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E1" w:rsidRPr="008969E1" w:rsidRDefault="008969E1" w:rsidP="008969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  <w:bookmarkStart w:id="0" w:name="_GoBack"/>
      <w:r w:rsidRPr="008969E1"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  <w:t>О ДОПОЛНИТЕЛЬНЫХ МЕРАХ СОЦИАЛЬНОЙ ПОДДЕРЖКИ СЕМЕЙ С ДЕТЬМИ В МУРМАНСКОЙ ОБЛАСТИ (с изменениями на: 27.05.2016)</w:t>
      </w:r>
    </w:p>
    <w:p w:rsidR="008969E1" w:rsidRPr="008969E1" w:rsidRDefault="008969E1" w:rsidP="008969E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969E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 </w:t>
      </w:r>
      <w:r w:rsidRPr="008969E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br/>
        <w:t>ЗАКОН</w:t>
      </w:r>
    </w:p>
    <w:p w:rsidR="008969E1" w:rsidRPr="008969E1" w:rsidRDefault="008969E1" w:rsidP="008969E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969E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 МУРМАНСКОЙ ОБЛАСТИ </w:t>
      </w:r>
    </w:p>
    <w:p w:rsidR="008969E1" w:rsidRPr="008969E1" w:rsidRDefault="008969E1" w:rsidP="008969E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969E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от 19 декабря 2011 года N 1447-01-ЗМО</w:t>
      </w:r>
    </w:p>
    <w:p w:rsidR="008969E1" w:rsidRPr="008969E1" w:rsidRDefault="008969E1" w:rsidP="008969E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</w:pPr>
      <w:r w:rsidRPr="008969E1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>О ДОПОЛНИТЕЛЬНЫХ МЕРАХ СОЦИАЛЬНОЙ ПОДДЕРЖКИ СЕМЕЙ С ДЕТЬМИ В МУРМАНСКОЙ ОБЛАСТИ</w:t>
      </w:r>
    </w:p>
    <w:bookmarkEnd w:id="0"/>
    <w:p w:rsidR="008969E1" w:rsidRPr="008969E1" w:rsidRDefault="008969E1" w:rsidP="008969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Мурманской области от 12.11.2012 N 1533-01-ЗМО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20.12.2013 N 1704-01-ЗМО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02.07.2014 N 1766-01-ЗМО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06.05.2015 N 1864-01-ЗМО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24.12.2015 N 1943-01-ЗМО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10.05.2016 N 1988-01-ЗМО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27.05.2016 N 2021-01-ЗМО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Мурманской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областной Думой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 декабря 2011 года 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устанавливает правовые и организационные основы дополнительных мер социальной поддержки семей, имеющих детей, проживающих на территории Мурманской области, в целях создания условий, обеспечивающих этим семьям достойную жизнь.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Основные понятия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дополнительные меры социальной поддержки семей, имеющих детей, - меры, обеспечивающие возможность улучшения жилищных условий, получения образования ребенком (детьми), возмещения расходов по приобретению семьей товаров длительного пользования, осуществления ремонта жилых помещений, оплаты медицинских услуг, приобретения товаров и услуг, предназначенных для социальной адаптации и интеграции в общество детей-инвалидов (далее - дополнительные меры социальной поддержки);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2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Мурманской области от 02.07.2014 N 1766-01-ЗМО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06.05.2015 N 1864-01-ЗМО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10.05.2016 N 1988-01-ЗМО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региональный материнский (семейный) капитал - средства областного бюджета, направляемые на реализацию дополнительных мер социальной поддержки, установленных настоящим Законом;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сертификат на региональный материнский (семейный) капитал - именной документ, подтверждающий право на дополнительные меры социальной поддержки.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Статья 2. Законодательство Мурманской области о дополнительных мерах социальной поддержки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Законодательство Мурманской области о дополнительных мерах социальной поддержки основывается на общепризнанных нормах и принципах международного права, </w:t>
      </w:r>
      <w:hyperlink r:id="rId15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Семейном кодексе Российской Федерации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Федеральном законе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Федеральном законе от 29.12.2006 N 256-ФЗ "О дополнительных мерах государственной поддержки семей, имеющих детей"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других законах и иных нормативных правовых актах Российской Федерации и состоит из Устава Мурманской области, настоящего Закона, других законов и иных нормативных правовых актов Мурманской области.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Право на дополнительные меры социальной поддержки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Право на дополнительные меры социальной поддержки при рождении (усыновлении) ребенка (детей), имеющего (имеющих) гражданство Российской Федерации, возникает у следующих граждан Российской Федерации, постоянно проживающих на территории Мурманской области: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женщин, родивших (усыновивших) третьего ребенка и последующих детей начиная с 1 января 2012 года;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мужчин, являющихся единственными усыновителями третьего ребенка и последующих детей, если решение суда об усыновлении вступило в законную силу начиная с 1 января 2012 года.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При возникновении права на дополнительные меры социальной поддержки у лиц, указанных в пункте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Право женщин, указанных в пункте 1 настоящей статьи, на дополнительные меры социальной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ее родительских прав в отношении ребенка, в связи с рождением (усыновлением) которого возникло право на дополнительные меры социальной поддержки,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социальной поддержки. Право на дополнительные меры социальной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социальной поддержки, а также если ребенок, в связи с рождением (усыновлением) которого возникло право на дополнительные меры социальной поддержки, признан в порядке, предусмотренном </w:t>
      </w:r>
      <w:hyperlink r:id="rId19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Семейным кодексом Российской </w:t>
        </w:r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Федерации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после смерти матери (усыновительницы) оставшимся без попечения родителей.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В случаях, если отец (усыновитель) ребенка, у которого в соответствии с пунктом 3 настоящей статьи возникло право на дополнительные меры социальной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социальной поддержки,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социальной поддержки, их право на дополнительные меры социальной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любого типа независимо от ее организационно-правовой формы (за исключением организации дополнительного образования) до окончания такого обучения, но не дольше чем до достижения им возраста 23 лет.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0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Мурманской области от 20.12.2013 N 1704-01-ЗМО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Право на дополнительные меры социальной поддержки возникает у ребенка (детей в равных долях), указанного в пункте 4 настоящей статьи, в случае если женщина, право которой на дополнительные меры социальной поддержки прекратилось по основаниям, указанным в пункте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социальной поддержки, либо в случае если у отца (усыновителя) ребенка (детей) не возникло право на дополнительные меры социальной поддержки по основаниям, указанным в пункте 3 настоящей статьи.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Право на дополнительные меры социальной поддержки, возникшее у ребенка (детей в равных долях) по основаниям, предусмотренным пунктами 4 и 5 настоящей статьи, прекращается в случае его смерти или объявления его умершим.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7. Право на дополнительные меры социальной поддержки возникает со дня рождения (усыновления) третьего ребенка 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полутора лет со дня рождения (усыновления) третьего ребенка и последующих детей, в связи с рождением (усыновлением) которого возникло право на дополнительные меры социальной поддержки, за исключением случаев, предусмотренных пунктом 4.1 статьи 7 и статьей 7.1 настоящего Закона.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1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Мурманской области от 12.11.2012 N 1533-01-ЗМО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2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24.12.2015 N 1943-01-ЗМО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3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27.05.2016 N 2021-01-ЗМО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Региональный регистр лиц, имеющих право на дополнительные меры социальной поддержки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1. В целях обеспечения учета лиц, имеющих право на дополнительные меры социальной поддержки, и реализации указанного права осуществляется ведение регионального регистра лиц, имеющих право на дополнительные меры социальной поддержки (далее - регистр).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Регистр содержит следующую информацию о лице, имеющем право на дополнительные меры социальной поддержки: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фамилия, имя, отчество;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дата рождения;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пол;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адрес места жительства;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серия и номер паспорта или данные иного документа, удостоверяющего личность, дата выдачи указанных документов, на основании которых в регистр включены соответствующие сведения, наименование выдавшего их органа;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дата включения в регистр;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сведения о детях (фамилия, имя, отчество, пол, дата и место рождения, реквизиты свидетельств о рождении, очередность рождения (усыновления), гражданство);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8) сведения о региональном материнском (семейном) капитале (размере регионального материнского (семейного) капитала, выбранном направлении (направлениях) распоряжения им и о его использовании);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9) сведения о прекращении права на дополнительные меры социальной поддержки.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Информация о лице, содержащаяся в регистре, относится в соответствии с законодательством Российской Федерации к персональным данным граждан (физических лиц).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Ведение регистра осуществляется исполнительным органом государственной власти Мурманской области, уполномоченным на осуществление функций в сферах социально-трудовых отношений и социального развития (далее - уполномоченный орган), и государственными областными учреждениями, уполномоченными на предоставление мер социальной поддержки населению (далее - учреждения).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Порядок ведения регистра определяется уполномоченным органом.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Информация о лицах, содержащаяся в регистре, предоставляется уполномоченным органом и учреждениями по межведомственным запросам органов, предоставляющих государственные услуги, или органов, предоставляющих муниципальные услуги, с соблюдением требований </w:t>
      </w:r>
      <w:hyperlink r:id="rId24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Статья 5. Сертификат на региональный материнский (семейный) капитал и порядок его выдачи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Лица, указанные в пунктах 1, 3 - 5 статьи 3 настоящего Закона, или их законные представители, а также законные представители ребенка (детей), не достигшего (не достигших) совершеннолетия, или опекуны (попечители) ребенка (детей), достигшего (достигших) совершеннолетия, но признанного (признанных) судом недееспособным либо ограниченно дееспособным в случаях, предусмотренных пунктами 4 и 5 статьи 3 настоящего Закона, вправе обратиться в учреждение за получением сертификата на региональный материнский (семейный) капитал (далее - сертификат) в любое время после возникновения права на дополнительные меры социальной поддержки путем подачи соответствующего заявления со всеми необходимыми документами (их копиями, верность которых засвидетельствована в установленном законом порядке).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Заявление и необходимые документы могут быть представлены заявителем в форме электронных документов, порядок оформления которых определяется Правительством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Документы (копии документов, сведения, содержащиеся в них), необходимые для получения сертификата, запрашиваются учреждением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организациях, если указанные документы (копии документов, сведения, содержащиеся в них) находятся в распоряжении таких органов либо организаций и лицо, обратившееся за получением сертификата, не представило указанные документы по собственной инициативе.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Соответствующие органы и организации обязаны рассмотреть межведомственные запросы учреждения и направить ответ в срок, не превышающий пяти рабочих дней со дня их поступления в такие органы и организации.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Форма сертификата, правила подачи заявления о выдаче сертификата, перечень документов, необходимых для его получения, и правила выдачи сертификата (его дубликата) устанавливаются уполномоченным органом.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Размер регионального материнского (семейного) капитала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Размер регионального материнского (семейного) капитала, его индексация, в том числе индексация размера оставшейся части суммы средств регионального материнского (семейного) капитала, устанавливаются Правительством Мурманской области.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Статья 7. Распоряжение средствами регионального материнского (семейного) капитала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Распоряжение средствами (частью средств) регионального материнского (семейного) капитала осуществляется лицами, указанными в пунктах 1 и 3 статьи 3 настоящего Закона, получившими сертификат, путем подачи в учреждение заявления о распоряжении средствами регионального материнского (семейного) капитала (далее - заявление о распоряжении), в котором указывается направление (направления) использования регионального материнского (семейного) капитала в соответствии с настоящим Законом.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В случаях, если у ребенка (детей) право на дополнительные меры социальной поддержки возникло по основаниям, предусмотренным пунктами 4 и 5 статьи 3 настоящего Закона, распоряжение средствами (частью средств) регионального материнского (семейного)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попечительства,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совершеннолетия, или опекунами (попечителями) ребенка (детей), достигшего совершеннолетия, но признанного судом недееспособным либо ограниченно дееспособным, с предварительного разрешения органа опеки и попечительства. В указанных случаях распоряжение средствами (частью средств) регионального материнского (семейного) капитала осуществляется не ранее чем по истечении полутора лет со дня рождения (усыновления) соответственно третьего и последующих детей путем подачи в учреждение заявления о распоряжении, в котором указывается направление (направления) использования регионального материнского (семейного) капитала в соответствии с настоящим Законом. Распоряжение средствами регионального материнского (семейного) капитала, право на который возникло у ребенка (детей), оставшегося (оставшихся) без попечения родителей и находящегося (находящихся) в организации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5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Мурманской области от 12.11.2012 N 1533-01-ЗМО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6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20.12.2013 N 1704-01-ЗМО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Лица, получившие сертификат, могут распоряжаться средствами регионального материнского (семейного) капитала в полном объеме либо по частям по следующим направлениям: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улучшение жилищных условий;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получение образования ребенком (детьми);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возмещение расходов по приобретению семьей товаров длительного пользования (автотранспортного средства, мебели, бытовой техники);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ремонт жилого помещения по месту постоянного жительства семьи с детьми и (или) жилого помещения, принадлежащего на праве собственности членам (члену) семьи;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(подп. 4 введен </w:t>
      </w:r>
      <w:hyperlink r:id="rId27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Мурманской области от 02.07.2014 N 1766-01-ЗМО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оплата медицинских услуг, оказываемых ребенку (детям) медицинскими организациями, расположенными на территории Российской Федерации;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(подп. 5 введен </w:t>
      </w:r>
      <w:hyperlink r:id="rId28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Мурманской области от 06.05.2015 N 1864-01-ЗМО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приобретение товаров и услуг, предназначенных для социальной адаптации и интеграции в общество детей-инвалидов.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(подп. 6 введен </w:t>
      </w:r>
      <w:hyperlink r:id="rId29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Мурманской области от 10.05.2016 N 1988-01-ЗМО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Порядок распоряжения средствами регионального материнского (семейного) капитала по данным направлениям устанавливается Правительством Мурманской области.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Распоряжение средствами регионального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Законом.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4.1. Средства (часть средств) регионального материнского (семейного) капитала могут направляться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независимо от срока, истекшего со дня рождения (усыновления) третьего ребенка и последующих детей.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4.1 введен </w:t>
      </w:r>
      <w:hyperlink r:id="rId30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Мурманской области от 24.12.2015 N 1943-01-ЗМО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Форма заявления о распоряжении, правила его подачи, перечень документов, необходимых для реализации права распоряжения средствами регионального материнского (семейного) капитала, устанавливаются уполномоченным органом.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Заявление о распоряжении может быть подано в любое время по истечении полутора лет со дня рождения (усыновления) третьего ребенка и последующих детей, за исключением случая, предусмотренного пунктом 6.1 настоящей статьи.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1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Мурманской области от 12.11.2012 N 1533-01-ЗМО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32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24.12.2015 N 1943-01-ЗМО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6.1. Заявление о распоряжении может быть подано в любое время со дня рождения (усыновления) третьего ребенка и последующих детей в случае необходимости использования средств (части средств) регионального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(п. 6.1 введен </w:t>
      </w:r>
      <w:hyperlink r:id="rId33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Мурманской области от 24.12.2015 N 1943-01-ЗМО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7. Заявление о распоряжении может быть передано в форме электронного документа, порядок оформления которого определяется Правительством Мурманской области, и направлено в учреждение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7.1. Единовременная выплата за счет средств регионального материнского (семейного) капитала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(введена </w:t>
      </w:r>
      <w:hyperlink r:id="rId34" w:history="1">
        <w:r w:rsidRPr="008969E1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Мурманской области от 27.05.2016 N 2021-01-ЗМО</w:t>
        </w:r>
      </w:hyperlink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Лица, получившие в соответствии с настоящим Законом сертификат и проживающие на территории Мурманской области (за исключением лиц, указанных в пункте 2 настоящей статьи), имеют право на единовременную выплату за счет средств регионального материнского (семейного) капитала (далее - единовременная выплата) в размере 20 тысяч рублей независимо от срока, истекшего со дня рождения (усыновления) третьего ребенка и последующих детей.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Лица, получившие в соответствии с настоящим Законом сертификат и проживающие на территории Мурманской области, размер части средств регионального материнского (семейного) капитала которых в результате его использования в соответствии с настоящим Законом составляет менее 20 тысяч рублей, имеют право на единовременную выплату в размере фактического остатка средств материнского (семейного) капитала на дату подачи заявления о предоставлении такой выплаты.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Размер регионального материнского (семейного) капитала, установленный в соответствии с настоящим Законом, уменьшается на сумму единовременной выплаты.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Заявление о предоставлении единовременной выплаты может быть подано в учреждение в любое время со дня рождения (усыновления) третьего ребенка и последующих детей.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Заявление о предоставлении единовременной выплаты может быть передано в форме электронного документа, порядок оформления которого определяется Правительством Мурманской области, и направлено в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Правила предоставления единовременной выплаты устанавливаются Правительством Мурманской области.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8. Финансовое обеспечение дополнительных мер социальной поддержки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Финансирование расходов дополнительных мер социальной поддержки, установленных настоящим Законом, осуществляется за счет средств областного бюджета.</w:t>
      </w:r>
    </w:p>
    <w:p w:rsidR="008969E1" w:rsidRPr="008969E1" w:rsidRDefault="008969E1" w:rsidP="008969E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969E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9. Вступление в силу настоящего Закона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2012 года и применяется к правоотношениям, возникшим в связи с рождением (усыновлением) ребенка (детей) в период с 1 января 2012 года по 31 декабря 2021 года.</w:t>
      </w:r>
    </w:p>
    <w:p w:rsidR="008969E1" w:rsidRPr="008969E1" w:rsidRDefault="008969E1" w:rsidP="008969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Мурманской области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Д.В.ДМИТРИЕНКО</w:t>
      </w:r>
    </w:p>
    <w:p w:rsidR="008969E1" w:rsidRPr="008969E1" w:rsidRDefault="008969E1" w:rsidP="008969E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Мурманск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19 декабря 2011 года</w:t>
      </w:r>
      <w:r w:rsidRPr="008969E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1447-01-ЗМО</w:t>
      </w:r>
    </w:p>
    <w:p w:rsidR="00810110" w:rsidRDefault="008969E1"/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EF4"/>
    <w:multiLevelType w:val="multilevel"/>
    <w:tmpl w:val="130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B1148"/>
    <w:multiLevelType w:val="multilevel"/>
    <w:tmpl w:val="5368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D65A1"/>
    <w:multiLevelType w:val="multilevel"/>
    <w:tmpl w:val="489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77A97"/>
    <w:multiLevelType w:val="multilevel"/>
    <w:tmpl w:val="A1B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B69CA"/>
    <w:multiLevelType w:val="multilevel"/>
    <w:tmpl w:val="883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A72FE"/>
    <w:multiLevelType w:val="multilevel"/>
    <w:tmpl w:val="791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57D8C"/>
    <w:multiLevelType w:val="multilevel"/>
    <w:tmpl w:val="866A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26D72"/>
    <w:multiLevelType w:val="multilevel"/>
    <w:tmpl w:val="EEA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1"/>
    <w:rsid w:val="006C63F3"/>
    <w:rsid w:val="00883E95"/>
    <w:rsid w:val="008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5835"/>
  <w15:chartTrackingRefBased/>
  <w15:docId w15:val="{757A5024-A3FC-4877-970C-892C3C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6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69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6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69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6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69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969E1"/>
  </w:style>
  <w:style w:type="character" w:customStyle="1" w:styleId="info-title">
    <w:name w:val="info-title"/>
    <w:basedOn w:val="a0"/>
    <w:rsid w:val="008969E1"/>
  </w:style>
  <w:style w:type="paragraph" w:customStyle="1" w:styleId="headertext">
    <w:name w:val="headertext"/>
    <w:basedOn w:val="a"/>
    <w:rsid w:val="0089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89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9E1"/>
    <w:rPr>
      <w:b/>
      <w:bCs/>
    </w:rPr>
  </w:style>
  <w:style w:type="paragraph" w:customStyle="1" w:styleId="copyright">
    <w:name w:val="copyright"/>
    <w:basedOn w:val="a"/>
    <w:rsid w:val="0089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9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9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23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06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25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637102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2254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44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93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46933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930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69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26467" TargetMode="External"/><Relationship Id="rId13" Type="http://schemas.openxmlformats.org/officeDocument/2006/relationships/hyperlink" Target="http://docs.cntd.ru/document/428526467" TargetMode="External"/><Relationship Id="rId18" Type="http://schemas.openxmlformats.org/officeDocument/2006/relationships/hyperlink" Target="http://docs.cntd.ru/document/902021711" TargetMode="External"/><Relationship Id="rId26" Type="http://schemas.openxmlformats.org/officeDocument/2006/relationships/hyperlink" Target="http://docs.cntd.ru/document/4305869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13523667" TargetMode="External"/><Relationship Id="rId34" Type="http://schemas.openxmlformats.org/officeDocument/2006/relationships/hyperlink" Target="http://docs.cntd.ru/document/439053231" TargetMode="External"/><Relationship Id="rId7" Type="http://schemas.openxmlformats.org/officeDocument/2006/relationships/hyperlink" Target="http://docs.cntd.ru/document/412343567" TargetMode="External"/><Relationship Id="rId12" Type="http://schemas.openxmlformats.org/officeDocument/2006/relationships/hyperlink" Target="http://docs.cntd.ru/document/412343567" TargetMode="External"/><Relationship Id="rId17" Type="http://schemas.openxmlformats.org/officeDocument/2006/relationships/hyperlink" Target="http://docs.cntd.ru/document/901744603" TargetMode="External"/><Relationship Id="rId25" Type="http://schemas.openxmlformats.org/officeDocument/2006/relationships/hyperlink" Target="http://docs.cntd.ru/document/913523667" TargetMode="External"/><Relationship Id="rId33" Type="http://schemas.openxmlformats.org/officeDocument/2006/relationships/hyperlink" Target="http://docs.cntd.ru/document/43281717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5517" TargetMode="External"/><Relationship Id="rId20" Type="http://schemas.openxmlformats.org/officeDocument/2006/relationships/hyperlink" Target="http://docs.cntd.ru/document/430586925" TargetMode="External"/><Relationship Id="rId29" Type="http://schemas.openxmlformats.org/officeDocument/2006/relationships/hyperlink" Target="http://docs.cntd.ru/document/438889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586925" TargetMode="External"/><Relationship Id="rId11" Type="http://schemas.openxmlformats.org/officeDocument/2006/relationships/hyperlink" Target="http://docs.cntd.ru/document/439053231" TargetMode="External"/><Relationship Id="rId24" Type="http://schemas.openxmlformats.org/officeDocument/2006/relationships/hyperlink" Target="http://docs.cntd.ru/document/901990046" TargetMode="External"/><Relationship Id="rId32" Type="http://schemas.openxmlformats.org/officeDocument/2006/relationships/hyperlink" Target="http://docs.cntd.ru/document/432817179" TargetMode="External"/><Relationship Id="rId5" Type="http://schemas.openxmlformats.org/officeDocument/2006/relationships/hyperlink" Target="http://docs.cntd.ru/document/913523667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39053231" TargetMode="External"/><Relationship Id="rId28" Type="http://schemas.openxmlformats.org/officeDocument/2006/relationships/hyperlink" Target="http://docs.cntd.ru/document/4285264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38889218" TargetMode="External"/><Relationship Id="rId19" Type="http://schemas.openxmlformats.org/officeDocument/2006/relationships/hyperlink" Target="http://docs.cntd.ru/document/9015517" TargetMode="External"/><Relationship Id="rId31" Type="http://schemas.openxmlformats.org/officeDocument/2006/relationships/hyperlink" Target="http://docs.cntd.ru/document/913523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17179" TargetMode="External"/><Relationship Id="rId14" Type="http://schemas.openxmlformats.org/officeDocument/2006/relationships/hyperlink" Target="http://docs.cntd.ru/document/438889218" TargetMode="External"/><Relationship Id="rId22" Type="http://schemas.openxmlformats.org/officeDocument/2006/relationships/hyperlink" Target="http://docs.cntd.ru/document/432817179" TargetMode="External"/><Relationship Id="rId27" Type="http://schemas.openxmlformats.org/officeDocument/2006/relationships/hyperlink" Target="http://docs.cntd.ru/document/412343567" TargetMode="External"/><Relationship Id="rId30" Type="http://schemas.openxmlformats.org/officeDocument/2006/relationships/hyperlink" Target="http://docs.cntd.ru/document/43281717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3285</Words>
  <Characters>18728</Characters>
  <Application>Microsoft Office Word</Application>
  <DocSecurity>0</DocSecurity>
  <Lines>156</Lines>
  <Paragraphs>43</Paragraphs>
  <ScaleCrop>false</ScaleCrop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2018-02-27T22:08:00Z</dcterms:created>
  <dcterms:modified xsi:type="dcterms:W3CDTF">2018-02-27T22:09:00Z</dcterms:modified>
</cp:coreProperties>
</file>