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8F" w:rsidRPr="00D16A8F" w:rsidRDefault="00D16A8F" w:rsidP="00D16A8F">
      <w:pPr>
        <w:shd w:val="clear" w:color="auto" w:fill="FFFFFF"/>
        <w:spacing w:after="45" w:line="405" w:lineRule="atLeast"/>
        <w:textAlignment w:val="baseline"/>
        <w:outlineLvl w:val="1"/>
        <w:rPr>
          <w:rFonts w:ascii="Georgia" w:eastAsia="Times New Roman" w:hAnsi="Georgia" w:cs="Arial"/>
          <w:color w:val="2B3841"/>
          <w:sz w:val="35"/>
          <w:szCs w:val="35"/>
          <w:lang w:eastAsia="uk-UA"/>
        </w:rPr>
      </w:pPr>
      <w:r w:rsidRPr="00D16A8F">
        <w:rPr>
          <w:rFonts w:ascii="Georgia" w:eastAsia="Times New Roman" w:hAnsi="Georgia" w:cs="Arial"/>
          <w:color w:val="2B3841"/>
          <w:sz w:val="35"/>
          <w:szCs w:val="35"/>
          <w:lang w:eastAsia="uk-UA"/>
        </w:rPr>
        <w:t>Постановление Правительства Москвы</w:t>
      </w:r>
      <w:r w:rsidRPr="00D16A8F">
        <w:rPr>
          <w:rFonts w:ascii="Georgia" w:eastAsia="Times New Roman" w:hAnsi="Georgia" w:cs="Arial"/>
          <w:color w:val="2B3841"/>
          <w:sz w:val="35"/>
          <w:szCs w:val="35"/>
          <w:lang w:eastAsia="uk-UA"/>
        </w:rPr>
        <w:br/>
        <w:t>№ 199-ПП от 6 апреля 2004 года</w:t>
      </w:r>
    </w:p>
    <w:p w:rsidR="00D16A8F" w:rsidRPr="00D16A8F" w:rsidRDefault="00D16A8F" w:rsidP="00D16A8F">
      <w:pPr>
        <w:shd w:val="clear" w:color="auto" w:fill="FFFFFF"/>
        <w:spacing w:after="30" w:line="405" w:lineRule="atLeast"/>
        <w:textAlignment w:val="baseline"/>
        <w:outlineLvl w:val="2"/>
        <w:rPr>
          <w:rFonts w:ascii="Georgia" w:eastAsia="Times New Roman" w:hAnsi="Georgia" w:cs="Arial"/>
          <w:i/>
          <w:iCs/>
          <w:color w:val="2B3841"/>
          <w:sz w:val="27"/>
          <w:szCs w:val="27"/>
          <w:lang w:eastAsia="uk-UA"/>
        </w:rPr>
      </w:pPr>
      <w:r w:rsidRPr="00D16A8F">
        <w:rPr>
          <w:rFonts w:ascii="Georgia" w:eastAsia="Times New Roman" w:hAnsi="Georgia" w:cs="Arial"/>
          <w:i/>
          <w:iCs/>
          <w:color w:val="2B3841"/>
          <w:sz w:val="27"/>
          <w:szCs w:val="27"/>
          <w:lang w:eastAsia="uk-UA"/>
        </w:rPr>
        <w:t>О Порядке назначения выплаты дополнительного единовременного пособия в связи с рождением ребенка молодым семьям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В соответствии со статьей 14 Закона города Москвы от 28 января 2004 года N 4 "О молодежи", в целях социальной поддержки молодых семей и улучшения демографической ситуации в городе </w:t>
      </w:r>
      <w:hyperlink r:id="rId4" w:tooltip="Правительство Москвы (Мэрия)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Правительство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 постановляет: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1. Установить дополнительное единовременное пособие молодым семьям на детей, родившихся 1 января 2004 года и позднее.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2. Утвердить Порядок назначения и выплаты дополнительного единовременного пособия в связи с рождением ребенка молодым семьям согласно приложению 1.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3. Утвердить образец Направления в районное управление социальной защиты населения Москвы по месту жительства для назначения дополнительного единовременного пособия в связи с рождением ребенка (далее - Направление) согласно приложению 2.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hyperlink r:id="rId5" w:tooltip="Управление записи актов гражданского состояния города Москвы (Управление ЗАГС Москвы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Управлению записи актов гражданского состояния города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 обеспечить выдачу Направления гражданам, имеющим право на получение дополнительного единовременного пособия, при регистрации рождения ребенка.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4. </w:t>
      </w:r>
      <w:hyperlink r:id="rId6" w:tooltip="Департамент социальной защиты населения города Москвы (ДСЗН г.Москвы)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Департаменту социальной защиты населения города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 обеспечить реализацию мер по выплате молодым семьям дополнительного единовременного пособия.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5. Комитету по делам семьи и молодежи города Москвы, </w:t>
      </w:r>
      <w:hyperlink r:id="rId7" w:tooltip="Департамент социальной защиты населения города Москвы (ДСЗН г.Москвы)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Департаменту социальной защиты населения города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 и </w:t>
      </w:r>
      <w:hyperlink r:id="rId8" w:tooltip="Управление записи актов гражданского состояния города Москвы (Управление ЗАГС Москвы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Управлению ЗАГС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 Москвы организовать и провести разъяснительную работу среди молодых семей (граждан) по порядку назначения и выплаты дополнительного единовременного пособия в связи с рождением ребенка молодым семьям.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6. </w:t>
      </w:r>
      <w:hyperlink r:id="rId9" w:tooltip="Департамент финансов города Москвы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Департаменту финансов города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 на основании пункта 2 статьи 47 Закона города Москвы от 17 декабря 2003 года N 75 "О бюджете города Москвы на 2004 год" внести изменения в ведомственную структуру расходов бюджета города Москвы на 2004 год в связи с передачей полномочий по финансированию расходов по выплате молодым семьям дополнительного единовременного пособия в связи с рождением ребенка от Комитета по делам семьи и молодежи города Москвы Департаменту социальной защиты города Москвы согласно приложению 3.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7. </w:t>
      </w:r>
      <w:hyperlink r:id="rId10" w:tooltip="Департамент экономической политики и развития города Москвы (ДЭПиР г.Москвы)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Департаменту экономической политики и развития города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, </w:t>
      </w:r>
      <w:hyperlink r:id="rId11" w:tooltip="Департамент финансов города Москвы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Департаменту финансов города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, </w:t>
      </w:r>
      <w:hyperlink r:id="rId12" w:tooltip="Департамент социальной защиты населения города Москвы (ДСЗН г.Москвы)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Департаменту социальной защиты населения города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 при формировании бюджетов на последующие годы предусматривать средства на реализацию данной выплаты.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8. Комитету по делам семьи и молодежи города Москвы проводить анализ динамики и количества получателей дополнительного пособия по сведениям, представляемым </w:t>
      </w:r>
      <w:hyperlink r:id="rId13" w:tooltip="Департамент социальной защиты населения города Москвы (ДСЗН г.Москвы)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Департаментом социальной защиты населения города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9. Контроль за выполнением настоящего постановления возложить на первого заместителя Мэра Москвы в </w:t>
      </w:r>
      <w:hyperlink r:id="rId14" w:tooltip="Правительство Москвы (Мэрия)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Правительстве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 Швецову Л.И.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Мэр Москвы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Ю.М. Лужков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Приложение 1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к постановлению Правительства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Москвы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от 6 апреля 2004 г. N 199-ПП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ПОРЯДОК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НАЗНАЧЕНИЯ И ВЫПЛАТЫ ДОПОЛНИТЕЛЬНОГО ЕДИНОВРЕМЕННОГО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ПОСОБИЯ В СВЯЗИ С РОЖДЕНИЕМ РЕБЕНКА МОЛОДЫМ СЕМЬЯМ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Порядок регулирует условия назначения и выплаты дополнительного единовременного пособия в связи с рождением ребенка за счет средств бюджета города Москвы, установленного пунктом 4 статьи 14 Закона города Москвы от 28.01.2004 N 4 "О молодежи" (далее - дополнительное единовременное пособие).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Круг лиц, имеющих право на дополнительное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единовременное пособие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1. Право на получение дополнительного единовременного пособия имеют жители города Москвы (молодые семьи, молодые граждане) - граждане Российской Федерации, если оба родителя не достигли возраста 30 лет. К ним относятся: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родители (усыновители), оба имеющие место жительства в городе Москве;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родители (усыновители), если один из них имеет место жительства в городе Москве совместно с ребенком, на которого назначается дополнительное единовременное пособие, а другой - за пределами города Москвы (независимо от его гражданства);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одинокая мать (женщина, не состоящая в браке, в свидетельстве о рождении ребенка которой отсутствует запись об отце или такая запись произведена по ее указанию - при наличии соответствующей справки органа ЗАГС), имеющая место жительства в городе Москве.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Условия назначения дополнительного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единовременного пособия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1. Наличие права на дополнительное единовременное пособие (возраст, гражданство и место жительства родителей) определяется на дату рождения ребенка.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2. Дополнительное единовременное пособие опекунам назначается, если родители ребенка относятся к числу граждан, имеющих на него право, перечисленных в п. 1 настоящего Порядка.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3. Дополнительное единовременное пособие не назначается: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на мертворожденных детей;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на детей, находящихся на полном государственном обеспечении;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гражданам, лишенным родительских прав (или ограниченным в родительских правах на основании решения суда) в отношении ребенка, на которого назначается дополнительное единовременное пособие;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родителям на детей, переданных ими под опеку других лиц или усыновленных другими лицами (в этом случае дополнительное единовременное пособие назначается и выплачивается опекуну или усыновителю);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lastRenderedPageBreak/>
        <w:t>- матерям, отбывающим наказание в местах лишения свободы, на детей, находящихся с ними;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гражданам, выехавшим с детьми на постоянное место жительства за пределы Российской Федерации.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4. Дополнительное единовременное пособие назначается независимо от факта работы родителей и дохода семьи, а также начисления семье других видов пособий и городских компенсационных выплат, в т.ч. единовременных выплат при рождении детей.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Срок обращения за назначением дополнительного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единовременного пособия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1. Молодые семьи (молодые граждане), имеющие право на дополнительное единовременное пособие, могут обратиться за его назначением в районное управление социальной защиты населения по месту жительства в течение одного года со дня рождения ребенка.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2. В отдельных исключительных случаях, при обращении граждан по истечении одного года со дня рождения ребенка и наличии уважительных причин пропуска срока обращения, </w:t>
      </w:r>
      <w:hyperlink r:id="rId15" w:tooltip="Департамент социальной защиты населения города Москвы (ДСЗН г.Москвы)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Департаментом социальной защиты населения города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может рассматриваться вопрос о выплате дополнительного единовременного пособия в каждом конкретном случае на основании представленных заявителями документов, подтверждающих уважительную причину пропуска срока обращения.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Размер дополнительного единовременного пособия.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Определение очередности рождения ребенка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1. Размер дополнительного единовременного пособия зависит от очередности рождения ребенка в молодой семье (у молодого гражданина) и составляет: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при рождении первого ребенка - пятикратную величину прожиточного минимума, установленную </w:t>
      </w:r>
      <w:hyperlink r:id="rId16" w:tooltip="Правительство Москвы (Мэрия)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Правительством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 в расчете на душу населения;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при рождении второго ребенка - семикратную величину прожиточного минимума, установленную </w:t>
      </w:r>
      <w:hyperlink r:id="rId17" w:tooltip="Правительство Москвы (Мэрия)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Правительством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 в расчете на душу населения;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при рождении третьего ребенка и последующих детей - десятикратную величину прожиточного минимума, установленную </w:t>
      </w:r>
      <w:hyperlink r:id="rId18" w:tooltip="Правительство Москвы (Мэрия)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Правительством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 в расчете на душу населения.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2. При определении размера дополнительного единовременного пособия учитывается величина прожиточного минимума, установленная </w:t>
      </w:r>
      <w:hyperlink r:id="rId19" w:tooltip="Правительство Москвы (Мэрия)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Правительством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 в расчете на душу населения, действующая на дату рождения ребенка (независимо от того, за какой период она установлена).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3. При рождении одновременно двух, трех или более детей дополнительное единовременное пособие выплачивается в размерах, установленных соответственно при рождении первого, второго, третьего и последующих детей.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4. При определении очередности рождения ребенка в семье учитываются дети, ранее рожденные (усыновленные) данной матерью, в том числе ее дети от предыдущих браков и рожденные (усыновленные) ею вне брака, при условии, что они проживают в этой семье. Дети мужа и усыновленные им дети учитываются при назначении дополнительного единовременного пособия в том случае, если до рождения ребенка, на которого оно назначается, брак супругов зарегистрирован, и дети воспитываются и проживают в этой семье.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5. На одного ребенка может быть выдано только одно дополнительное единовременное пособие.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Порядок обращения граждан, назначения и выплаты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дополнительного единовременного пособия.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Необходимые документы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1. При регистрации рождения органами ЗАГС города Москвы на основании предъявленных заявителями документов, подтверждающих возраст и место жительства родителей, выдается направление установленной формы для получения дополнительного единовременного пособия. В случае утраты данного направления органы ЗАГС выдают дубликат.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2. Если рождение зарегистрировано органами ЗАГС за пределами Москвы (в т.ч. за пределами Российской Федерации) либо направление родителями утрачено, то решение о назначении дополнительного единовременного пособия принимается в каждом конкретном случае </w:t>
      </w:r>
      <w:hyperlink r:id="rId20" w:tooltip="Департамент социальной защиты населения города Москвы (ДСЗН г.Москвы)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Департаментом социальной защиты населения города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. На детей, родившихся 1 января 2004 года и позднее, рождение которых зарегистрировано органами ЗАГС до принятия настоящего Порядка, дополнительное единовременное пособие назначается без представления направления.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3. Дополнительное единовременное пособие назначается и выплачивается районным управлением социальной защиты населения Москвы по месту жительства одного из родителей (усыновителей, опекуна).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4. Лицо, обратившееся за назначением дополнительного единовременного пособия, предъявляет паспорта обоих родителей, подтверждающие их возраст и место жительства, и представляет следующие документы: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заявление в письменной форме о назначении дополнительного пособия;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свидетельство о рождении ребенка, на которого назначается дополнительное единовременное пособие;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направление органа ЗАГС установленной формы (п. 13 настоящего Порядка);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для лиц, предусмотренных в п. 1 (абзац второй) Порядка, - справку с места жительства ребенка.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Опекунами дополнительно представляется выписка из решения органа местного самоуправления об установлении над ребенком опеки. При назначении дополнительного единовременного пособия на второго, третьего и последующих детей, кроме перечисленных выше документов, представляются свидетельства о рождении предыдущих детей, справка с места их жительства о проживании в данной семье, а для учета детей мужа (п. 4 раздела "Размер дополнительного единовременного пособия...") - свидетельство о его браке с матерью ребенка, на которого назначается дополнительное единовременное пособие.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5. Решение о назначении (или об отказе в назначении) дополнительного единовременного пособия принимается руководителем районного управления социальной защиты населения в течение 10 дней (при проведении дополнительной проверки - не позднее чем через 30 дней) со дня подачи заявления со всеми необходимыми документами. В случае отказа в назначении дополнительного единовременного пособия заявителю направляется мотивированное решение и возвращаются приложенные к заявлению документы.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6. Выплата дополнительного единовременного пособия осуществляется путем перечисления денежных средств на лицевой счет заявителя, открытый в отделениях Сберегательного банка Российской Федерации либо ОАО "Банк Москвы".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7. Дополнительное единовременное пособие выплачивается за счет средств бюджета города Москвы.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Заключительные положения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1. Районные управления социальной защиты населения имеют право проводить выборочную проверку правильности представленных заявителем сведений о составе семьи и числе проживающих в ней детей путем: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- запроса дополнительных документов, подтверждающих фактическое проживание детей;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lastRenderedPageBreak/>
        <w:t>- комиссионного обследования семьи по месту ее жительства.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2. Излишне выплаченные суммы дополнительного единовременного пособия вследствие злоупотреблений граждан (представление ими документов с заведомо неверными сведениями, сокрытие данных, влияющих на право назначения дополнительного единовременного пособия, исчисление его размера) возмещаются гражданами добровольно или взыскиваются с них в судебном порядке.</w:t>
      </w:r>
    </w:p>
    <w:p w:rsidR="00D16A8F" w:rsidRPr="00D16A8F" w:rsidRDefault="00D16A8F" w:rsidP="00D16A8F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3. Вопросы, связанные с назначением и выплатой дополнительного единовременного пособия, не урегулированные настоящим Порядком, а также споры, возникающие по поводу его назначения между заявителями и районными управлениями социальной защиты населения, разрешаются </w:t>
      </w:r>
      <w:hyperlink r:id="rId21" w:tooltip="Департамент социальной защиты населения города Москвы (ДСЗН г.Москвы)" w:history="1">
        <w:r w:rsidRPr="00D16A8F">
          <w:rPr>
            <w:rFonts w:ascii="inherit" w:eastAsia="Times New Roman" w:hAnsi="inherit" w:cs="Arial"/>
            <w:color w:val="284B6D"/>
            <w:sz w:val="18"/>
            <w:u w:val="single"/>
            <w:lang w:eastAsia="uk-UA"/>
          </w:rPr>
          <w:t>Департаментом социальной защиты населения города Москвы</w:t>
        </w:r>
      </w:hyperlink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в порядке, установленном для назначения и выплаты государственных пособий, предусмотренных федеральным законодательством.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Приложение 2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к постановлению Правительства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Москвы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от 6 апреля 2004 г. N 199-ПП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(формат 200 х 145 мм)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                            Действительно в течение одного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                            года со дня рождения ребенка.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                            Штамп отдела ЗАГС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                  НАПРАВЛЕНИЕ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В РАЙОННОЕ УПРАВЛЕНИЕ СОЦИАЛЬНОЙ ЗАЩИТЫ НАСЕЛЕНИЯ МОСКВЫ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ПО МЕСТУ ЖИТЕЛЬСТВА ДЛЯ НАЗНАЧЕНИЯ ДОПОЛНИТЕЛЬНОГО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ЕДИНОВРЕМЕННОГО ПОСОБИЯ В СВЯЗИ С РОЖДЕНИЕМ РЕБЕНКА,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УСТАНОВЛЕННОГО ЗАКОНОМ ГОРОДА МОСКВЫ "О МОЛОДЕЖИ"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__________________________________________________________________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         (фамилия, имя, отчество ребенка)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__________________________________________________________________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                 (дата рождения)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Запись акта о рождении N ________________ от _____________________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Место государственной регистрации ________________________________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                                  (наименование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__________________________________________________________________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                   органа ЗАГС)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Сведения о родителях: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мать _____________________________________________________________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             (фамилия, имя, отчество)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__________________________________________________________________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                 (дата рождения)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__________________________________________________________________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(адрес регистрации по месту жительства (по паспорту)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отец _____________________________________________________________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             (фамилия, имя, отчество)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__________________________________________________________________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                 (дата рождения)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__________________________________________________________________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(адрес регистрации по месту жительства (по паспорту)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Родители ребенка в браке между собой: состоят/не состоят (ненужное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зачеркнуть)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М.П.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Руководитель органа записи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гражданского состояния     _______________________________________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                                  (подпись)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                   _______________________________________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 xml:space="preserve">                                   (дата выдачи направления)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Приложение 3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к постановлению Правительства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Москвы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от 6 апреля 2004 г. N 199-ПП</w:t>
      </w:r>
    </w:p>
    <w:p w:rsidR="00D16A8F" w:rsidRPr="00D16A8F" w:rsidRDefault="00D16A8F" w:rsidP="00D16A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uk-UA"/>
        </w:rPr>
      </w:pPr>
      <w:r w:rsidRPr="00D16A8F">
        <w:rPr>
          <w:rFonts w:ascii="inherit" w:eastAsia="Times New Roman" w:hAnsi="inherit" w:cs="Arial"/>
          <w:color w:val="2B3841"/>
          <w:sz w:val="18"/>
          <w:szCs w:val="18"/>
          <w:lang w:eastAsia="uk-UA"/>
        </w:rPr>
        <w:t>ПЕРЕДАЧА ПОЛНОМОЧИЙ ПО ФИНАНСИРОВАНИЮ РАСХОДОВ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+-------------+---------+------+---+--------+-----------+-----------+-------------------------+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lastRenderedPageBreak/>
        <w:t>¦Наименование ¦Код      ¦Раздел¦ЦС ¦Вид     ¦Код        ¦Сумма      ¦В том числе по кварталам ¦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¦распорядителя¦ведомства¦      ¦   ¦расходов¦детализации¦(тыс. руб.)+-+-------+-------+-------+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¦кредитов     ¦         ¦      ¦   ¦        ¦           ¦           ¦I¦II     ¦III    ¦IV     ¦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+-------------+---------+------+---+--------+-----------+-----------+-+-------+-------+-------+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¦Комитет по   ¦   1262  ¦ 1803 ¦446¦   323  ¦           ¦  -548960  ¦0¦-200000¦-165000¦-183960¦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¦делам семьи  ¦         ¦      ¦   ¦        ¦           ¦           ¦ ¦       ¦       ¦       ¦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¦и молодежи   ¦         ¦      ¦   ¦        ¦           ¦           ¦ ¦       ¦       ¦       ¦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¦города       ¦         ¦      ¦   ¦        ¦           ¦           ¦ ¦       ¦       ¦       ¦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¦Москвы       ¦         ¦      ¦   ¦        ¦           ¦           ¦ ¦       ¦       ¦       ¦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+-------------+---------+------+---+--------+-----------+-----------+-+-------+-------+-------+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¦Департамент  ¦   1148  ¦ 1802 ¦442¦   322  ¦    1544   ¦  +548960  ¦0¦+200000¦+165000¦+183960¦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¦социальной   ¦         ¦      ¦   ¦        ¦           ¦           ¦ ¦       ¦       ¦       ¦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¦защиты       ¦         ¦      ¦   ¦        ¦           ¦           ¦ ¦       ¦       ¦       ¦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¦населения    ¦         ¦      ¦   ¦        ¦           ¦           ¦ ¦       ¦       ¦       ¦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¦города       ¦         ¦      ¦   ¦        ¦           ¦           ¦ ¦       ¦       ¦       ¦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¦Москвы       ¦         ¦      ¦   ¦        ¦           ¦           ¦ ¦       ¦       ¦       ¦</w:t>
      </w:r>
    </w:p>
    <w:p w:rsidR="00D16A8F" w:rsidRPr="00D16A8F" w:rsidRDefault="00D16A8F" w:rsidP="00D1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</w:pPr>
      <w:r w:rsidRPr="00D16A8F">
        <w:rPr>
          <w:rFonts w:ascii="Courier New" w:eastAsia="Times New Roman" w:hAnsi="Courier New" w:cs="Courier New"/>
          <w:color w:val="2B3841"/>
          <w:sz w:val="20"/>
          <w:szCs w:val="20"/>
          <w:lang w:eastAsia="uk-UA"/>
        </w:rPr>
        <w:t>+-------------+---------+------+---+--------+-----------+-----------+-+-------+-------+-------+</w:t>
      </w:r>
    </w:p>
    <w:p w:rsidR="00D16A8F" w:rsidRPr="00D16A8F" w:rsidRDefault="00D16A8F" w:rsidP="00D16A8F">
      <w:pPr>
        <w:spacing w:after="0" w:line="240" w:lineRule="auto"/>
        <w:textAlignment w:val="baseline"/>
        <w:rPr>
          <w:rFonts w:ascii="Arial" w:eastAsia="Times New Roman" w:hAnsi="Arial" w:cs="Arial"/>
          <w:color w:val="2B3841"/>
          <w:sz w:val="18"/>
          <w:szCs w:val="18"/>
          <w:lang w:eastAsia="uk-UA"/>
        </w:rPr>
      </w:pPr>
      <w:r w:rsidRPr="00D16A8F">
        <w:rPr>
          <w:rFonts w:ascii="Arial" w:eastAsia="Times New Roman" w:hAnsi="Arial" w:cs="Arial"/>
          <w:color w:val="2B3841"/>
          <w:sz w:val="18"/>
          <w:szCs w:val="18"/>
          <w:lang w:eastAsia="uk-UA"/>
        </w:rPr>
        <w:t> </w:t>
      </w:r>
    </w:p>
    <w:p w:rsidR="00960671" w:rsidRDefault="00960671"/>
    <w:sectPr w:rsidR="00960671" w:rsidSect="009606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D16A8F"/>
    <w:rsid w:val="00960671"/>
    <w:rsid w:val="00D1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71"/>
  </w:style>
  <w:style w:type="paragraph" w:styleId="2">
    <w:name w:val="heading 2"/>
    <w:basedOn w:val="a"/>
    <w:link w:val="20"/>
    <w:uiPriority w:val="9"/>
    <w:qFormat/>
    <w:rsid w:val="00D16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D16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A8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16A8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D16A8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6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A8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406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92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goverment/283" TargetMode="External"/><Relationship Id="rId13" Type="http://schemas.openxmlformats.org/officeDocument/2006/relationships/hyperlink" Target="http://mosopen.ru/goverment/279" TargetMode="External"/><Relationship Id="rId18" Type="http://schemas.openxmlformats.org/officeDocument/2006/relationships/hyperlink" Target="http://mosopen.ru/goverment/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sopen.ru/goverment/279" TargetMode="External"/><Relationship Id="rId7" Type="http://schemas.openxmlformats.org/officeDocument/2006/relationships/hyperlink" Target="http://mosopen.ru/goverment/279" TargetMode="External"/><Relationship Id="rId12" Type="http://schemas.openxmlformats.org/officeDocument/2006/relationships/hyperlink" Target="http://mosopen.ru/goverment/279" TargetMode="External"/><Relationship Id="rId17" Type="http://schemas.openxmlformats.org/officeDocument/2006/relationships/hyperlink" Target="http://mosopen.ru/goverment/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sopen.ru/goverment/3" TargetMode="External"/><Relationship Id="rId20" Type="http://schemas.openxmlformats.org/officeDocument/2006/relationships/hyperlink" Target="http://mosopen.ru/goverment/279" TargetMode="External"/><Relationship Id="rId1" Type="http://schemas.openxmlformats.org/officeDocument/2006/relationships/styles" Target="styles.xml"/><Relationship Id="rId6" Type="http://schemas.openxmlformats.org/officeDocument/2006/relationships/hyperlink" Target="http://mosopen.ru/goverment/279" TargetMode="External"/><Relationship Id="rId11" Type="http://schemas.openxmlformats.org/officeDocument/2006/relationships/hyperlink" Target="http://mosopen.ru/goverment/304" TargetMode="External"/><Relationship Id="rId5" Type="http://schemas.openxmlformats.org/officeDocument/2006/relationships/hyperlink" Target="http://mosopen.ru/goverment/283" TargetMode="External"/><Relationship Id="rId15" Type="http://schemas.openxmlformats.org/officeDocument/2006/relationships/hyperlink" Target="http://mosopen.ru/goverment/27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sopen.ru/goverment/272" TargetMode="External"/><Relationship Id="rId19" Type="http://schemas.openxmlformats.org/officeDocument/2006/relationships/hyperlink" Target="http://mosopen.ru/goverment/3" TargetMode="External"/><Relationship Id="rId4" Type="http://schemas.openxmlformats.org/officeDocument/2006/relationships/hyperlink" Target="http://mosopen.ru/goverment/3" TargetMode="External"/><Relationship Id="rId9" Type="http://schemas.openxmlformats.org/officeDocument/2006/relationships/hyperlink" Target="http://mosopen.ru/goverment/304" TargetMode="External"/><Relationship Id="rId14" Type="http://schemas.openxmlformats.org/officeDocument/2006/relationships/hyperlink" Target="http://mosopen.ru/goverment/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11495</Words>
  <Characters>6553</Characters>
  <Application>Microsoft Office Word</Application>
  <DocSecurity>0</DocSecurity>
  <Lines>54</Lines>
  <Paragraphs>36</Paragraphs>
  <ScaleCrop>false</ScaleCrop>
  <Company>MultiDVD Team</Company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2018-03-01T13:54:00Z</dcterms:created>
  <dcterms:modified xsi:type="dcterms:W3CDTF">2018-03-01T13:55:00Z</dcterms:modified>
</cp:coreProperties>
</file>