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91" w:rsidRDefault="003777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7791" w:rsidRDefault="00377791">
      <w:pPr>
        <w:pStyle w:val="ConsPlusNormal"/>
        <w:jc w:val="both"/>
        <w:outlineLvl w:val="0"/>
      </w:pPr>
    </w:p>
    <w:p w:rsidR="00377791" w:rsidRDefault="00377791">
      <w:pPr>
        <w:pStyle w:val="ConsPlusTitle"/>
        <w:jc w:val="center"/>
        <w:outlineLvl w:val="0"/>
      </w:pPr>
      <w:r>
        <w:t>АДМИНИСТРАЦИЯ ТОМСКОЙ ОБЛАСТИ</w:t>
      </w:r>
    </w:p>
    <w:p w:rsidR="00377791" w:rsidRDefault="00377791">
      <w:pPr>
        <w:pStyle w:val="ConsPlusTitle"/>
        <w:jc w:val="center"/>
      </w:pPr>
    </w:p>
    <w:p w:rsidR="00377791" w:rsidRDefault="00377791">
      <w:pPr>
        <w:pStyle w:val="ConsPlusTitle"/>
        <w:jc w:val="center"/>
      </w:pPr>
      <w:r>
        <w:t>ПОСТАНОВЛЕНИЕ</w:t>
      </w:r>
    </w:p>
    <w:p w:rsidR="00377791" w:rsidRDefault="00377791">
      <w:pPr>
        <w:pStyle w:val="ConsPlusTitle"/>
        <w:jc w:val="center"/>
      </w:pPr>
      <w:r>
        <w:t>от 30 декабря 2011 г. N 439а</w:t>
      </w:r>
    </w:p>
    <w:p w:rsidR="00377791" w:rsidRDefault="00377791">
      <w:pPr>
        <w:pStyle w:val="ConsPlusTitle"/>
        <w:jc w:val="center"/>
      </w:pPr>
    </w:p>
    <w:p w:rsidR="00377791" w:rsidRDefault="00377791">
      <w:pPr>
        <w:pStyle w:val="ConsPlusTitle"/>
        <w:jc w:val="center"/>
      </w:pPr>
      <w:r>
        <w:t>О ПОРЯДКЕ ВЫДАЧИ СЕРТИФИКАТА НА РЕГИОНАЛЬНЫЙ</w:t>
      </w:r>
    </w:p>
    <w:p w:rsidR="00377791" w:rsidRDefault="00377791">
      <w:pPr>
        <w:pStyle w:val="ConsPlusTitle"/>
        <w:jc w:val="center"/>
      </w:pPr>
      <w:r>
        <w:t>МАТЕРИНСКИЙ (СЕМЕЙНЫЙ) КАПИТАЛ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Томской области от 16 декабря 2004 года N 253-ОЗ "О социальной поддержке граждан, имеющих несовершеннолетних детей" постановляю: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1. Утвердить: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1)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подачи заявления о выдаче сертификата на региональный материнский (семейный) капитал и выдачи сертификата на региональный материнский (семейный) капитал согласно приложению N 1 к настоящему постановлению;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2) форму </w:t>
      </w:r>
      <w:hyperlink w:anchor="P290" w:history="1">
        <w:r>
          <w:rPr>
            <w:color w:val="0000FF"/>
          </w:rPr>
          <w:t>сертификата</w:t>
        </w:r>
      </w:hyperlink>
      <w:r>
        <w:t xml:space="preserve"> на региональный материнский (семейный) капитал согласно приложению N 2 к настоящему постановлению.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3) </w:t>
      </w:r>
      <w:hyperlink w:anchor="P366" w:history="1">
        <w:r>
          <w:rPr>
            <w:color w:val="0000FF"/>
          </w:rPr>
          <w:t>Правила</w:t>
        </w:r>
      </w:hyperlink>
      <w:r>
        <w:t xml:space="preserve"> направления средств (части средств) регионального материнского (семейного) капитала на улучшение жилищных условий, получение образования, лечение детей согласно приложению N 3 к настоящему постановлению.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2. Департаменту социальной защиты населения Томской области (Трифонова):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1) организовать изготовление бланков сертификата на региональный материнский (семейный) капитал;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2) обеспечить разъяснение настоящего постановления в средствах массовой информации в течение десяти дней с момента его опубликования.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3. Департаменту по информационной политике и работе с общественностью Администрации Томской области (Халин) обеспечить опубликование настоящего постановления.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2012 года, но не ранее чем по истечении десяти дней со дня его официального опубликования.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Губернатора Томской области по социальной политике Акатаева Ч.М.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right"/>
      </w:pPr>
      <w:r>
        <w:t>Губернатор</w:t>
      </w:r>
    </w:p>
    <w:p w:rsidR="00377791" w:rsidRDefault="00377791">
      <w:pPr>
        <w:pStyle w:val="ConsPlusNormal"/>
        <w:jc w:val="right"/>
      </w:pPr>
      <w:r>
        <w:t>Томской области</w:t>
      </w:r>
    </w:p>
    <w:p w:rsidR="00377791" w:rsidRDefault="00377791">
      <w:pPr>
        <w:pStyle w:val="ConsPlusNormal"/>
        <w:jc w:val="right"/>
      </w:pPr>
      <w:r>
        <w:t>В.М.КРЕСС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right"/>
        <w:outlineLvl w:val="0"/>
      </w:pPr>
      <w:r>
        <w:t>Приложение N 1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right"/>
      </w:pPr>
      <w:r>
        <w:t>Утверждены</w:t>
      </w:r>
    </w:p>
    <w:p w:rsidR="00377791" w:rsidRDefault="00377791">
      <w:pPr>
        <w:pStyle w:val="ConsPlusNormal"/>
        <w:jc w:val="right"/>
      </w:pPr>
      <w:r>
        <w:t>постановлением</w:t>
      </w:r>
    </w:p>
    <w:p w:rsidR="00377791" w:rsidRDefault="00377791">
      <w:pPr>
        <w:pStyle w:val="ConsPlusNormal"/>
        <w:jc w:val="right"/>
      </w:pPr>
      <w:r>
        <w:lastRenderedPageBreak/>
        <w:t>Администрации Томской области</w:t>
      </w:r>
    </w:p>
    <w:p w:rsidR="00377791" w:rsidRDefault="00377791">
      <w:pPr>
        <w:pStyle w:val="ConsPlusNormal"/>
        <w:jc w:val="right"/>
      </w:pPr>
      <w:r>
        <w:t>от 30.12.2011 N 439а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Title"/>
        <w:jc w:val="center"/>
      </w:pPr>
      <w:bookmarkStart w:id="0" w:name="P36"/>
      <w:bookmarkEnd w:id="0"/>
      <w:r>
        <w:t>ПРАВИЛА</w:t>
      </w:r>
    </w:p>
    <w:p w:rsidR="00377791" w:rsidRDefault="00377791">
      <w:pPr>
        <w:pStyle w:val="ConsPlusTitle"/>
        <w:jc w:val="center"/>
      </w:pPr>
      <w:r>
        <w:t>ПОДАЧИ ЗАЯВЛЕНИЯ О ВЫДАЧЕ СЕРТИФИКАТА НА РЕГИОНАЛЬНЫЙ</w:t>
      </w:r>
    </w:p>
    <w:p w:rsidR="00377791" w:rsidRDefault="00377791">
      <w:pPr>
        <w:pStyle w:val="ConsPlusTitle"/>
        <w:jc w:val="center"/>
      </w:pPr>
      <w:r>
        <w:t>МАТЕРИНСКИЙ (СЕМЕЙНЫЙ) КАПИТАЛ И ВЫДАЧИ СЕРТИФИКАТА</w:t>
      </w:r>
    </w:p>
    <w:p w:rsidR="00377791" w:rsidRDefault="00377791">
      <w:pPr>
        <w:pStyle w:val="ConsPlusTitle"/>
        <w:jc w:val="center"/>
      </w:pPr>
      <w:r>
        <w:t>НА РЕГИОНАЛЬНЫЙ МАТЕРИНСКИЙ (СЕМЕЙНЫЙ) КАПИТАЛ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ind w:firstLine="540"/>
        <w:jc w:val="both"/>
      </w:pPr>
      <w:r>
        <w:t>1. Настоящие Правила определяют процедуру подачи заявления о выдаче сертификата на региональный материнский (семейный) капитал (далее - сертификат), а также процедуру выдачи сертификата.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2. Сертификат является именным документом, подтверждающим право на получение регионального материнского (семейного) капитала, предусмотренного </w:t>
      </w:r>
      <w:hyperlink r:id="rId6" w:history="1">
        <w:r>
          <w:rPr>
            <w:color w:val="0000FF"/>
          </w:rPr>
          <w:t>Законом</w:t>
        </w:r>
      </w:hyperlink>
      <w:r>
        <w:t xml:space="preserve"> Томской области от 16 декабря 2004 года N 253-ОЗ "О социальной поддержке граждан, имеющих несовершеннолетних детей".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3. За выдачей сертификата лица, указанные в </w:t>
      </w:r>
      <w:hyperlink r:id="rId7" w:history="1">
        <w:r>
          <w:rPr>
            <w:color w:val="0000FF"/>
          </w:rPr>
          <w:t>частях 2</w:t>
        </w:r>
      </w:hyperlink>
      <w:r>
        <w:t xml:space="preserve">, </w:t>
      </w:r>
      <w:hyperlink r:id="rId8" w:history="1">
        <w:r>
          <w:rPr>
            <w:color w:val="0000FF"/>
          </w:rPr>
          <w:t>4</w:t>
        </w:r>
      </w:hyperlink>
      <w:r>
        <w:t xml:space="preserve"> - </w:t>
      </w:r>
      <w:hyperlink r:id="rId9" w:history="1">
        <w:r>
          <w:rPr>
            <w:color w:val="0000FF"/>
          </w:rPr>
          <w:t>6 статьи 10.3</w:t>
        </w:r>
      </w:hyperlink>
      <w:r>
        <w:t xml:space="preserve"> Закона Томской области от 16 декабря 2004 года N 253-ОЗ "О социальной поддержке граждан, имеющих несовершеннолетних детей", лично или их законные представители или доверенные лица обращаются в областное государственное казенное учреждение "Центр социальной поддержки населения" по месту жительства (пребывания) лица, имеющего право на получение сертификата (далее - уполномоченное учреждение).</w:t>
      </w:r>
    </w:p>
    <w:p w:rsidR="00377791" w:rsidRDefault="00377791">
      <w:pPr>
        <w:pStyle w:val="ConsPlusNormal"/>
        <w:spacing w:before="220"/>
        <w:ind w:firstLine="540"/>
        <w:jc w:val="both"/>
      </w:pPr>
      <w:hyperlink w:anchor="P110" w:history="1">
        <w:r>
          <w:rPr>
            <w:color w:val="0000FF"/>
          </w:rPr>
          <w:t>Заявление</w:t>
        </w:r>
      </w:hyperlink>
      <w:r>
        <w:t xml:space="preserve"> о выдаче сертификата подается по форме согласно приложению к настоящим Правилам с предъявлением документов, указанных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Заявитель вправе при заполнении заявления использовать копию образца заявления, а при подаче заявления использовать печатную копию бланка </w:t>
      </w:r>
      <w:hyperlink w:anchor="P110" w:history="1">
        <w:r>
          <w:rPr>
            <w:color w:val="0000FF"/>
          </w:rPr>
          <w:t>заявления</w:t>
        </w:r>
      </w:hyperlink>
      <w:r>
        <w:t>, размещенного на Едином портале государственных и муниципальных услуг (функций) (http://gosuslugi.ru) (далее - портал государственных и муниципальных услуг).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Заявление и прилагаемые к нему документы заявитель может представить в уполномоченное учреждение на бумажном носителе лично или посредством почтового отправления либо в форме электронных документов через портал государственных и муниципальных услуг, либо через многофункциональные центры предоставления государственных и муниципальных услуг (далее - МФЦ) по месту жительства (пребывания).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Заявление и документы, представляемые в форме электронных документов: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подписываются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</w:t>
      </w:r>
      <w:hyperlink r:id="rId11" w:history="1">
        <w:r>
          <w:rPr>
            <w:color w:val="0000FF"/>
          </w:rPr>
          <w:t>статей 21.1</w:t>
        </w:r>
      </w:hyperlink>
      <w:r>
        <w:t xml:space="preserve"> и </w:t>
      </w:r>
      <w:hyperlink r:id="rId12" w:history="1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представляются в уполномоченное учреждение с использованием электронных носителей и (или) информационно-коммуникационных сетей общего пользования, включая сеть Интернет: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при посещении уполномоченного учреждения;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посредством МФЦ, с которыми уполномоченным учреждением заключены соглашения о взаимодействии, независимо от места регистрации;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посредством портала государственных и муниципальных услуг (без использования электронных носителей);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иным способом, позволяющим передать заявление и документы, указанные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</w:t>
      </w:r>
      <w:r>
        <w:lastRenderedPageBreak/>
        <w:t>настоящих Правил, в форме электронных документов.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В случае направления в уполномоченное учреждение заявления в форме электронного документа с использованием портала государственных и муниципальных услуг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настоящих Правил, в форме электронных документов.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2" w:name="P55"/>
      <w:bookmarkEnd w:id="2"/>
      <w:r>
        <w:t>4. Заявление подается с предъявлением следующих документов: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3" w:name="P56"/>
      <w:bookmarkEnd w:id="3"/>
      <w:r>
        <w:t>1) паспорта гражданина Российской Федерации или иного документа, удостоверяющего личность, а также документа, подтверждающего место жительства (пребывания) на территории Томской области лица, имеющего право на получение сертификата, и членов его семьи (второго родителя, детей старше 14 лет);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2) свидетельств о рождении (усыновлении) детей;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3) паспорта гражданина Российской Федерации или иного документа, удостоверяющего личность гражданина Российской Федерации, а также документа, подтверждающего полномочия законного представителя или доверенного лица;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4) свидетельства о смерти матери, родившей (усыновившей) ребенка (детей), судебных актов об объявлении ее умершей, лишении ее родительских прав, о признании ее виновной в совершении в отношении ребенка (детей) умышленного преступления, относящегося к преступлениям против личности, об отмене усыновления ребенка, в связи с усыновлением которого возникло право на получение сертификата, в случае, предусмотренном в </w:t>
      </w:r>
      <w:hyperlink r:id="rId13" w:history="1">
        <w:r>
          <w:rPr>
            <w:color w:val="0000FF"/>
          </w:rPr>
          <w:t>части 4 статьи 10.3</w:t>
        </w:r>
      </w:hyperlink>
      <w:r>
        <w:t xml:space="preserve"> Закона Томской области от 16 декабря 2004 года N 253-ОЗ "О социальной поддержке граждан, имеющих несовершеннолетних детей";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5) свидетельства о смерти родителей (усыновителей) или единственного родителя (усыновителя); судебных актов об объявлении умершими родителей (усыновителей) или единственного родителя (усыновителя), о лишении родителей родительских прав, о признании виновными в совершении в отношении ребенка (детей) умышленного преступления, относящегося к преступлениям против личности; документов, подтверждающих отмену усыновления ребенка, в связи с усыновлением которого возникло право на получение сертификата; в случаях, предусмотренных </w:t>
      </w:r>
      <w:hyperlink r:id="rId14" w:history="1">
        <w:r>
          <w:rPr>
            <w:color w:val="0000FF"/>
          </w:rPr>
          <w:t>частями 5</w:t>
        </w:r>
      </w:hyperlink>
      <w:r>
        <w:t xml:space="preserve"> и </w:t>
      </w:r>
      <w:hyperlink r:id="rId15" w:history="1">
        <w:r>
          <w:rPr>
            <w:color w:val="0000FF"/>
          </w:rPr>
          <w:t>6 статьи 10.3</w:t>
        </w:r>
      </w:hyperlink>
      <w:r>
        <w:t xml:space="preserve"> Закона Томской области от 16 декабря 2004 года N 253-ОЗ "О социальной поддержке граждан, имеющих несовершеннолетних детей";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6) документов, подтверждающих доходы заявителя и членов его семьи (второго родителя и (или) несовершеннолетних детей) за последние три месяца, предшествующие месяцу обращения за сертификатом.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При наличии в уполномоченном учреждении автоматизированных баз данных, полученных от сторонних организаций на основании межведомственных соглашений и содержащих сведения (информацию) о доходах семьи, эти сведения подтверждаются информацией из имеющихся баз данных;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Сведения о доходах заявителя и членов его семьи (второго родителя и (или) несовершеннолетних детей): о размере пенсий, социальных выплат, сведения о доходах заявителя (второго родителя), являющихся индивидуальными предпринимателями, - могут быть представлены по собственной инициативе заявителем.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по собственной инициативе сведений о размере пенсий, социальных выплат заявителя и членов его семьи (второго родителя и (или) несовершеннолетних детей), сведений о доходах заявителя (второго родителя), являющихся </w:t>
      </w:r>
      <w:r>
        <w:lastRenderedPageBreak/>
        <w:t xml:space="preserve">индивидуальными предпринимателями, уполномоченное учреждение запрашивает в порядке межведомственного электронного взаимодействия в течение 2 рабочих дней со дня подачи заявления и иных документов, указанных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настоящих Правил, в Федеральной налоговой службе сведения о доходах лиц, являющихся индивидуальными предпринимателями; в органах, осуществляющих пенсионное обеспечение, социальные выплаты, - сведения о размере пенсий, предоставленных социальных выплатах (в случае отсутствия указанных сведений в уполномоченном учреждении).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Межведомственный запрос направляется уполномоченным учреждением в форме электронного документа с использованием региональной системы межведомственного электронного взаимодействия, а при отсутствии доступа к такой системе - на бумажном носителе с соблюдением требований законодательства Российской Федерации в области персональных данных;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7) копий трудовых книжек о последнем месте работы родителей (усыновителей), заверенных в установленном порядке (для неработающих родителей);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8) копии государственного сертификата на материнский (семейный) капитал или копии документа о реализации права на дополнительные меры государственной поддержки в связи с использованием средств государственного материнского (семейного) капитала в полном объеме.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30.12.2015 N 491а.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Документы, необходимые для выдачи сертификата (далее - документы), могут быть представлены как в подлинниках, так и в копиях, заверенных в установленном порядке. В случае направления документов почтой подпись заявителя должна быть нотариально удостоверена.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При приеме указанных в настоящем пункте документов, необходимых для выдачи сертификата, уполномоченные учреждения руководствуются положениями </w:t>
      </w:r>
      <w:hyperlink r:id="rId17" w:history="1">
        <w:r>
          <w:rPr>
            <w:color w:val="0000FF"/>
          </w:rPr>
          <w:t>статей 6</w:t>
        </w:r>
      </w:hyperlink>
      <w:r>
        <w:t xml:space="preserve">, </w:t>
      </w:r>
      <w:hyperlink r:id="rId18" w:history="1">
        <w:r>
          <w:rPr>
            <w:color w:val="0000FF"/>
          </w:rPr>
          <w:t>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4-1. Определение величины среднедушевого дохода семьи, дающего право на получение сертификата, осуществляется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учета и исчисления величины среднедушевого дохода, дающего право на получение мер социальной поддержки гражданам, предусмотренных Законом Томской области "О социальной поддержке граждан, имеющих несовершеннолетних детей", утвержденным постановлением Администрации Томской области от 28.12.2004 N 96а "О мерах по реализации Закона Томской области "О социальной поддержке граждан, имеющих несовершеннолетних детей".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5. Прием, регистрация и рассмотрение заявлений и документов, указанных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настоящих Правил, а также принятие решения о выдаче сертификата или об отказе в его выдаче и выдача сертификата осуществляются в следующем порядке.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Уполномоченное учреждение: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1) регистрирует заявление;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2) осуществляет прием документов, указанных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настоящих Правил, снимает копии с представленных документов, заверяет их и возвращает заявителю оригиналы документов, указанных в </w:t>
      </w:r>
      <w:hyperlink w:anchor="P56" w:history="1">
        <w:r>
          <w:rPr>
            <w:color w:val="0000FF"/>
          </w:rPr>
          <w:t>подпунктах 1)</w:t>
        </w:r>
      </w:hyperlink>
      <w:r>
        <w:t xml:space="preserve"> - </w:t>
      </w:r>
      <w:hyperlink w:anchor="P60" w:history="1">
        <w:r>
          <w:rPr>
            <w:color w:val="0000FF"/>
          </w:rPr>
          <w:t>5) пункта 4</w:t>
        </w:r>
      </w:hyperlink>
      <w:r>
        <w:t xml:space="preserve"> настоящих Правил;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3) рассматривает заявление и документы, указанные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настоящих Правил, и принимает решение о выдаче сертификата или об отказе в его выдаче в течение 15 рабочих дней со дня поступления в уполномоченное учреждение заявления о выдаче сертификата и документов, указанных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lastRenderedPageBreak/>
        <w:t>4) выдает сертификат или направляет решение об отказе в выдаче сертификата.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Сертификат выдается лицу, подавшему заявление, лично либо по его желанию в течение двадцати рабочих дней со дня поступления в уполномоченное учреждение заявления о выдаче сертификата и документов, указанных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настоящих Правил, направляется по почте заказным письмом с уведомлением о вручении.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в выдаче сертификата уполномоченное учреждение в течение двадцати рабочих дней со дня поступления в уполномоченное учреждение заявления о выдаче сертификата и документов, указанных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настоящих Правил, направляет решение об отказе в выдаче сертификата с указанием оснований для отказа в выдаче сертификата и возвращает оригиналы документов лицу, их подавшему. Возврат документов осуществляется способом, позволяющим подтвердить факт и дату возврата.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6. В случае возникновения права на региональный материнский (семейный) капитал у ребенка (детей), предусмотренном в </w:t>
      </w:r>
      <w:hyperlink r:id="rId20" w:history="1">
        <w:r>
          <w:rPr>
            <w:color w:val="0000FF"/>
          </w:rPr>
          <w:t>частях 5</w:t>
        </w:r>
      </w:hyperlink>
      <w:r>
        <w:t xml:space="preserve"> и </w:t>
      </w:r>
      <w:hyperlink r:id="rId21" w:history="1">
        <w:r>
          <w:rPr>
            <w:color w:val="0000FF"/>
          </w:rPr>
          <w:t>6 статьи 10.3</w:t>
        </w:r>
      </w:hyperlink>
      <w:r>
        <w:t xml:space="preserve"> Закона Томской области от 16 декабря 2004 года N 253-ОЗ "О социальной поддержке граждан, имеющих несовершеннолетних детей", сертификат оформляется на имя ребенка и выдается законному представителю (законным представителям) ребенка (детей), не достигшего (не достигших) совершеннолетия, либо самому ребенку (детям), достигшему (достигшим) совершеннолетия, его (их) законному представителю (законным представителям) или доверенному лицу (доверенным лицам) в порядке, предусмотренном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72" w:history="1">
        <w:r>
          <w:rPr>
            <w:color w:val="0000FF"/>
          </w:rPr>
          <w:t>5</w:t>
        </w:r>
      </w:hyperlink>
      <w:r>
        <w:t xml:space="preserve"> настоящих Правил.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По достижении ребенком (детьми) совершеннолетия либо по приобретении им (ими) дееспособности в полном объеме до достижения совершеннолетия законные представители обязаны передать сертификат ребенку (детям).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7. Основаниями для отказа в выдаче сертификата являются: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1) обращение за выдачей сертификата лица, не обладающего правом на его получение;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2) непредставление заявителем документов, перечисленных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3) наличие в документах, представленных заявителем, недостоверных сведений или несоответствие их требованиям действующего законодательства;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4) реализация права на получение сертификата в связи с использованием средств регионального материнского (семейного) капитала в полном объеме.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Решение об отказе в выдаче сертификата может быть обжаловано в судебном порядке.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8. В случае утраты (порчи) сертификата уполномоченным учреждением выдается его дубликат на основании заявления владельца сертификата (его законного представителя или доверенного лица), в котором указываются обстоятельства утраты (порчи) сертификата.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В сертификате делается отметка "дубликат", проставляются номер и серия сертификата, взамен которого выдан дубликат. Номер и серия сертификата с отметкой "дубликат" заверяются печатью уполномоченного учреждения.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9. Изменение размера регионального материнского (семейного) капитала в соответствии с действующим законодательством либо в случае распоряжения его частью не влечет замену сертификата.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10. В случае изменения фамилии, имени, отчества владельца сертификата или данных документа, удостоверяющего личность, владелец сертификата (его законный представитель или доверенное лицо) вправе обратиться в уполномоченное учреждение для внесения </w:t>
      </w:r>
      <w:r>
        <w:lastRenderedPageBreak/>
        <w:t>соответствующих изменений в сертификат с предъявлением документов, подтверждающих указанные изменения.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11. Бланки сертификатов являются документами строгой отчетности. Ответственность за учет, хранение и выдачу сертификатов несет должностное лицо, специально уполномоченное руководителем уполномоченного учреждения.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Бланки сертификатов, изготовленные до вступления в силу настоящего постановления, используются для оформления сертификатов до их израсходования, но не позднее 1 января 2017 года.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right"/>
        <w:outlineLvl w:val="1"/>
      </w:pPr>
      <w:r>
        <w:t>Приложение</w:t>
      </w:r>
    </w:p>
    <w:p w:rsidR="00377791" w:rsidRDefault="00377791">
      <w:pPr>
        <w:pStyle w:val="ConsPlusNormal"/>
        <w:jc w:val="right"/>
      </w:pPr>
      <w:r>
        <w:t>к Правилам</w:t>
      </w:r>
    </w:p>
    <w:p w:rsidR="00377791" w:rsidRDefault="00377791">
      <w:pPr>
        <w:pStyle w:val="ConsPlusNormal"/>
        <w:jc w:val="right"/>
      </w:pPr>
      <w:r>
        <w:t>подачи заявления о выдаче сертификата</w:t>
      </w:r>
    </w:p>
    <w:p w:rsidR="00377791" w:rsidRDefault="00377791">
      <w:pPr>
        <w:pStyle w:val="ConsPlusNormal"/>
        <w:jc w:val="right"/>
      </w:pPr>
      <w:r>
        <w:t>на региональный материнский (семейный) капитал и выдачи</w:t>
      </w:r>
    </w:p>
    <w:p w:rsidR="00377791" w:rsidRDefault="00377791">
      <w:pPr>
        <w:pStyle w:val="ConsPlusNormal"/>
        <w:jc w:val="right"/>
      </w:pPr>
      <w:r>
        <w:t>сертификата на региональный материнский (семейный) капитал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nformat"/>
        <w:jc w:val="both"/>
      </w:pPr>
      <w:r>
        <w:t>Форма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                            В ОГКУ Центр социальной поддержки населения</w:t>
      </w:r>
    </w:p>
    <w:p w:rsidR="00377791" w:rsidRDefault="00377791">
      <w:pPr>
        <w:pStyle w:val="ConsPlusNonformat"/>
        <w:jc w:val="both"/>
      </w:pPr>
      <w:r>
        <w:t xml:space="preserve">                                ________________________________ района/МФЦ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bookmarkStart w:id="6" w:name="P110"/>
      <w:bookmarkEnd w:id="6"/>
      <w:r>
        <w:t xml:space="preserve">                                 Заявление</w:t>
      </w:r>
    </w:p>
    <w:p w:rsidR="00377791" w:rsidRDefault="00377791">
      <w:pPr>
        <w:pStyle w:val="ConsPlusNonformat"/>
        <w:jc w:val="both"/>
      </w:pPr>
      <w:r>
        <w:t xml:space="preserve">    о выдаче сертификата на региональный материнский (семейный) капитал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(Фамилия, имя, отчество (последнее - при наличии))</w:t>
      </w:r>
    </w:p>
    <w:p w:rsidR="00377791" w:rsidRDefault="00377791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(Мать, отец, лицо, их заменяющее, ребенок)</w:t>
      </w:r>
    </w:p>
    <w:p w:rsidR="00377791" w:rsidRDefault="00377791">
      <w:pPr>
        <w:pStyle w:val="ConsPlusNonformat"/>
        <w:jc w:val="both"/>
      </w:pPr>
      <w:r>
        <w:t xml:space="preserve">    2. Дата рождения 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        (Число, месяц, год)</w:t>
      </w:r>
    </w:p>
    <w:p w:rsidR="00377791" w:rsidRDefault="00377791">
      <w:pPr>
        <w:pStyle w:val="ConsPlusNonformat"/>
        <w:jc w:val="both"/>
      </w:pPr>
      <w:r>
        <w:t xml:space="preserve">    3. Документ, удостоверяющий личность 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              (Наименование, серия и номер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документа, кем выдан, дата выдачи)</w:t>
      </w:r>
    </w:p>
    <w:p w:rsidR="00377791" w:rsidRDefault="00377791">
      <w:pPr>
        <w:pStyle w:val="ConsPlusNonformat"/>
        <w:jc w:val="both"/>
      </w:pPr>
      <w:r>
        <w:t xml:space="preserve">    4. Принадлежность к гражданству _______________________________________</w:t>
      </w:r>
    </w:p>
    <w:p w:rsidR="00377791" w:rsidRDefault="00377791">
      <w:pPr>
        <w:pStyle w:val="ConsPlusNonformat"/>
        <w:jc w:val="both"/>
      </w:pPr>
      <w:r>
        <w:t xml:space="preserve">    5. Адрес места жительства 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   (Почтовый индекс, наименование региона,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района, города, иного населенного пункта, улицы, номера дома,</w:t>
      </w:r>
    </w:p>
    <w:p w:rsidR="00377791" w:rsidRDefault="00377791">
      <w:pPr>
        <w:pStyle w:val="ConsPlusNonformat"/>
        <w:jc w:val="both"/>
      </w:pPr>
      <w:r>
        <w:t xml:space="preserve">                            корпуса, квартиры)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(Адрес фактического проживания)</w:t>
      </w:r>
    </w:p>
    <w:p w:rsidR="00377791" w:rsidRDefault="00377791">
      <w:pPr>
        <w:pStyle w:val="ConsPlusNonformat"/>
        <w:jc w:val="both"/>
      </w:pPr>
      <w:r>
        <w:t xml:space="preserve">    6. Сведения о законном представителе или доверенном лице ______________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почтовый адрес места жительства, пребывания, фактического</w:t>
      </w:r>
    </w:p>
    <w:p w:rsidR="00377791" w:rsidRDefault="00377791">
      <w:pPr>
        <w:pStyle w:val="ConsPlusNonformat"/>
        <w:jc w:val="both"/>
      </w:pPr>
      <w:r>
        <w:t xml:space="preserve">                           проживания, телефон)</w:t>
      </w:r>
    </w:p>
    <w:p w:rsidR="00377791" w:rsidRDefault="00377791">
      <w:pPr>
        <w:pStyle w:val="ConsPlusNonformat"/>
        <w:jc w:val="both"/>
      </w:pPr>
      <w:r>
        <w:t xml:space="preserve">    7. Дата рождения 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        (Число, месяц, год)</w:t>
      </w:r>
    </w:p>
    <w:p w:rsidR="00377791" w:rsidRDefault="00377791">
      <w:pPr>
        <w:pStyle w:val="ConsPlusNonformat"/>
        <w:jc w:val="both"/>
      </w:pPr>
      <w:r>
        <w:t xml:space="preserve">    8.   Документ,  удостоверяющий  личность  законного  представителя  или</w:t>
      </w:r>
    </w:p>
    <w:p w:rsidR="00377791" w:rsidRDefault="00377791">
      <w:pPr>
        <w:pStyle w:val="ConsPlusNonformat"/>
        <w:jc w:val="both"/>
      </w:pPr>
      <w:r>
        <w:t>доверенного лица 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(Наименование, серия и номер документа, кем выдан,</w:t>
      </w:r>
    </w:p>
    <w:p w:rsidR="00377791" w:rsidRDefault="00377791">
      <w:pPr>
        <w:pStyle w:val="ConsPlusNonformat"/>
        <w:jc w:val="both"/>
      </w:pPr>
      <w:r>
        <w:t xml:space="preserve">                                        дата выдачи)</w:t>
      </w:r>
    </w:p>
    <w:p w:rsidR="00377791" w:rsidRDefault="00377791">
      <w:pPr>
        <w:pStyle w:val="ConsPlusNonformat"/>
        <w:jc w:val="both"/>
      </w:pPr>
      <w:r>
        <w:t xml:space="preserve">    9.  Документ,  подтверждающий  полномочия  законного  представителя или</w:t>
      </w:r>
    </w:p>
    <w:p w:rsidR="00377791" w:rsidRDefault="00377791">
      <w:pPr>
        <w:pStyle w:val="ConsPlusNonformat"/>
        <w:jc w:val="both"/>
      </w:pPr>
      <w:r>
        <w:lastRenderedPageBreak/>
        <w:t>доверенного лица 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(Наименование, серия и номер документа, кем выдан,</w:t>
      </w:r>
    </w:p>
    <w:p w:rsidR="00377791" w:rsidRDefault="00377791">
      <w:pPr>
        <w:pStyle w:val="ConsPlusNonformat"/>
        <w:jc w:val="both"/>
      </w:pPr>
      <w:r>
        <w:t xml:space="preserve">                                        дата выдачи)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10. Сведения о доходах заявителя за последние три месяца ______________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11.  Сведения  о  членах семьи заявителя (втором родителе и (или) детях</w:t>
      </w:r>
    </w:p>
    <w:p w:rsidR="00377791" w:rsidRDefault="00377791">
      <w:pPr>
        <w:pStyle w:val="ConsPlusNonformat"/>
        <w:jc w:val="both"/>
      </w:pPr>
      <w:r>
        <w:t>(по  очередности  рождения,  усыновления),  проживающих  совместно с лицом,</w:t>
      </w:r>
    </w:p>
    <w:p w:rsidR="00377791" w:rsidRDefault="00377791">
      <w:pPr>
        <w:pStyle w:val="ConsPlusNonformat"/>
        <w:jc w:val="both"/>
      </w:pPr>
      <w:r>
        <w:t>имеющим право на получение сертификата:</w:t>
      </w:r>
    </w:p>
    <w:p w:rsidR="00377791" w:rsidRDefault="00377791">
      <w:pPr>
        <w:pStyle w:val="ConsPlusNormal"/>
        <w:jc w:val="both"/>
      </w:pPr>
    </w:p>
    <w:p w:rsidR="00377791" w:rsidRDefault="00377791">
      <w:pPr>
        <w:sectPr w:rsidR="00377791" w:rsidSect="006D1E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1928"/>
        <w:gridCol w:w="1418"/>
        <w:gridCol w:w="2041"/>
        <w:gridCol w:w="1191"/>
        <w:gridCol w:w="1531"/>
        <w:gridCol w:w="1134"/>
      </w:tblGrid>
      <w:tr w:rsidR="00377791">
        <w:tc>
          <w:tcPr>
            <w:tcW w:w="397" w:type="dxa"/>
            <w:vAlign w:val="center"/>
          </w:tcPr>
          <w:p w:rsidR="00377791" w:rsidRDefault="00377791">
            <w:pPr>
              <w:pStyle w:val="ConsPlusNormal"/>
              <w:jc w:val="center"/>
            </w:pPr>
            <w:r>
              <w:lastRenderedPageBreak/>
              <w:t>N</w:t>
            </w:r>
          </w:p>
          <w:p w:rsidR="00377791" w:rsidRDefault="00377791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928" w:type="dxa"/>
            <w:vAlign w:val="center"/>
          </w:tcPr>
          <w:p w:rsidR="00377791" w:rsidRDefault="00377791">
            <w:pPr>
              <w:pStyle w:val="ConsPlusNormal"/>
              <w:jc w:val="center"/>
            </w:pPr>
            <w:r>
              <w:t>Фамилия, имя, отчество (последнее - при наличии) члена семьи</w:t>
            </w:r>
          </w:p>
        </w:tc>
        <w:tc>
          <w:tcPr>
            <w:tcW w:w="1418" w:type="dxa"/>
            <w:vAlign w:val="center"/>
          </w:tcPr>
          <w:p w:rsidR="00377791" w:rsidRDefault="00377791">
            <w:pPr>
              <w:pStyle w:val="ConsPlusNormal"/>
              <w:jc w:val="center"/>
            </w:pPr>
            <w:r>
              <w:t>Степень родства по отношению к заявителю</w:t>
            </w:r>
          </w:p>
        </w:tc>
        <w:tc>
          <w:tcPr>
            <w:tcW w:w="2041" w:type="dxa"/>
            <w:vAlign w:val="center"/>
          </w:tcPr>
          <w:p w:rsidR="00377791" w:rsidRDefault="00377791">
            <w:pPr>
              <w:pStyle w:val="ConsPlusNormal"/>
              <w:jc w:val="center"/>
            </w:pPr>
            <w:r>
              <w:t>Реквизиты документа, удостоверяющего личность</w:t>
            </w:r>
          </w:p>
        </w:tc>
        <w:tc>
          <w:tcPr>
            <w:tcW w:w="1191" w:type="dxa"/>
            <w:vAlign w:val="center"/>
          </w:tcPr>
          <w:p w:rsidR="00377791" w:rsidRDefault="00377791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531" w:type="dxa"/>
            <w:vAlign w:val="center"/>
          </w:tcPr>
          <w:p w:rsidR="00377791" w:rsidRDefault="00377791">
            <w:pPr>
              <w:pStyle w:val="ConsPlusNormal"/>
              <w:jc w:val="center"/>
            </w:pPr>
            <w:r>
              <w:t>Гражданство</w:t>
            </w:r>
          </w:p>
        </w:tc>
        <w:tc>
          <w:tcPr>
            <w:tcW w:w="1134" w:type="dxa"/>
            <w:vAlign w:val="center"/>
          </w:tcPr>
          <w:p w:rsidR="00377791" w:rsidRDefault="00377791">
            <w:pPr>
              <w:pStyle w:val="ConsPlusNormal"/>
              <w:jc w:val="center"/>
            </w:pPr>
            <w:r>
              <w:t>Сведения о доходах</w:t>
            </w:r>
          </w:p>
        </w:tc>
      </w:tr>
      <w:tr w:rsidR="00377791">
        <w:tc>
          <w:tcPr>
            <w:tcW w:w="397" w:type="dxa"/>
          </w:tcPr>
          <w:p w:rsidR="00377791" w:rsidRDefault="00377791">
            <w:pPr>
              <w:pStyle w:val="ConsPlusNormal"/>
            </w:pPr>
          </w:p>
        </w:tc>
        <w:tc>
          <w:tcPr>
            <w:tcW w:w="1928" w:type="dxa"/>
          </w:tcPr>
          <w:p w:rsidR="00377791" w:rsidRDefault="00377791">
            <w:pPr>
              <w:pStyle w:val="ConsPlusNormal"/>
            </w:pPr>
          </w:p>
        </w:tc>
        <w:tc>
          <w:tcPr>
            <w:tcW w:w="1418" w:type="dxa"/>
          </w:tcPr>
          <w:p w:rsidR="00377791" w:rsidRDefault="00377791">
            <w:pPr>
              <w:pStyle w:val="ConsPlusNormal"/>
            </w:pPr>
          </w:p>
        </w:tc>
        <w:tc>
          <w:tcPr>
            <w:tcW w:w="2041" w:type="dxa"/>
          </w:tcPr>
          <w:p w:rsidR="00377791" w:rsidRDefault="00377791">
            <w:pPr>
              <w:pStyle w:val="ConsPlusNormal"/>
            </w:pPr>
          </w:p>
        </w:tc>
        <w:tc>
          <w:tcPr>
            <w:tcW w:w="1191" w:type="dxa"/>
          </w:tcPr>
          <w:p w:rsidR="00377791" w:rsidRDefault="00377791">
            <w:pPr>
              <w:pStyle w:val="ConsPlusNormal"/>
            </w:pPr>
          </w:p>
        </w:tc>
        <w:tc>
          <w:tcPr>
            <w:tcW w:w="1531" w:type="dxa"/>
          </w:tcPr>
          <w:p w:rsidR="00377791" w:rsidRDefault="00377791">
            <w:pPr>
              <w:pStyle w:val="ConsPlusNormal"/>
            </w:pPr>
          </w:p>
        </w:tc>
        <w:tc>
          <w:tcPr>
            <w:tcW w:w="1134" w:type="dxa"/>
          </w:tcPr>
          <w:p w:rsidR="00377791" w:rsidRDefault="00377791">
            <w:pPr>
              <w:pStyle w:val="ConsPlusNormal"/>
            </w:pPr>
          </w:p>
        </w:tc>
      </w:tr>
      <w:tr w:rsidR="00377791">
        <w:tc>
          <w:tcPr>
            <w:tcW w:w="397" w:type="dxa"/>
          </w:tcPr>
          <w:p w:rsidR="00377791" w:rsidRDefault="00377791">
            <w:pPr>
              <w:pStyle w:val="ConsPlusNormal"/>
            </w:pPr>
          </w:p>
        </w:tc>
        <w:tc>
          <w:tcPr>
            <w:tcW w:w="1928" w:type="dxa"/>
          </w:tcPr>
          <w:p w:rsidR="00377791" w:rsidRDefault="00377791">
            <w:pPr>
              <w:pStyle w:val="ConsPlusNormal"/>
            </w:pPr>
          </w:p>
        </w:tc>
        <w:tc>
          <w:tcPr>
            <w:tcW w:w="1418" w:type="dxa"/>
          </w:tcPr>
          <w:p w:rsidR="00377791" w:rsidRDefault="00377791">
            <w:pPr>
              <w:pStyle w:val="ConsPlusNormal"/>
            </w:pPr>
          </w:p>
        </w:tc>
        <w:tc>
          <w:tcPr>
            <w:tcW w:w="2041" w:type="dxa"/>
          </w:tcPr>
          <w:p w:rsidR="00377791" w:rsidRDefault="00377791">
            <w:pPr>
              <w:pStyle w:val="ConsPlusNormal"/>
            </w:pPr>
          </w:p>
        </w:tc>
        <w:tc>
          <w:tcPr>
            <w:tcW w:w="1191" w:type="dxa"/>
          </w:tcPr>
          <w:p w:rsidR="00377791" w:rsidRDefault="00377791">
            <w:pPr>
              <w:pStyle w:val="ConsPlusNormal"/>
            </w:pPr>
          </w:p>
        </w:tc>
        <w:tc>
          <w:tcPr>
            <w:tcW w:w="1531" w:type="dxa"/>
          </w:tcPr>
          <w:p w:rsidR="00377791" w:rsidRDefault="00377791">
            <w:pPr>
              <w:pStyle w:val="ConsPlusNormal"/>
            </w:pPr>
          </w:p>
        </w:tc>
        <w:tc>
          <w:tcPr>
            <w:tcW w:w="1134" w:type="dxa"/>
          </w:tcPr>
          <w:p w:rsidR="00377791" w:rsidRDefault="00377791">
            <w:pPr>
              <w:pStyle w:val="ConsPlusNormal"/>
            </w:pPr>
          </w:p>
        </w:tc>
      </w:tr>
      <w:tr w:rsidR="00377791">
        <w:tc>
          <w:tcPr>
            <w:tcW w:w="397" w:type="dxa"/>
          </w:tcPr>
          <w:p w:rsidR="00377791" w:rsidRDefault="00377791">
            <w:pPr>
              <w:pStyle w:val="ConsPlusNormal"/>
            </w:pPr>
          </w:p>
        </w:tc>
        <w:tc>
          <w:tcPr>
            <w:tcW w:w="1928" w:type="dxa"/>
          </w:tcPr>
          <w:p w:rsidR="00377791" w:rsidRDefault="00377791">
            <w:pPr>
              <w:pStyle w:val="ConsPlusNormal"/>
            </w:pPr>
          </w:p>
        </w:tc>
        <w:tc>
          <w:tcPr>
            <w:tcW w:w="1418" w:type="dxa"/>
          </w:tcPr>
          <w:p w:rsidR="00377791" w:rsidRDefault="00377791">
            <w:pPr>
              <w:pStyle w:val="ConsPlusNormal"/>
            </w:pPr>
          </w:p>
        </w:tc>
        <w:tc>
          <w:tcPr>
            <w:tcW w:w="2041" w:type="dxa"/>
          </w:tcPr>
          <w:p w:rsidR="00377791" w:rsidRDefault="00377791">
            <w:pPr>
              <w:pStyle w:val="ConsPlusNormal"/>
            </w:pPr>
          </w:p>
        </w:tc>
        <w:tc>
          <w:tcPr>
            <w:tcW w:w="1191" w:type="dxa"/>
          </w:tcPr>
          <w:p w:rsidR="00377791" w:rsidRDefault="00377791">
            <w:pPr>
              <w:pStyle w:val="ConsPlusNormal"/>
            </w:pPr>
          </w:p>
        </w:tc>
        <w:tc>
          <w:tcPr>
            <w:tcW w:w="1531" w:type="dxa"/>
          </w:tcPr>
          <w:p w:rsidR="00377791" w:rsidRDefault="00377791">
            <w:pPr>
              <w:pStyle w:val="ConsPlusNormal"/>
            </w:pPr>
          </w:p>
        </w:tc>
        <w:tc>
          <w:tcPr>
            <w:tcW w:w="1134" w:type="dxa"/>
          </w:tcPr>
          <w:p w:rsidR="00377791" w:rsidRDefault="00377791">
            <w:pPr>
              <w:pStyle w:val="ConsPlusNormal"/>
            </w:pPr>
          </w:p>
        </w:tc>
      </w:tr>
    </w:tbl>
    <w:p w:rsidR="00377791" w:rsidRDefault="00377791">
      <w:pPr>
        <w:sectPr w:rsidR="003777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nformat"/>
        <w:jc w:val="both"/>
      </w:pPr>
      <w:r>
        <w:t xml:space="preserve">    12.  Государственный   сертификат   на   материнский (семейный) капитал</w:t>
      </w:r>
    </w:p>
    <w:p w:rsidR="00377791" w:rsidRDefault="00377791">
      <w:pPr>
        <w:pStyle w:val="ConsPlusNonformat"/>
        <w:jc w:val="both"/>
      </w:pPr>
      <w:r>
        <w:t>на ребенка 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(Фамилия, имя, отчество (последнее - при наличии), дата рождения</w:t>
      </w:r>
    </w:p>
    <w:p w:rsidR="00377791" w:rsidRDefault="00377791">
      <w:pPr>
        <w:pStyle w:val="ConsPlusNonformat"/>
        <w:jc w:val="both"/>
      </w:pPr>
      <w:r>
        <w:t xml:space="preserve">                                       ребенка)</w:t>
      </w:r>
    </w:p>
    <w:p w:rsidR="00377791" w:rsidRDefault="00377791">
      <w:pPr>
        <w:pStyle w:val="ConsPlusNonformat"/>
        <w:jc w:val="both"/>
      </w:pPr>
      <w:r>
        <w:t>получен/не получен (указать нужное) _______________________________________</w:t>
      </w:r>
    </w:p>
    <w:p w:rsidR="00377791" w:rsidRDefault="00377791">
      <w:pPr>
        <w:pStyle w:val="ConsPlusNonformat"/>
        <w:jc w:val="both"/>
      </w:pPr>
      <w:r>
        <w:t xml:space="preserve">    Прошу  выдать  мне  сертификат  на  региональный материнский (семейный)</w:t>
      </w:r>
    </w:p>
    <w:p w:rsidR="00377791" w:rsidRDefault="00377791">
      <w:pPr>
        <w:pStyle w:val="ConsPlusNonformat"/>
        <w:jc w:val="both"/>
      </w:pPr>
      <w:r>
        <w:t>капитал в связи с рождением (усыновлением) (нужное подчеркнуть)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(Указать очередность рождения (усыновления) ребенка)</w:t>
      </w:r>
    </w:p>
    <w:p w:rsidR="00377791" w:rsidRDefault="00377791">
      <w:pPr>
        <w:pStyle w:val="ConsPlusNonformat"/>
        <w:jc w:val="both"/>
      </w:pPr>
      <w:r>
        <w:t>ребенка 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(Фамилия, имя, отчество (последнее - при наличии),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дата рождения (усыновления) ребенка)</w:t>
      </w:r>
    </w:p>
    <w:p w:rsidR="00377791" w:rsidRDefault="00377791">
      <w:pPr>
        <w:pStyle w:val="ConsPlusNonformat"/>
        <w:jc w:val="both"/>
      </w:pPr>
      <w:r>
        <w:t xml:space="preserve">    Сертификат на региональный материнский (семейный) капитал ранее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(Не выдавался, выдавался - указать нужное)</w:t>
      </w:r>
    </w:p>
    <w:p w:rsidR="00377791" w:rsidRDefault="00377791">
      <w:pPr>
        <w:pStyle w:val="ConsPlusNonformat"/>
        <w:jc w:val="both"/>
      </w:pPr>
      <w:r>
        <w:t xml:space="preserve">    Родительских прав в отношении ребенка (детей) _________________________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(Не лишалась(ся), лишалась(ся) - указать нужное)</w:t>
      </w:r>
    </w:p>
    <w:p w:rsidR="00377791" w:rsidRDefault="00377791">
      <w:pPr>
        <w:pStyle w:val="ConsPlusNonformat"/>
        <w:jc w:val="both"/>
      </w:pPr>
      <w:r>
        <w:t xml:space="preserve">    Умышленных преступлений, относящихся к преступлениям против личности, в</w:t>
      </w:r>
    </w:p>
    <w:p w:rsidR="00377791" w:rsidRDefault="00377791">
      <w:pPr>
        <w:pStyle w:val="ConsPlusNonformat"/>
        <w:jc w:val="both"/>
      </w:pPr>
      <w:r>
        <w:t>отношении своего ребенка (детей) не совершала (не совершал).</w:t>
      </w:r>
    </w:p>
    <w:p w:rsidR="00377791" w:rsidRDefault="00377791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377791" w:rsidRDefault="00377791">
      <w:pPr>
        <w:pStyle w:val="ConsPlusNonformat"/>
        <w:jc w:val="both"/>
      </w:pPr>
      <w:r>
        <w:t>предупреждена (предупрежден).</w:t>
      </w:r>
    </w:p>
    <w:p w:rsidR="00377791" w:rsidRDefault="00377791">
      <w:pPr>
        <w:pStyle w:val="ConsPlusNonformat"/>
        <w:jc w:val="both"/>
      </w:pPr>
      <w:r>
        <w:t xml:space="preserve">                                   ______________   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         (Дата)         (Подпись заявителя)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13. Уведомление о выдаче сертификата или об отказе в выдаче сертификата</w:t>
      </w:r>
    </w:p>
    <w:p w:rsidR="00377791" w:rsidRDefault="00377791">
      <w:pPr>
        <w:pStyle w:val="ConsPlusNonformat"/>
        <w:jc w:val="both"/>
      </w:pPr>
      <w:r>
        <w:t>прошу  выслать  по адресу, по электронному адресу (выбрать и указать способ</w:t>
      </w:r>
    </w:p>
    <w:p w:rsidR="00377791" w:rsidRDefault="00377791">
      <w:pPr>
        <w:pStyle w:val="ConsPlusNonformat"/>
        <w:jc w:val="both"/>
      </w:pPr>
      <w:r>
        <w:t>доставки уведомления) 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Сертификат  на  региональный  материнский  (семейный)  капитал   получу</w:t>
      </w:r>
    </w:p>
    <w:p w:rsidR="00377791" w:rsidRDefault="00377791">
      <w:pPr>
        <w:pStyle w:val="ConsPlusNonformat"/>
        <w:jc w:val="both"/>
      </w:pPr>
      <w:r>
        <w:t>лично / прошу направить по почте (нужное выбрать) _________________________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(Указать адрес)</w:t>
      </w:r>
    </w:p>
    <w:p w:rsidR="00377791" w:rsidRDefault="00377791">
      <w:pPr>
        <w:pStyle w:val="ConsPlusNonformat"/>
        <w:jc w:val="both"/>
      </w:pPr>
      <w:r>
        <w:t xml:space="preserve">    14. 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2006 года N 152-ФЗ</w:t>
      </w:r>
    </w:p>
    <w:p w:rsidR="00377791" w:rsidRDefault="00377791">
      <w:pPr>
        <w:pStyle w:val="ConsPlusNonformat"/>
        <w:jc w:val="both"/>
      </w:pPr>
      <w:r>
        <w:t>"О персональных данных" согласен (согласна) на обработку __________________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(Наименование уполномоченного учреждения)</w:t>
      </w:r>
    </w:p>
    <w:p w:rsidR="00377791" w:rsidRDefault="00377791">
      <w:pPr>
        <w:pStyle w:val="ConsPlusNonformat"/>
        <w:jc w:val="both"/>
      </w:pPr>
      <w:r>
        <w:t>содержащихся   в   настоящем  заявлении  и  прилагаемых  к  ним  документах</w:t>
      </w:r>
    </w:p>
    <w:p w:rsidR="00377791" w:rsidRDefault="00377791">
      <w:pPr>
        <w:pStyle w:val="ConsPlusNonformat"/>
        <w:jc w:val="both"/>
      </w:pPr>
      <w:r>
        <w:t>персональных  данных,  то  есть  на  их  сбор,  систематизацию, накопление,</w:t>
      </w:r>
    </w:p>
    <w:p w:rsidR="00377791" w:rsidRDefault="00377791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377791" w:rsidRDefault="00377791">
      <w:pPr>
        <w:pStyle w:val="ConsPlusNonformat"/>
        <w:jc w:val="both"/>
      </w:pPr>
      <w:r>
        <w:t>(в  том  числе  передачу), обезличивание, блокирование, уничтожение, ввод в</w:t>
      </w:r>
    </w:p>
    <w:p w:rsidR="00377791" w:rsidRDefault="00377791">
      <w:pPr>
        <w:pStyle w:val="ConsPlusNonformat"/>
        <w:jc w:val="both"/>
      </w:pPr>
      <w:r>
        <w:t>базу  данных,  смешанную обработку, передачу юридическим лицам на основании</w:t>
      </w:r>
    </w:p>
    <w:p w:rsidR="00377791" w:rsidRDefault="00377791">
      <w:pPr>
        <w:pStyle w:val="ConsPlusNonformat"/>
        <w:jc w:val="both"/>
      </w:pPr>
      <w:r>
        <w:t>соглашений   с   соблюдением   конфиденциальности   передаваемых  данных  и</w:t>
      </w:r>
    </w:p>
    <w:p w:rsidR="00377791" w:rsidRDefault="00377791">
      <w:pPr>
        <w:pStyle w:val="ConsPlusNonformat"/>
        <w:jc w:val="both"/>
      </w:pPr>
      <w:r>
        <w:t>использованием  средств  криптозащиты с целью назначения мне мер социальной</w:t>
      </w:r>
    </w:p>
    <w:p w:rsidR="00377791" w:rsidRDefault="00377791">
      <w:pPr>
        <w:pStyle w:val="ConsPlusNonformat"/>
        <w:jc w:val="both"/>
      </w:pPr>
      <w:r>
        <w:t>поддержки.  Срок  или  условия  прекращения  обработки персональных данных:</w:t>
      </w:r>
    </w:p>
    <w:p w:rsidR="00377791" w:rsidRDefault="00377791">
      <w:pPr>
        <w:pStyle w:val="ConsPlusNonformat"/>
        <w:jc w:val="both"/>
      </w:pPr>
      <w:r>
        <w:t>ликвидация  оператора.  Порядок  отзыва  согласия на обработку персональных</w:t>
      </w:r>
    </w:p>
    <w:p w:rsidR="00377791" w:rsidRDefault="00377791">
      <w:pPr>
        <w:pStyle w:val="ConsPlusNonformat"/>
        <w:jc w:val="both"/>
      </w:pPr>
      <w:r>
        <w:t>данных: на основании заявления субъекта персональных данных.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                               ______________   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         (Дата)         (Подпись заявителя)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377791" w:rsidRDefault="00377791">
      <w:pPr>
        <w:pStyle w:val="ConsPlusNonformat"/>
        <w:jc w:val="both"/>
      </w:pPr>
      <w:r>
        <w:t>1. 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>2. 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>3. ________________________________________________________________________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                               ______________   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         (Дата)         (Подпись заявителя)</w:t>
      </w:r>
    </w:p>
    <w:p w:rsidR="00377791" w:rsidRDefault="0037779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              (Подпись специалиста)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                  Данные, указанные в заявлении,</w:t>
      </w:r>
    </w:p>
    <w:p w:rsidR="00377791" w:rsidRDefault="00377791">
      <w:pPr>
        <w:pStyle w:val="ConsPlusNonformat"/>
        <w:jc w:val="both"/>
      </w:pPr>
      <w:r>
        <w:t xml:space="preserve">                  соответствуют представленным документам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377791" w:rsidRDefault="00377791">
      <w:pPr>
        <w:pStyle w:val="ConsPlusNonformat"/>
        <w:jc w:val="both"/>
      </w:pPr>
      <w:r>
        <w:t>зарегистрированы 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                                              Принял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                          _______________________ 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(Дата приема заявления) (Подпись специалиста)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>---------------------------------------------------------------------------</w:t>
      </w:r>
    </w:p>
    <w:p w:rsidR="00377791" w:rsidRDefault="00377791">
      <w:pPr>
        <w:pStyle w:val="ConsPlusNonformat"/>
        <w:jc w:val="both"/>
      </w:pPr>
      <w:r>
        <w:t xml:space="preserve">                              (линия отреза)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                       Расписка-уведомление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377791" w:rsidRDefault="00377791">
      <w:pPr>
        <w:pStyle w:val="ConsPlusNonformat"/>
        <w:jc w:val="both"/>
      </w:pPr>
      <w:r>
        <w:t>_________________________________</w:t>
      </w:r>
    </w:p>
    <w:p w:rsidR="00377791" w:rsidRDefault="00377791">
      <w:pPr>
        <w:pStyle w:val="ConsPlusNonformat"/>
        <w:jc w:val="both"/>
      </w:pPr>
      <w:r>
        <w:t>(Регистрационный номер заявления)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Принял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                          _______________________ 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(Дата приема заявления) (Подпись специалиста)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right"/>
        <w:outlineLvl w:val="0"/>
      </w:pPr>
      <w:r>
        <w:t>Приложение N 2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right"/>
      </w:pPr>
      <w:r>
        <w:t>Утверждена</w:t>
      </w:r>
    </w:p>
    <w:p w:rsidR="00377791" w:rsidRDefault="00377791">
      <w:pPr>
        <w:pStyle w:val="ConsPlusNormal"/>
        <w:jc w:val="right"/>
      </w:pPr>
      <w:r>
        <w:t>постановлением</w:t>
      </w:r>
    </w:p>
    <w:p w:rsidR="00377791" w:rsidRDefault="00377791">
      <w:pPr>
        <w:pStyle w:val="ConsPlusNormal"/>
        <w:jc w:val="right"/>
      </w:pPr>
      <w:r>
        <w:t>Администрации Томской области</w:t>
      </w:r>
    </w:p>
    <w:p w:rsidR="00377791" w:rsidRDefault="00377791">
      <w:pPr>
        <w:pStyle w:val="ConsPlusNormal"/>
        <w:jc w:val="right"/>
      </w:pPr>
      <w:r>
        <w:t>от 30.12.2011 N 439а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nformat"/>
        <w:jc w:val="both"/>
      </w:pPr>
      <w:r>
        <w:t xml:space="preserve">     Форма сертификата на региональный материнский (семейный) капитал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                                                        Лицевая сторона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                       ГЕРБ ТОМСКОЙ ОБЛАСТИ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                          ТОМСКАЯ ОБЛАСТЬ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bookmarkStart w:id="7" w:name="P290"/>
      <w:bookmarkEnd w:id="7"/>
      <w:r>
        <w:t xml:space="preserve">                  СЕРТИФИКАТ НА РЕГИОНАЛЬНЫЙ МАТЕРИНСКИЙ</w:t>
      </w:r>
    </w:p>
    <w:p w:rsidR="00377791" w:rsidRDefault="00377791">
      <w:pPr>
        <w:pStyle w:val="ConsPlusNonformat"/>
        <w:jc w:val="both"/>
      </w:pPr>
      <w:r>
        <w:t xml:space="preserve">                            (СЕМЕЙНЫЙ) КАПИТАЛ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>СЕРИЯ ТО-I                                                      N _________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Настоящим сертификатом удостоверяется, что 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                   (Фамилия, имя, отчество</w:t>
      </w:r>
    </w:p>
    <w:p w:rsidR="00377791" w:rsidRDefault="00377791">
      <w:pPr>
        <w:pStyle w:val="ConsPlusNonformat"/>
        <w:jc w:val="both"/>
      </w:pPr>
      <w:r>
        <w:t xml:space="preserve">                                                (последнее - при наличии)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владельца сертификата, данные документа,</w:t>
      </w:r>
    </w:p>
    <w:p w:rsidR="00377791" w:rsidRDefault="00377791">
      <w:pPr>
        <w:pStyle w:val="ConsPlusNonformat"/>
        <w:jc w:val="both"/>
      </w:pPr>
      <w:r>
        <w:t xml:space="preserve">                    удостоверяющего личность владельца)</w:t>
      </w:r>
    </w:p>
    <w:p w:rsidR="00377791" w:rsidRDefault="00377791">
      <w:pPr>
        <w:pStyle w:val="ConsPlusNonformat"/>
        <w:jc w:val="both"/>
      </w:pPr>
      <w:r>
        <w:t>имеет  право на получение регионального материнского (семейного) капитала в</w:t>
      </w:r>
    </w:p>
    <w:p w:rsidR="00377791" w:rsidRDefault="00377791">
      <w:pPr>
        <w:pStyle w:val="ConsPlusNonformat"/>
        <w:jc w:val="both"/>
      </w:pPr>
      <w:r>
        <w:t xml:space="preserve">соответствии  с </w:t>
      </w:r>
      <w:hyperlink r:id="rId23" w:history="1">
        <w:r>
          <w:rPr>
            <w:color w:val="0000FF"/>
          </w:rPr>
          <w:t>Законом</w:t>
        </w:r>
      </w:hyperlink>
      <w:r>
        <w:t xml:space="preserve"> Томской области от 16 декабря 2004 года N 253-ОЗ "О</w:t>
      </w:r>
    </w:p>
    <w:p w:rsidR="00377791" w:rsidRDefault="00377791">
      <w:pPr>
        <w:pStyle w:val="ConsPlusNonformat"/>
        <w:jc w:val="both"/>
      </w:pPr>
      <w:r>
        <w:t>социальной поддержке граждан, имеющих несовершеннолетних детей"  в  размере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>(Сумма регионального материнского (семейного) капитала (цифрами и прописью)</w:t>
      </w:r>
    </w:p>
    <w:p w:rsidR="00377791" w:rsidRDefault="00377791">
      <w:pPr>
        <w:pStyle w:val="ConsPlusNonformat"/>
        <w:jc w:val="both"/>
      </w:pPr>
      <w:r>
        <w:t xml:space="preserve">                        на дату выдачи сертификата)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Настоящий сертификат выдан на основании решения</w:t>
      </w:r>
    </w:p>
    <w:p w:rsidR="00377791" w:rsidRDefault="0037779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(Наименование уполномоченного учреждения)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>от "__" ___________ 20__ года N ___________</w:t>
      </w:r>
    </w:p>
    <w:p w:rsidR="00377791" w:rsidRDefault="00377791">
      <w:pPr>
        <w:pStyle w:val="ConsPlusNonformat"/>
        <w:jc w:val="both"/>
      </w:pPr>
      <w:r>
        <w:t>(Дата и номер решения о выдаче сертификата)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>Дата выдачи настоящего сертификата "__" ____________ 20__ года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>М.П.                              Руководитель</w:t>
      </w:r>
    </w:p>
    <w:p w:rsidR="00377791" w:rsidRDefault="0037779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    (Наименование уполномоченного учреждения)</w:t>
      </w:r>
    </w:p>
    <w:p w:rsidR="00377791" w:rsidRDefault="00377791">
      <w:pPr>
        <w:pStyle w:val="ConsPlusNonformat"/>
        <w:jc w:val="both"/>
      </w:pPr>
      <w:r>
        <w:t xml:space="preserve">                                  _______________/_________________________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                         Оборотная сторона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>1. &lt;*&gt; 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(Фамилия, имя, отчество (последнее - при наличии) владельца</w:t>
      </w:r>
    </w:p>
    <w:p w:rsidR="00377791" w:rsidRDefault="00377791">
      <w:pPr>
        <w:pStyle w:val="ConsPlusNonformat"/>
        <w:jc w:val="both"/>
      </w:pPr>
      <w:r>
        <w:t xml:space="preserve">        сертификата, данные документа, удостоверяющего личность владельца)</w:t>
      </w:r>
    </w:p>
    <w:p w:rsidR="00377791" w:rsidRDefault="00377791">
      <w:pPr>
        <w:pStyle w:val="ConsPlusNonformat"/>
        <w:jc w:val="both"/>
      </w:pPr>
      <w:r>
        <w:t>2. &lt;*&gt; 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(Фамилия, имя, отчество (последнее - при наличии) владельца</w:t>
      </w:r>
    </w:p>
    <w:p w:rsidR="00377791" w:rsidRDefault="00377791">
      <w:pPr>
        <w:pStyle w:val="ConsPlusNonformat"/>
        <w:jc w:val="both"/>
      </w:pPr>
      <w:r>
        <w:t xml:space="preserve">        сертификата, данные документа, удостоверяющего личность владельца)</w:t>
      </w:r>
    </w:p>
    <w:p w:rsidR="00377791" w:rsidRDefault="00377791">
      <w:pPr>
        <w:pStyle w:val="ConsPlusNonformat"/>
        <w:jc w:val="both"/>
      </w:pPr>
      <w:r>
        <w:t>3. &lt;*&gt; 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(Фамилия, имя, отчество (последнее - при наличии) владельца</w:t>
      </w:r>
    </w:p>
    <w:p w:rsidR="00377791" w:rsidRDefault="00377791">
      <w:pPr>
        <w:pStyle w:val="ConsPlusNonformat"/>
        <w:jc w:val="both"/>
      </w:pPr>
      <w:r>
        <w:t xml:space="preserve">        сертификата, данные документа, удостоверяющего личность владельца)</w:t>
      </w:r>
    </w:p>
    <w:p w:rsidR="00377791" w:rsidRDefault="00377791">
      <w:pPr>
        <w:pStyle w:val="ConsPlusNonformat"/>
        <w:jc w:val="both"/>
      </w:pPr>
      <w:r>
        <w:t xml:space="preserve">    --------------------------------</w:t>
      </w:r>
    </w:p>
    <w:p w:rsidR="00377791" w:rsidRDefault="00377791">
      <w:pPr>
        <w:pStyle w:val="ConsPlusNonformat"/>
        <w:jc w:val="both"/>
      </w:pPr>
      <w:r>
        <w:t xml:space="preserve">    &lt;*&gt; Заполняется   в   случае   изменения   фамилии,   имени,   отчества</w:t>
      </w:r>
    </w:p>
    <w:p w:rsidR="00377791" w:rsidRDefault="00377791">
      <w:pPr>
        <w:pStyle w:val="ConsPlusNonformat"/>
        <w:jc w:val="both"/>
      </w:pPr>
      <w:r>
        <w:t>(последнее   -   при  наличии)  владельца  сертификата,  данных  документа,</w:t>
      </w:r>
    </w:p>
    <w:p w:rsidR="00377791" w:rsidRDefault="00377791">
      <w:pPr>
        <w:pStyle w:val="ConsPlusNonformat"/>
        <w:jc w:val="both"/>
      </w:pPr>
      <w:r>
        <w:t>удостоверяющего личность владельца сертификата.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center"/>
        <w:outlineLvl w:val="1"/>
      </w:pPr>
      <w:r>
        <w:t>ОПИСАНИЕ ФОРМЫ СЕРТИФИКАТА НА РЕГИОНАЛЬНЫЙ</w:t>
      </w:r>
    </w:p>
    <w:p w:rsidR="00377791" w:rsidRDefault="00377791">
      <w:pPr>
        <w:pStyle w:val="ConsPlusNormal"/>
        <w:jc w:val="center"/>
      </w:pPr>
      <w:r>
        <w:t>МАТЕРИНСКИЙ (СЕМЕЙНЫЙ) КАПИТАЛ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ind w:firstLine="540"/>
        <w:jc w:val="both"/>
      </w:pPr>
      <w:hyperlink w:anchor="P290" w:history="1">
        <w:r>
          <w:rPr>
            <w:color w:val="0000FF"/>
          </w:rPr>
          <w:t>Сертификат</w:t>
        </w:r>
      </w:hyperlink>
      <w:r>
        <w:t xml:space="preserve"> на региональный материнский (семейный) капитал (далее - сертификат) является бланком строгой отчетности формата A4 (210x297 мм).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Бланк сертификата изготавливается в соответствии с техническими </w:t>
      </w:r>
      <w:hyperlink r:id="rId24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уровня "Б", утвержденными Приказом Министерства финансов Российской Федерации от 07.02.2003 N 14н "О реализации Постановления Правительства Российской Федерации от 11 ноября 2002 г. N 817".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Техническая защита: бумага белая массой 70 - 120 г/кв. м, содержание хлопкового волокна - не менее 25%, защитные волокна - не менее двух видов, контролируемых в видимой или иных областях спектра, наличие водяных знаков, отсутствие свечения бумаги при УФ-излучении.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Полиграфическая защита: орнаментально-гильоширная рамка на лицевой и оборотной сторонах, защита от ксерокопирования - в углах бланка элементы, составленные из плотно упакованных концентрических окружностей, наложение двух нераппортных фоновых сеток с согласованным рисунком на лицевой и оборотной сторонах.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Физико-химическая защита: невидимая розетка на лицевой стороне имеет свечение при УФ-излучении, серия и номер выполняются спецкраской со свечением при УФ и ИК-излучении.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Ниже приводится </w:t>
      </w:r>
      <w:hyperlink w:anchor="P290" w:history="1">
        <w:r>
          <w:rPr>
            <w:color w:val="0000FF"/>
          </w:rPr>
          <w:t>надпись</w:t>
        </w:r>
      </w:hyperlink>
      <w:r>
        <w:t xml:space="preserve"> "Настоящий сертификат выдан на основании решения", далее расположена одна подстрочная черта с </w:t>
      </w:r>
      <w:hyperlink w:anchor="P290" w:history="1">
        <w:r>
          <w:rPr>
            <w:color w:val="0000FF"/>
          </w:rPr>
          <w:t>надписью</w:t>
        </w:r>
      </w:hyperlink>
      <w:r>
        <w:t xml:space="preserve"> под ней "(Наименование уполномоченного учреждения)", далее расположена </w:t>
      </w:r>
      <w:hyperlink w:anchor="P290" w:history="1">
        <w:r>
          <w:rPr>
            <w:color w:val="0000FF"/>
          </w:rPr>
          <w:t>надпись</w:t>
        </w:r>
      </w:hyperlink>
      <w:r>
        <w:t xml:space="preserve"> "от "__" _________ 20__ г. N __________", под ней - </w:t>
      </w:r>
      <w:hyperlink w:anchor="P290" w:history="1">
        <w:r>
          <w:rPr>
            <w:color w:val="0000FF"/>
          </w:rPr>
          <w:t>надпись</w:t>
        </w:r>
      </w:hyperlink>
      <w:r>
        <w:t xml:space="preserve"> "(Дата и номер решения о выдаче сертификата)".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Ниже приводится </w:t>
      </w:r>
      <w:hyperlink w:anchor="P290" w:history="1">
        <w:r>
          <w:rPr>
            <w:color w:val="0000FF"/>
          </w:rPr>
          <w:t>надпись</w:t>
        </w:r>
      </w:hyperlink>
      <w:r>
        <w:t xml:space="preserve"> "Дата выдачи настоящего сертификата "__" _________ 20__ г.".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lastRenderedPageBreak/>
        <w:t xml:space="preserve">Ниже в левой части бланка </w:t>
      </w:r>
      <w:hyperlink w:anchor="P290" w:history="1">
        <w:r>
          <w:rPr>
            <w:color w:val="0000FF"/>
          </w:rPr>
          <w:t>сертификата</w:t>
        </w:r>
      </w:hyperlink>
      <w:r>
        <w:t xml:space="preserve"> отводится место для печати, в правой части бланка сертификата приводится </w:t>
      </w:r>
      <w:hyperlink w:anchor="P290" w:history="1">
        <w:r>
          <w:rPr>
            <w:color w:val="0000FF"/>
          </w:rPr>
          <w:t>надпись</w:t>
        </w:r>
      </w:hyperlink>
      <w:r>
        <w:t xml:space="preserve"> "Руководитель" и одна подстрочная черта с </w:t>
      </w:r>
      <w:hyperlink w:anchor="P290" w:history="1">
        <w:r>
          <w:rPr>
            <w:color w:val="0000FF"/>
          </w:rPr>
          <w:t>надписью</w:t>
        </w:r>
      </w:hyperlink>
      <w:r>
        <w:t xml:space="preserve"> под ней "Наименование уполномоченного учреждения", далее расположена черта, под ней надписи </w:t>
      </w:r>
      <w:hyperlink w:anchor="P290" w:history="1">
        <w:r>
          <w:rPr>
            <w:color w:val="0000FF"/>
          </w:rPr>
          <w:t>"(Подпись)"</w:t>
        </w:r>
      </w:hyperlink>
      <w:r>
        <w:t xml:space="preserve"> и </w:t>
      </w:r>
      <w:hyperlink w:anchor="P290" w:history="1">
        <w:r>
          <w:rPr>
            <w:color w:val="0000FF"/>
          </w:rPr>
          <w:t>"(Расшифровка подписи)"</w:t>
        </w:r>
      </w:hyperlink>
      <w:r>
        <w:t>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В верхней части оборотной стороны бланка сертификата с левой стороны расположены </w:t>
      </w:r>
      <w:hyperlink w:anchor="P290" w:history="1">
        <w:r>
          <w:rPr>
            <w:color w:val="0000FF"/>
          </w:rPr>
          <w:t>цифра 1</w:t>
        </w:r>
      </w:hyperlink>
      <w:r>
        <w:t xml:space="preserve"> со знаком сноски &lt;*&gt; и одна подстрочная черта с </w:t>
      </w:r>
      <w:hyperlink w:anchor="P290" w:history="1">
        <w:r>
          <w:rPr>
            <w:color w:val="0000FF"/>
          </w:rPr>
          <w:t>надписью</w:t>
        </w:r>
      </w:hyperlink>
      <w:r>
        <w:t xml:space="preserve"> под ней "(Фамилия, имя, отчество владельца сертификата, данные документа, удостоверяющего личность владельца)".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Ниже расположены </w:t>
      </w:r>
      <w:hyperlink w:anchor="P290" w:history="1">
        <w:r>
          <w:rPr>
            <w:color w:val="0000FF"/>
          </w:rPr>
          <w:t>цифра 2</w:t>
        </w:r>
      </w:hyperlink>
      <w:r>
        <w:t xml:space="preserve"> со знаком сноски &lt;*&gt; и одна подстрочная черта с аналогичной </w:t>
      </w:r>
      <w:hyperlink w:anchor="P290" w:history="1">
        <w:r>
          <w:rPr>
            <w:color w:val="0000FF"/>
          </w:rPr>
          <w:t>надписью</w:t>
        </w:r>
      </w:hyperlink>
      <w:r>
        <w:t>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Ниже расположены </w:t>
      </w:r>
      <w:hyperlink w:anchor="P290" w:history="1">
        <w:r>
          <w:rPr>
            <w:color w:val="0000FF"/>
          </w:rPr>
          <w:t>цифра 3</w:t>
        </w:r>
      </w:hyperlink>
      <w:r>
        <w:t xml:space="preserve"> со знаком сноски &lt;*&gt; и одна подстрочная черта с аналогичной </w:t>
      </w:r>
      <w:hyperlink w:anchor="P290" w:history="1">
        <w:r>
          <w:rPr>
            <w:color w:val="0000FF"/>
          </w:rPr>
          <w:t>надписью</w:t>
        </w:r>
      </w:hyperlink>
      <w:r>
        <w:t>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В нижней части оборотной стороны бланка сертификата расположена </w:t>
      </w:r>
      <w:hyperlink w:anchor="P290" w:history="1">
        <w:r>
          <w:rPr>
            <w:color w:val="0000FF"/>
          </w:rPr>
          <w:t>сноска</w:t>
        </w:r>
      </w:hyperlink>
      <w:r>
        <w:t xml:space="preserve"> с надписью "&lt;*&gt; Заполняется уполномоченным учреждением в случае изменения фамилии, имени, отчества владельца сертификата, данных документа, удостоверяющего личность владельца сертификата.".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right"/>
        <w:outlineLvl w:val="0"/>
      </w:pPr>
      <w:r>
        <w:t>Приложение N 3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right"/>
      </w:pPr>
      <w:r>
        <w:t>Утверждены</w:t>
      </w:r>
    </w:p>
    <w:p w:rsidR="00377791" w:rsidRDefault="00377791">
      <w:pPr>
        <w:pStyle w:val="ConsPlusNormal"/>
        <w:jc w:val="right"/>
      </w:pPr>
      <w:r>
        <w:t>постановлением</w:t>
      </w:r>
    </w:p>
    <w:p w:rsidR="00377791" w:rsidRDefault="00377791">
      <w:pPr>
        <w:pStyle w:val="ConsPlusNormal"/>
        <w:jc w:val="right"/>
      </w:pPr>
      <w:r>
        <w:t>Администрации Томской области</w:t>
      </w:r>
    </w:p>
    <w:p w:rsidR="00377791" w:rsidRDefault="00377791">
      <w:pPr>
        <w:pStyle w:val="ConsPlusNormal"/>
        <w:jc w:val="right"/>
      </w:pPr>
      <w:r>
        <w:t>от 30.12.2011 N 439а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Title"/>
        <w:jc w:val="center"/>
      </w:pPr>
      <w:bookmarkStart w:id="8" w:name="P366"/>
      <w:bookmarkEnd w:id="8"/>
      <w:r>
        <w:t>ПРАВИЛА</w:t>
      </w:r>
    </w:p>
    <w:p w:rsidR="00377791" w:rsidRDefault="00377791">
      <w:pPr>
        <w:pStyle w:val="ConsPlusTitle"/>
        <w:jc w:val="center"/>
      </w:pPr>
      <w:r>
        <w:t>НАПРАВЛЕНИЯ СРЕДСТВ (ЧАСТИ СРЕДСТВ) РЕГИОНАЛЬНОГО</w:t>
      </w:r>
    </w:p>
    <w:p w:rsidR="00377791" w:rsidRDefault="00377791">
      <w:pPr>
        <w:pStyle w:val="ConsPlusTitle"/>
        <w:jc w:val="center"/>
      </w:pPr>
      <w:r>
        <w:t>МАТЕРИНСКОГО (СЕМЕЙНОГО) КАПИТАЛА НА УЛУЧШЕНИЕ ЖИЛИЩНЫХ</w:t>
      </w:r>
    </w:p>
    <w:p w:rsidR="00377791" w:rsidRDefault="00377791">
      <w:pPr>
        <w:pStyle w:val="ConsPlusTitle"/>
        <w:jc w:val="center"/>
      </w:pPr>
      <w:r>
        <w:t>УСЛОВИЙ, ПОЛУЧЕНИЕ ОБРАЗОВАНИЯ, ЛЕЧЕНИЕ ДЕТЕЙ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center"/>
        <w:outlineLvl w:val="1"/>
      </w:pPr>
      <w:r>
        <w:t>1. ОБЩИЕ ПОЛОЖЕНИЯ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ind w:firstLine="540"/>
        <w:jc w:val="both"/>
      </w:pPr>
      <w:r>
        <w:t>1. Настоящие Правила устанавливают порядок и условия предоставления и использования регионального материнского (семейного) капитала (далее - РМК), в том числе перечень документов, необходимых для направления средств (части средств) РМК (далее - средства РМК) на улучшение жилищных условий, получение образования, лечение детей.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9" w:name="P374"/>
      <w:bookmarkEnd w:id="9"/>
      <w:r>
        <w:t xml:space="preserve">2. Лицо, получившее сертификат на РМК (далее - заявитель), не ранее чем по истечении трех лет со дня рождения (усыновления) ребенка, в связи с рождением (усыновлением) которого получен сертификат, за исключением случая, предусмотренного </w:t>
      </w:r>
      <w:hyperlink r:id="rId25" w:history="1">
        <w:r>
          <w:rPr>
            <w:color w:val="0000FF"/>
          </w:rPr>
          <w:t>частью 12 статьи 10.3</w:t>
        </w:r>
      </w:hyperlink>
      <w:r>
        <w:t xml:space="preserve"> Закона Томской области от 16 декабря 2004 года N 253-ОЗ "О социальной поддержке граждан, имеющих несовершеннолетних детей", вправе обратиться лично или через представителя в областное государственное казенное учреждение "Центр социальной поддержки населения" по месту жительства (пребывания) (далее - уполномоченное учреждение) или многофункциональный центр по предоставлению государственных и муниципальных услуг (далее - МФЦ), а также в электронной форме с использованием Единого портала государственных и муниципальных услуг (функций) (http://gosuslugi.ru) (далее - портал государственных и муниципальных услуг), с </w:t>
      </w:r>
      <w:hyperlink w:anchor="P551" w:history="1">
        <w:r>
          <w:rPr>
            <w:color w:val="0000FF"/>
          </w:rPr>
          <w:t>заявлением</w:t>
        </w:r>
      </w:hyperlink>
      <w:r>
        <w:t xml:space="preserve"> о распоряжении средствами РМК по форме согласно приложению к настоящим Правилам и следующими документами: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lastRenderedPageBreak/>
        <w:t>1) паспортом гражданина Российской Федерации или иным документом, удостоверяющим личность гражданина Российской Федерации, а также документом, подтверждающим место жительства (пребывания) заявителя на территории Томской области;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2) сертификатом на РМК (его дубликатом);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3) копией документа, подтверждающего приобретение несовершеннолетним ребенком (детьми) дееспособности в полном объеме до достижения совершеннолетия (свидетельство о браке, решение органа опеки и попечительства или решение суда об объявлении несовершеннолетнего полностью дееспособным), - в случае подачи заявления несовершеннолетним ребенком (детьми);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4) предварительным разрешением органа опеки и попечительства по месту жительства на расходование средств РМК по выбранным направлениям - в случае подачи заявления опекунами (попечителями) или приемными родителями несовершеннолетнего ребенка (детей), на которого (ых) назначается РМК при утрате права на получение РМК родителями ребенка (детей);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5) копиями документов, подтверждающих родственные отношения членов семьи заявителя (свидетельства о рождении детей, свидетельство о браке, решение суда об усыновлении ребенка (детей);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6) документами, указанными в </w:t>
      </w:r>
      <w:hyperlink w:anchor="P421" w:history="1">
        <w:r>
          <w:rPr>
            <w:color w:val="0000FF"/>
          </w:rPr>
          <w:t>разделе 2</w:t>
        </w:r>
      </w:hyperlink>
      <w:r>
        <w:t xml:space="preserve"> настоящих Правил, - в случае направления средств РМК на улучшение жилищных условий;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7) документами, указанными в </w:t>
      </w:r>
      <w:hyperlink w:anchor="P482" w:history="1">
        <w:r>
          <w:rPr>
            <w:color w:val="0000FF"/>
          </w:rPr>
          <w:t>разделе 3</w:t>
        </w:r>
      </w:hyperlink>
      <w:r>
        <w:t xml:space="preserve"> настоящих Правил, - в случае направления средств РМК на получение образования ребенком (детьми);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8) документами, указанными в </w:t>
      </w:r>
      <w:hyperlink w:anchor="P502" w:history="1">
        <w:r>
          <w:rPr>
            <w:color w:val="0000FF"/>
          </w:rPr>
          <w:t>разделе 4</w:t>
        </w:r>
      </w:hyperlink>
      <w:r>
        <w:t xml:space="preserve"> настоящих Правил, - в случае направления средств РМК на лечение детей.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Копии документов, указанных в настоящем пункте, а также </w:t>
      </w:r>
      <w:hyperlink w:anchor="P425" w:history="1">
        <w:r>
          <w:rPr>
            <w:color w:val="0000FF"/>
          </w:rPr>
          <w:t>пунктах 14</w:t>
        </w:r>
      </w:hyperlink>
      <w:r>
        <w:t xml:space="preserve">, </w:t>
      </w:r>
      <w:hyperlink w:anchor="P442" w:history="1">
        <w:r>
          <w:rPr>
            <w:color w:val="0000FF"/>
          </w:rPr>
          <w:t>18</w:t>
        </w:r>
      </w:hyperlink>
      <w:r>
        <w:t xml:space="preserve">, </w:t>
      </w:r>
      <w:hyperlink w:anchor="P453" w:history="1">
        <w:r>
          <w:rPr>
            <w:color w:val="0000FF"/>
          </w:rPr>
          <w:t>20</w:t>
        </w:r>
      </w:hyperlink>
      <w:r>
        <w:t xml:space="preserve">, </w:t>
      </w:r>
      <w:hyperlink w:anchor="P463" w:history="1">
        <w:r>
          <w:rPr>
            <w:color w:val="0000FF"/>
          </w:rPr>
          <w:t>22</w:t>
        </w:r>
      </w:hyperlink>
      <w:r>
        <w:t xml:space="preserve">, </w:t>
      </w:r>
      <w:hyperlink w:anchor="P475" w:history="1">
        <w:r>
          <w:rPr>
            <w:color w:val="0000FF"/>
          </w:rPr>
          <w:t>24</w:t>
        </w:r>
      </w:hyperlink>
      <w:r>
        <w:t xml:space="preserve">, </w:t>
      </w:r>
      <w:hyperlink w:anchor="P488" w:history="1">
        <w:r>
          <w:rPr>
            <w:color w:val="0000FF"/>
          </w:rPr>
          <w:t>28</w:t>
        </w:r>
      </w:hyperlink>
      <w:r>
        <w:t xml:space="preserve">, </w:t>
      </w:r>
      <w:hyperlink w:anchor="P495" w:history="1">
        <w:r>
          <w:rPr>
            <w:color w:val="0000FF"/>
          </w:rPr>
          <w:t>30</w:t>
        </w:r>
      </w:hyperlink>
      <w:r>
        <w:t xml:space="preserve">, </w:t>
      </w:r>
      <w:hyperlink w:anchor="P497" w:history="1">
        <w:r>
          <w:rPr>
            <w:color w:val="0000FF"/>
          </w:rPr>
          <w:t>31</w:t>
        </w:r>
      </w:hyperlink>
      <w:r>
        <w:t xml:space="preserve">, </w:t>
      </w:r>
      <w:hyperlink w:anchor="P508" w:history="1">
        <w:r>
          <w:rPr>
            <w:color w:val="0000FF"/>
          </w:rPr>
          <w:t>35</w:t>
        </w:r>
      </w:hyperlink>
      <w:r>
        <w:t xml:space="preserve">, </w:t>
      </w:r>
      <w:hyperlink w:anchor="P514" w:history="1">
        <w:r>
          <w:rPr>
            <w:color w:val="0000FF"/>
          </w:rPr>
          <w:t>37</w:t>
        </w:r>
      </w:hyperlink>
      <w:r>
        <w:t xml:space="preserve"> настоящих Правил, не заверенные в соответствии с действующим законодательством, представляются с предъявлением оригинала.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10" w:name="P384"/>
      <w:bookmarkEnd w:id="10"/>
      <w:r>
        <w:t>3. Заявитель вправе самостоятельно представить следующие документы, необходимые для получения РМК: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1) справку органа опеки и попечительства по месту жительства об отсутствии сведений о лишении или ограничении родительских прав в отношении ребенка, в связи с рождением которого возникло право на РМК;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2) справку органа опеки и попечительства по месту жительства об отсутствии факта нахождения ребенка, в связи с рождением которого возникло право на РМК, на полном государственном обеспечении;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3) справку органов внутренних дел об отсутствии умышленных преступлений, относящихся к преступлениям против личности, в отношении своего ребенка (детей).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4. При непредставлении заявителем указанных в </w:t>
      </w:r>
      <w:hyperlink w:anchor="P384" w:history="1">
        <w:r>
          <w:rPr>
            <w:color w:val="0000FF"/>
          </w:rPr>
          <w:t>пункте 3</w:t>
        </w:r>
      </w:hyperlink>
      <w:r>
        <w:t xml:space="preserve"> настоящих Правил документов уполномоченное учреждение запрашивает их в рамках межведомственного электронного взаимодействия в течение 2 рабочих дней со дня подачи заявления и иных документов, указанных в </w:t>
      </w:r>
      <w:hyperlink w:anchor="P374" w:history="1">
        <w:r>
          <w:rPr>
            <w:color w:val="0000FF"/>
          </w:rPr>
          <w:t>пункте 2</w:t>
        </w:r>
      </w:hyperlink>
      <w:r>
        <w:t xml:space="preserve"> настоящих Правил, в органах (учреждениях) опеки и попечительства по месту жительства (пребывания) гражданина - сведения об отсутствии факта лишения или ограничения родительских прав в отношении ребенка, в связи с рождением которого возникло право на РМК, а также об отсутствии факта нахождения ребенка, в связи с рождением которого возникло право на РМК, на полном государственном обеспечении; в территориальных органах </w:t>
      </w:r>
      <w:r>
        <w:lastRenderedPageBreak/>
        <w:t>Министерства внутренних дел Российской Федерации - сведения об отсутствии умышленных преступлений, относящихся к преступлениям против личности, в отношении своего ребенка (детей).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Межведомственный запрос направляется уполномоченным учреждением в форме электронного документа с использованием региональной системы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5. Заявление и документы, представляемые в форме электронных документов: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подписываются в соответствии с требованиями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</w:t>
      </w:r>
      <w:hyperlink r:id="rId27" w:history="1">
        <w:r>
          <w:rPr>
            <w:color w:val="0000FF"/>
          </w:rPr>
          <w:t>статей 21.1</w:t>
        </w:r>
      </w:hyperlink>
      <w:r>
        <w:t xml:space="preserve"> и </w:t>
      </w:r>
      <w:hyperlink r:id="rId28" w:history="1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представляются в уполномоченное учреждение с использованием электронных носителей и (или) информационно-коммуникационных сетей общего пользования, включая сеть Интернет: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при посещении уполномоченного учреждения;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посредством МФЦ, с которыми уполномоченным учреждением заключены соглашения о взаимодействии, независимо от места регистрации;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посредством портала государственных и муниципальных услуг (без использования электронных носителей);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иным способом, позволяющим передать заявление и необходимые документы в форме электронных документов.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В случае направления в уполномоченное учреждение заявления в форме электронного документа с использованием портала государственных и муниципальных услуг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</w:t>
      </w:r>
      <w:hyperlink w:anchor="P374" w:history="1">
        <w:r>
          <w:rPr>
            <w:color w:val="0000FF"/>
          </w:rPr>
          <w:t>пункте 2</w:t>
        </w:r>
      </w:hyperlink>
      <w:r>
        <w:t xml:space="preserve"> настоящих Правил, в форме электронных документов.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11" w:name="P398"/>
      <w:bookmarkEnd w:id="11"/>
      <w:r>
        <w:t xml:space="preserve">6. Уполномоченное учреждение проверяет достоверность и полноту документов, представленных заявителем, и принимает решение о выплате (об отказе в выплате) средств РМК в течение одного месяца со дня получения заявления со всеми документами, указанными в </w:t>
      </w:r>
      <w:hyperlink w:anchor="P374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В случае если к заявлению приложены не все документы, указанные в </w:t>
      </w:r>
      <w:hyperlink w:anchor="P374" w:history="1">
        <w:r>
          <w:rPr>
            <w:color w:val="0000FF"/>
          </w:rPr>
          <w:t>пункте 2</w:t>
        </w:r>
      </w:hyperlink>
      <w:r>
        <w:t xml:space="preserve"> настоящих Правил, либо форма и содержание документов не соответствуют требованиям, установленным действующим законодательством, уполномоченное учреждение в течение пяти рабочих дней со дня получения данных документов направляет заявителю уведомление о возврате заявления и приложенных к нему документов с указанием причин возврата и порядка обжалования данного решения.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7. Уполномоченное учреждение в течение пяти рабочих дней с даты принятия решения, указанного в </w:t>
      </w:r>
      <w:hyperlink w:anchor="P398" w:history="1">
        <w:r>
          <w:rPr>
            <w:color w:val="0000FF"/>
          </w:rPr>
          <w:t>абзаце первом пункта 6</w:t>
        </w:r>
      </w:hyperlink>
      <w:r>
        <w:t xml:space="preserve"> настоящих Правил, направляет заявителю уведомление о выплате средств РМК либо об отказе в выплате с указанием причин отказа и порядка его обжалования.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В случае несогласия с решением об отказе в выплате средств РМК данное решение может быть обжаловано в судебном порядке.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lastRenderedPageBreak/>
        <w:t>В случае отказа в выплате средств РМК заявителю возвращаются все документы, которые были приложены к заявлению.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Заявитель уведомляется о принятом решении указанным в заявлении способом.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8. Основаниями для отказа в выплате средств РМК являются: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12" w:name="P405"/>
      <w:bookmarkEnd w:id="12"/>
      <w:r>
        <w:t>1) лишение или ограничение заявителя родительских прав в отношении ребенка, в связи с рождением которого возникло право на получение РМК;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2) нахождение ребенка, в связи с рождением которого возникло право на получение РМК, на полном государственном обеспечении;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3) совершение заявителем умышленных преступлений, относящихся к преступлениям против личности, в отношении своего ребенка (детей);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4) отмена усыновления ребенка, в связи с усыновлением которого возникло право на получение РМК, на момент распоряжения средствами РМК;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13" w:name="P409"/>
      <w:bookmarkEnd w:id="13"/>
      <w:r>
        <w:t>5) отсутствие у заявителя подтвержденного в соответствии с действующим законодательством места жительства (пребывания) на территории Томской области;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6) смерти заявителя, объявления его умершим;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7) непредставление документов, указанных в </w:t>
      </w:r>
      <w:hyperlink w:anchor="P374" w:history="1">
        <w:r>
          <w:rPr>
            <w:color w:val="0000FF"/>
          </w:rPr>
          <w:t>пункте 2</w:t>
        </w:r>
      </w:hyperlink>
      <w:r>
        <w:t xml:space="preserve"> настоящих Правил, либо несоответствие формы и содержания документов требованиям, установленным действующим законодательством.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При наступлении обстоятельств, указанных в </w:t>
      </w:r>
      <w:hyperlink w:anchor="P405" w:history="1">
        <w:r>
          <w:rPr>
            <w:color w:val="0000FF"/>
          </w:rPr>
          <w:t>подпунктах 1)</w:t>
        </w:r>
      </w:hyperlink>
      <w:r>
        <w:t xml:space="preserve"> - </w:t>
      </w:r>
      <w:hyperlink w:anchor="P409" w:history="1">
        <w:r>
          <w:rPr>
            <w:color w:val="0000FF"/>
          </w:rPr>
          <w:t>5)</w:t>
        </w:r>
      </w:hyperlink>
      <w:r>
        <w:t xml:space="preserve"> настоящего пункта, заявитель обязан сообщать в уполномоченное учреждение не позднее 15 дней после дня их наступления.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9. Средства РМК перечисляются уполномоченным учреждением в срок, не превышающий 30 рабочих дней с даты принятия решения о выплате средств РМК, за исключением случая, указанного в </w:t>
      </w:r>
      <w:hyperlink w:anchor="P492" w:history="1">
        <w:r>
          <w:rPr>
            <w:color w:val="0000FF"/>
          </w:rPr>
          <w:t>пункте 29</w:t>
        </w:r>
      </w:hyperlink>
      <w:r>
        <w:t xml:space="preserve"> настоящих Правил.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10. Размер РМК уменьшается на сумму средств, использованных в результате распоряжения.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В случае распоряжения частью средств РМК уполномоченное учреждение ежегодно, не позднее 15 апреля, информирует лиц, получивших сертификат на РМК, о размере его оставшейся части по состоянию на 1 января текущего года.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В случае распоряжения средствами РМК в полном объеме уполномоченное учреждение уведомляет заявителя о прекращении права на РМК в срок не позднее 30 дней со дня распоряжения средствами РМК в полном объеме.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11.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22.08.2013 N 357а.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12. Средства РМК могут быть направлены на получение образования, лечения первым, вторым, третьим ребенком и (или) последующими детьми (как родным ребенком (детьми), так и усыновленным (усыновленными).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13. Возраст ребенка (детей), на получение образования, лечения которого (ых) могут быть направлены средства РМК, на дату начала обучения (лечения) не должен превышать 18 лет.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center"/>
        <w:outlineLvl w:val="1"/>
      </w:pPr>
      <w:bookmarkStart w:id="14" w:name="P421"/>
      <w:bookmarkEnd w:id="14"/>
      <w:r>
        <w:t>2. НАПРАВЛЕНИЕ СРЕДСТВ (ЧАСТИ СРЕДСТВ) РЕГИОНАЛЬНОГО</w:t>
      </w:r>
    </w:p>
    <w:p w:rsidR="00377791" w:rsidRDefault="00377791">
      <w:pPr>
        <w:pStyle w:val="ConsPlusNormal"/>
        <w:jc w:val="center"/>
      </w:pPr>
      <w:r>
        <w:t>МАТЕРИНСКОГО (СЕМЕЙНОГО) КАПИТАЛА</w:t>
      </w:r>
    </w:p>
    <w:p w:rsidR="00377791" w:rsidRDefault="00377791">
      <w:pPr>
        <w:pStyle w:val="ConsPlusNormal"/>
        <w:jc w:val="center"/>
      </w:pPr>
      <w:r>
        <w:t>НА УЛУЧШЕНИЕ ЖИЛИЩНЫХ УСЛОВИЙ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ind w:firstLine="540"/>
        <w:jc w:val="both"/>
      </w:pPr>
      <w:bookmarkStart w:id="15" w:name="P425"/>
      <w:bookmarkEnd w:id="15"/>
      <w:r>
        <w:t xml:space="preserve">14. В случае направления средств РМК на приобретение (строительство) жилого помещения заявитель наряду с документами, указанными в </w:t>
      </w:r>
      <w:hyperlink w:anchor="P374" w:history="1">
        <w:r>
          <w:rPr>
            <w:color w:val="0000FF"/>
          </w:rPr>
          <w:t>пункте 2</w:t>
        </w:r>
      </w:hyperlink>
      <w:r>
        <w:t xml:space="preserve"> настоящих Правил, представляет: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16" w:name="P426"/>
      <w:bookmarkEnd w:id="16"/>
      <w:r>
        <w:t>1) копию свидетельства о государственной регистрации права собственности (при наличии) или копию выписки из Единого государственного реестра недвижимости на жилое помещение - в случае приобретения жилого помещения, а также в случае ввода в эксплуатацию объекта недвижимости;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В случае если жилое помещение оформлено не в общую собственность лица, получившего сертификат, и всех членов семьи, с учетом которых возникло право на РМК, - письменное обязательство лица (лиц), в чью собственность оформлено жилое помещение, приобретаемое (строящееся) с использованием средств РМК, либо являющегося стороной сделки или обязательств по приобретению или строительству жилого помещения, оформить указанное жилое помещение в общую собственность лица, получившего сертификат, и всех членов семьи, с учетом которых возникло право на РМК, с определением размера долей всех членов семьи, с учетом которых возникло право на РМК, по соглашению в течение 6 месяцев: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после ввода объекта жилищного строительства в эксплуатацию (при отсутствии обременения) - в случае индивидуального жилищного строительства или участия в долевом строительстве;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после перечисления уполномоченным учреждением средств РМК (при отсутствии обременения и при вводе объекта жилищного строительства в эксплуатацию) - в остальных случаях;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2) копию документа, подтверждающего оплату части стоимости жилого помещения в размере разницы между стоимостью жилого помещения и РМК.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3) копию договора купли-продажи жилого помещения (договора участия в долевом строительстве) с отметкой органов, осуществляющих регистрацию сделок с недвижимостью.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4) копию разрешения на строительство, оформленного на заявителя или его супруга, - в случае индивидуального жилищного строительства.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15. Средства РМК перечисляются уполномоченным учреждением в безналичном порядке на счет организации, осуществляющей отчуждение (строительство) жилого помещения, либо физического лица, осуществляющего отчуждение (строительство) жилого помещения.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Размер средств РМК, направляемых на оплату обязательств по договору купли-продажи жилого помещения (договору участия в долевом строительстве), не может превышать цены договора или размера оставшейся неуплаченной суммы по договору.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16. Жилое помещение оформляется в общую собственность всех членов семьи, с учетом которых возникло право на РМК, с определением размера долей по соглашению.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17. При направлении средств РМК на реконструкцию объекта индивидуального жилищного строительства, проведение капитального ремонта жилого помещения в производственные расходы включаются: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расходы на подготовку проектной и (или) сметной документации (в случае ее подготовки по договору);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расходы на приобретение строительных и отделочных материалов;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расходы, связанные с работами или услугами по реконструкции и капитальному ремонту;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lastRenderedPageBreak/>
        <w:t>расходы на подключение к сетям электро-, водо-, газоснабжения и канализации или создание автономных источников электро-, водо-, газоснабжения и канализации.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Средства РМК направляются на реконструкцию объекта индивидуального жилищного строительства, проведение капитального ремонта жилого помещения, осуществленные после даты приобретения права на РМК.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17" w:name="P442"/>
      <w:bookmarkEnd w:id="17"/>
      <w:r>
        <w:t xml:space="preserve">18. В целях направления средств РМК на реконструкцию объекта индивидуального жилищного строительства, проведение капитального ремонта жилого помещения, выполненного с привлечением строительной организации, заявитель, наряду с документами, указанными в </w:t>
      </w:r>
      <w:hyperlink w:anchor="P374" w:history="1">
        <w:r>
          <w:rPr>
            <w:color w:val="0000FF"/>
          </w:rPr>
          <w:t>пункте 2</w:t>
        </w:r>
      </w:hyperlink>
      <w:r>
        <w:t xml:space="preserve"> настоящих Правил, предоставляет следующие документы: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18" w:name="P443"/>
      <w:bookmarkEnd w:id="18"/>
      <w:r>
        <w:t xml:space="preserve">1) копию разрешения на строительство, оформленного на заявителя или его супруга, - в случаях, предусмотренных Градостроительным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2) копию договора строительного подряда (при выполнении работ с привлечением строительной организации);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19" w:name="P445"/>
      <w:bookmarkEnd w:id="19"/>
      <w:r>
        <w:t>3) акты приемки выполненных работ (при выполнении работ с привлечением строительной организации);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4) копию договора на подготовку проектной и (или) сметной документации (в случае ее подготовки по договору);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5) копию проектной и (или) сметной документации (в случае ее подготовки по договору);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6) копии документов, подтверждающих произведенные расходы на реконструкцию объекта индивидуального жилищного строительства, проведение капитального ремонта жилого помещения (договоров подряда, возмездного оказания услуг, актов приемки выполненных работ, квитанций к приходным ордерам, банковских выписок о перечислении денежных средств, товарных и кассовых чеков);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7) копии договоров (документов), связанных с подключением к сетям электро-, водо-, газоснабжения и канализации или созданием автономных источников электро-, водо-, газоснабжения и канализации;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8) копию свидетельства о государственной регистрации права собственности заявителя или его супруга (при наличии) или копию выписки из Единого государственного реестра недвижимости на объект индивидуального жилищного строительства, жилое помещение.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19. Средства РМК перечисляются уполномоченным учреждением в безналичном порядке на счет организации, в случае выполнения работ с привлечением таковой, либо на счет заявителя, указанные в заявлении.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Оплата расходов по представленным документам за счет средств РМК производится в пределах суммы РМК либо менее суммы РМК в пределах суммы фактически произведенных расходов.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20" w:name="P453"/>
      <w:bookmarkEnd w:id="20"/>
      <w:r>
        <w:t xml:space="preserve">20. В случае направления средств РМК на компенсацию затрат за реконструированный объект индивидуального жилищного строительства, проведенный капитальный ремонт жилого помещения, выполненных без привлечения строительной организации, заявитель, наряду с документами, указанными в </w:t>
      </w:r>
      <w:hyperlink w:anchor="P374" w:history="1">
        <w:r>
          <w:rPr>
            <w:color w:val="0000FF"/>
          </w:rPr>
          <w:t>пункте 2</w:t>
        </w:r>
      </w:hyperlink>
      <w:r>
        <w:t xml:space="preserve"> настоящих Правил, представляет: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21" w:name="P454"/>
      <w:bookmarkEnd w:id="21"/>
      <w:r>
        <w:t xml:space="preserve">1) копию разрешения на строительство, оформленного на заявителя или его супруга, - в случаях, предусмотренных Градостроительным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22" w:name="P455"/>
      <w:bookmarkEnd w:id="22"/>
      <w:r>
        <w:lastRenderedPageBreak/>
        <w:t>2) копию свидетельства о государственной регистрации права собственности (при наличии) или копию выписки из Единого государственного реестра недвижимости заявителя или его супруга на объект индивидуального жилищного строительства, жилое помещение;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3) копии документов, подтверждающих произведенные расходы на реконструкцию объекта индивидуального жилищного строительства, проведение капитального ремонта жилого помещения (договоров подряда, возмездного оказания услуг, актов приемки выполненных работ, квитанций к приходным ордерам, банковских выписок о перечислении денежных средств, товарных и кассовых чеков).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В произведенные расходы на реконструкцию объекта индивидуального жилищного строительства, проведение капитального ремонта жилого помещения включаются: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расходы на разработку проектной и сметной документации;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на приобретение строительных и отделочных материалов;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расходы, связанные с работами или услугами по реконструкции и капитальному ремонту;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расходы на подключение к сетям электро-, водо-, газоснабжения и канализации или создание автономных источников электро-, водо-, газоснабжения и канализации.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21. Средства РМК перечисляются уполномоченным учреждением в безналичном порядке на счет заявителя, указанный в заявлении.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23" w:name="P463"/>
      <w:bookmarkEnd w:id="23"/>
      <w:r>
        <w:t xml:space="preserve">22. В случае направления средств РМК на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предоставленным гражданам по кредитному договору (договору займа), заключенному с организацией, в том числе кредитной организацией, заявитель, наряду с документами, указанными в </w:t>
      </w:r>
      <w:hyperlink w:anchor="P374" w:history="1">
        <w:r>
          <w:rPr>
            <w:color w:val="0000FF"/>
          </w:rPr>
          <w:t>пункте 2</w:t>
        </w:r>
      </w:hyperlink>
      <w:r>
        <w:t xml:space="preserve"> настоящих Правил, представляет: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24" w:name="P464"/>
      <w:bookmarkEnd w:id="24"/>
      <w:r>
        <w:t>1) копию свидетельства о государственной регистрации права собственности (при наличии) или копию выписки из Единого государственного реестра недвижимости заявителя или его супруга на жилое помещение, приобретенное (построенное) с использованием кредитных (заемных) средств, - в случае приобретения жилого помещения, а также в случае ввода в эксплуатацию объекта недвижимости.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В случае если жилое помещение оформлено не в общую собственность лица, получившего сертификат, и всех членов семьи, с учетом которых возникло право на РМК, - письменное обязательство лица (лиц), в чью собственность оформлено жилое помещение, приобретаемое с использованием средств (части средств) РМК, либо являющегося стороной сделки или обязательств по приобретению или строительству жилого помещения, оформить указанное жилое помещение в общую собственность лица, получившего сертификат, и всех членов семьи, с учетом которых возникло право на РМК, с определением размера долей по соглашению в течение 6 месяцев: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после снятия обременения с жилого помещения - в случае приобретения или строительства жилого помещения с использованием ипотечного кредита (займа);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после ввода объекта жилищного строительства в эксплуатацию (при отсутствии обременения) - в случае индивидуального жилищного строительства или участия в долевом строительстве;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после перечисления уполномоченным учреждением средств РМК (при отсутствии обременения и при вводе объекта жилищного строительства в эксплуатацию) - в остальных случаях;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lastRenderedPageBreak/>
        <w:t>2) копию кредитного договора;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3) справку из кредитной организации о сумме остатка основного долга и процентов по кредиту (займу);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4) копию договора об ипотеке, прошедшего государственную регистрацию в установленном порядке, - в случае если кредитным договором (договором займа) предусмотрено его заключение;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5) копию договора участия в долевом строительстве, прошедшего государственную регистрацию в установленном порядке, или копию разрешения на строительство индивидуального жилого дома - в случае если объект жилищного строительства не введен в эксплуатацию.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23. Средства РМК перечисляются уполномоченным учреждением в безналичном порядке на счет организации, в том числе кредитной, предоставившей по кредитному договору (договору займа) денежные средства на указанные цели.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Размер средств РМК, направляемых на погашение основного долга и уплату процентов по кредитам или займам на приобретение (строительство) жилого помещения, включая ипотечные кредиты, не может превышать размер остатка основного долга и задолженности по выплате процентов за пользование указанным кредитом (займом).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25" w:name="P475"/>
      <w:bookmarkEnd w:id="25"/>
      <w:r>
        <w:t xml:space="preserve">24. В случае направления средств РМК на газификацию жилых помещений заявитель, наряду с документами, указанными в </w:t>
      </w:r>
      <w:hyperlink w:anchor="P374" w:history="1">
        <w:r>
          <w:rPr>
            <w:color w:val="0000FF"/>
          </w:rPr>
          <w:t>пункте 2</w:t>
        </w:r>
      </w:hyperlink>
      <w:r>
        <w:t xml:space="preserve"> настоящих Правил, представляет: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26" w:name="P476"/>
      <w:bookmarkEnd w:id="26"/>
      <w:r>
        <w:t>1) копию документа, подтверждающего право собственности заявителя или его супруга на газифицируемое жилое помещение;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2) копии договора (подряда, возмездного оказания услуг) на выполнение работ по газификации жилого помещения и акта приемки выполненных работ;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3) копию акта о приемке в эксплуатацию внутридомового газоиспользующего оборудования.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25. Средства РМК перечисляются уполномоченным учреждением в безналичном порядке на счет организации, выполнившей работы по газификации жилого помещения.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26. Документы, предусмотренные </w:t>
      </w:r>
      <w:hyperlink w:anchor="P426" w:history="1">
        <w:r>
          <w:rPr>
            <w:color w:val="0000FF"/>
          </w:rPr>
          <w:t>подпунктом 1) пункта 14</w:t>
        </w:r>
      </w:hyperlink>
      <w:r>
        <w:t xml:space="preserve">, </w:t>
      </w:r>
      <w:hyperlink w:anchor="P443" w:history="1">
        <w:r>
          <w:rPr>
            <w:color w:val="0000FF"/>
          </w:rPr>
          <w:t>подпунктами 1)</w:t>
        </w:r>
      </w:hyperlink>
      <w:r>
        <w:t xml:space="preserve"> и </w:t>
      </w:r>
      <w:hyperlink w:anchor="P445" w:history="1">
        <w:r>
          <w:rPr>
            <w:color w:val="0000FF"/>
          </w:rPr>
          <w:t>3) пункта 18</w:t>
        </w:r>
      </w:hyperlink>
      <w:r>
        <w:t xml:space="preserve">, </w:t>
      </w:r>
      <w:hyperlink w:anchor="P454" w:history="1">
        <w:r>
          <w:rPr>
            <w:color w:val="0000FF"/>
          </w:rPr>
          <w:t>подпунктами 1)</w:t>
        </w:r>
      </w:hyperlink>
      <w:r>
        <w:t xml:space="preserve"> и </w:t>
      </w:r>
      <w:hyperlink w:anchor="P455" w:history="1">
        <w:r>
          <w:rPr>
            <w:color w:val="0000FF"/>
          </w:rPr>
          <w:t>2) пункта 20</w:t>
        </w:r>
      </w:hyperlink>
      <w:r>
        <w:t xml:space="preserve">, </w:t>
      </w:r>
      <w:hyperlink w:anchor="P464" w:history="1">
        <w:r>
          <w:rPr>
            <w:color w:val="0000FF"/>
          </w:rPr>
          <w:t>подпунктом 1) пункта 22</w:t>
        </w:r>
      </w:hyperlink>
      <w:r>
        <w:t xml:space="preserve">, </w:t>
      </w:r>
      <w:hyperlink w:anchor="P476" w:history="1">
        <w:r>
          <w:rPr>
            <w:color w:val="0000FF"/>
          </w:rPr>
          <w:t>подпунктом 1) пункта 24</w:t>
        </w:r>
      </w:hyperlink>
      <w:r>
        <w:t xml:space="preserve"> настоящих Правил, запрашиваются уполномоченным учреждением у органов и организаций, в распоряжении которых они находятся, если заявитель не представил указанные документы самостоятельно.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center"/>
        <w:outlineLvl w:val="1"/>
      </w:pPr>
      <w:bookmarkStart w:id="27" w:name="P482"/>
      <w:bookmarkEnd w:id="27"/>
      <w:r>
        <w:t>3. НАПРАВЛЕНИЕ СРЕДСТВ (ЧАСТИ СРЕДСТВ) РЕГИОНАЛЬНОГО</w:t>
      </w:r>
    </w:p>
    <w:p w:rsidR="00377791" w:rsidRDefault="00377791">
      <w:pPr>
        <w:pStyle w:val="ConsPlusNormal"/>
        <w:jc w:val="center"/>
      </w:pPr>
      <w:r>
        <w:t>МАТЕРИНСКОГО (СЕМЕЙНОГО) КАПИТАЛА НА ПОЛУЧЕНИЕ</w:t>
      </w:r>
    </w:p>
    <w:p w:rsidR="00377791" w:rsidRDefault="00377791">
      <w:pPr>
        <w:pStyle w:val="ConsPlusNormal"/>
        <w:jc w:val="center"/>
      </w:pPr>
      <w:r>
        <w:t>ОБРАЗОВАНИЯ РЕБЕНКОМ (ДЕТЬМИ)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ind w:firstLine="540"/>
        <w:jc w:val="both"/>
      </w:pPr>
      <w:r>
        <w:t>27. Средства РМК могут быть направлены на получение образования ребенком (детьми) в любой образовательной организации на территории Российской Федерации, имеющей государственную аккредитацию (далее - образовательная организация), а именно на оплату платных образовательных услуг в указанных в настоящем пункте организациях.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Средства РМК направляются на оплату платных образовательных услуг, которые оказаны образовательными организациями после даты приобретения права на РМК.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28" w:name="P488"/>
      <w:bookmarkEnd w:id="28"/>
      <w:r>
        <w:lastRenderedPageBreak/>
        <w:t xml:space="preserve">28. В случае направления средств РМК на получение образования ребенком (детьми) заявитель наряду с документами, указанными в </w:t>
      </w:r>
      <w:hyperlink w:anchor="P374" w:history="1">
        <w:r>
          <w:rPr>
            <w:color w:val="0000FF"/>
          </w:rPr>
          <w:t>пункте 2</w:t>
        </w:r>
      </w:hyperlink>
      <w:r>
        <w:t xml:space="preserve"> настоящих Правил, представляет: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1) копию договора на оказание платных образовательных услуг;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29" w:name="P490"/>
      <w:bookmarkEnd w:id="29"/>
      <w:r>
        <w:t>2) заверенную образовательной организацией копию лицензии на право осуществления образовательной деятельности, выданную образовательной организации;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30" w:name="P491"/>
      <w:bookmarkEnd w:id="30"/>
      <w:r>
        <w:t>3) заверенную образовательной организацией копию свидетельства о государственной аккредитации негосударственной образовательной организации (за исключением дошкольной образовательной организации).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31" w:name="P492"/>
      <w:bookmarkEnd w:id="31"/>
      <w:r>
        <w:t>29. Средства РМК на получение образования ребенком (детьми) перечисляются в безналичном порядке уполномоченным учреждением за периоды обучения ребенка (детей) в образовательной организации. При этом первый платеж осуществляется не позднее чем через 2 месяца со дня принятия заявления о распоряжении средствами РМК, а последующие платежи - в соответствии со сроками, указанными в договоре об оказании платных образовательных услуг.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В течение десяти рабочих дней со дня окончания периода обучения ребенка (детей) в образовательной организации в соответствии со сроками, указанными в договоре об оказании платных образовательных услуг, уполномоченное учреждение запрашивает у образовательной организации информацию (сведения) о фактических расходах на оказанные ребенку (детям) платные образовательные услуги.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Запрос направляется уполномоченным учреждением в форме электронного документа или на бумажном носителе с соблюдением требований законодательства Российской Федерации в области персональных данных.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32" w:name="P495"/>
      <w:bookmarkEnd w:id="32"/>
      <w:r>
        <w:t>30. Перечисление средств РМК на счет образовательной организации приостанавливается в связи с предоставлением обучающемуся академического отпуска. В этом случае заявитель обязан направить в уполномоченное учреждение заявление об отказе в направлении средств РМК на образование ребенка (детей) с приложением заверенной образовательной организацией копии приказа о предоставлении обучающемуся ребенку академического отпуска.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Возобновление перечисления средств РМК осуществляется на основании заявления о распоряжении средствами РМК, к которому прилагается заверенная образовательной организацией копия приказа о допуске обучающегося к образовательному процессу, без представления документов, указанных в </w:t>
      </w:r>
      <w:hyperlink w:anchor="P488" w:history="1">
        <w:r>
          <w:rPr>
            <w:color w:val="0000FF"/>
          </w:rPr>
          <w:t>пункте 28</w:t>
        </w:r>
      </w:hyperlink>
      <w:r>
        <w:t xml:space="preserve"> настоящих Правил.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33" w:name="P497"/>
      <w:bookmarkEnd w:id="33"/>
      <w:r>
        <w:t xml:space="preserve">31. В случае прекращения предоставления образовательной организацией платных образовательных услуг до истечения срока действия договора об оказании платных образовательных услуг в связи с отчислением ребенка (детей) из образовательной организации по основаниям, установленным </w:t>
      </w:r>
      <w:hyperlink r:id="rId32" w:history="1">
        <w:r>
          <w:rPr>
            <w:color w:val="0000FF"/>
          </w:rPr>
          <w:t>частью 2 статьи 61</w:t>
        </w:r>
      </w:hyperlink>
      <w:r>
        <w:t xml:space="preserve"> Федерального закона от 29 декабря 2012 года N 273-ФЗ "Об образовании в Российской Федерации", а также в связи со смертью ребенка (детей) (объявлением его (их) умершими, признанием безвестно отсутствующими) лицо, получившее сертификат, представляет в уполномоченное учреждение заявление об отказе в направлении средств РМК (с указанием причины отказа), к которому прилагает заверенную образовательной организацией копию приказа об отчислении ребенка (детей) из образовательной организации или свидетельство о смерти ребенка (детей) (решение суда об объявлении его (их) умершими, признании безвестно отсутствующими).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32. Перечисление средств РМК на счет образовательной организации прекращается в течение десяти рабочих дней месяца, следующего за месяцем получения уполномоченным учреждением заявления об отказе в направлении средств РМК.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В случае прекращения получения ребенком (детьми) образовательных услуг по причинам, </w:t>
      </w:r>
      <w:r>
        <w:lastRenderedPageBreak/>
        <w:t xml:space="preserve">указанным в </w:t>
      </w:r>
      <w:hyperlink w:anchor="P497" w:history="1">
        <w:r>
          <w:rPr>
            <w:color w:val="0000FF"/>
          </w:rPr>
          <w:t>пункте 31</w:t>
        </w:r>
      </w:hyperlink>
      <w:r>
        <w:t xml:space="preserve"> настоящих Правил, либо в случае расторжения договора между образовательной организацией и лицом, получившим сертификат, если сумма средств, перечисленная на счет образовательной организации в соответствии с договором об оказании платных образовательных услуг между образовательной организацией и лицом, получившим сертификат, превышает сумму фактических расходов на указанные цели, уполномоченное учреждение направляет запрос о возврате средств в сумме, превышающей фактические расходы на образовательные услуги в образовательную организацию. В случае отказа образовательной организации от добровольного возврата перечисленных уполномоченным учреждением денежных средств указанные средства подлежат взысканию в судебном порядке в соответствии с действующим законодательством.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33. Документы, предусмотренные </w:t>
      </w:r>
      <w:hyperlink w:anchor="P490" w:history="1">
        <w:r>
          <w:rPr>
            <w:color w:val="0000FF"/>
          </w:rPr>
          <w:t>подпунктами 2)</w:t>
        </w:r>
      </w:hyperlink>
      <w:r>
        <w:t xml:space="preserve"> и </w:t>
      </w:r>
      <w:hyperlink w:anchor="P491" w:history="1">
        <w:r>
          <w:rPr>
            <w:color w:val="0000FF"/>
          </w:rPr>
          <w:t>3) пункта 28</w:t>
        </w:r>
      </w:hyperlink>
      <w:r>
        <w:t xml:space="preserve"> настоящих Правил, запрашиваются уполномоченным учреждением у органов и организаций, в распоряжении которых они находятся, если заявитель не представил указанные документы самостоятельно.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center"/>
        <w:outlineLvl w:val="1"/>
      </w:pPr>
      <w:bookmarkStart w:id="34" w:name="P502"/>
      <w:bookmarkEnd w:id="34"/>
      <w:r>
        <w:t>4. НАПРАВЛЕНИЕ СРЕДСТВ (ЧАСТИ СРЕДСТВ) РЕГИОНАЛЬНОГО</w:t>
      </w:r>
    </w:p>
    <w:p w:rsidR="00377791" w:rsidRDefault="00377791">
      <w:pPr>
        <w:pStyle w:val="ConsPlusNormal"/>
        <w:jc w:val="center"/>
      </w:pPr>
      <w:r>
        <w:t>МАТЕРИНСКОГО (СЕМЕЙНОГО) КАПИТАЛА НА ПОЛУЧЕНИЕ</w:t>
      </w:r>
    </w:p>
    <w:p w:rsidR="00377791" w:rsidRDefault="00377791">
      <w:pPr>
        <w:pStyle w:val="ConsPlusNormal"/>
        <w:jc w:val="center"/>
      </w:pPr>
      <w:r>
        <w:t>ЛЕЧЕНИЯ РЕБЕНКОМ (ДЕТЬМИ)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ind w:firstLine="540"/>
        <w:jc w:val="both"/>
      </w:pPr>
      <w:r>
        <w:t>34. Средства РМК могут быть направлены на получение восстановительного, реабилитационного и санаторно-курортного (реабилитационного и профилактического, в том числе по путевкам "мать и дитя") лечения детей в возрасте до 18 лет за счет областного бюджета сверх объемов, предусмотренных областной Программой государственных гарантий оказания гражданам Российской Федерации бесплатной медицинской помощи на территории Томской области (далее - лечение), в любой медицинской или иной организации (у индивидуального предпринимателя) (далее - медицинская организация) на территории Российской Федерации, имеющей право на оказание соответствующих медицинских услуг.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Средства РМК направляются на лечение ребенка (детей), предоставленное медицинской организацией после даты приобретения права на РМК.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35" w:name="P508"/>
      <w:bookmarkEnd w:id="35"/>
      <w:r>
        <w:t xml:space="preserve">35. В случае направления средств РМК на получение лечения ребенком (детьми) заявитель наряду с документами, указанными в </w:t>
      </w:r>
      <w:hyperlink w:anchor="P374" w:history="1">
        <w:r>
          <w:rPr>
            <w:color w:val="0000FF"/>
          </w:rPr>
          <w:t>пункте 2</w:t>
        </w:r>
      </w:hyperlink>
      <w:r>
        <w:t xml:space="preserve"> настоящих Правил, представляет: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1) копию справки из лечебно-профилактического учреждения о наличии показаний для получения лечения;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36" w:name="P510"/>
      <w:bookmarkEnd w:id="36"/>
      <w:r>
        <w:t>2) заверенную медицинской организацией копию лицензии на осуществление медицинской деятельности, выданную медицинской организации;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3) копию договора на оказание платных медицинских услуг или копию договора на оказание санаторно-курортного (реабилитационного и профилактического, в том числе по путевкам "мать и дитя") лечения.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36. Средства РМК на получение лечения ребенком (детьми) перечисляются уполномоченным учреждением в безналичном порядке на счет медицинской организации, указанный в договоре на оказание платных медицинских услуг.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При этом первый платеж, равный 50 процентам стоимости платных медицинских услуг или санаторно-курортного лечения, указанных в договоре между медицинской организацией и лицом, получившим сертификат, осуществляется не позднее чем через 1 месяц со дня принятия заявления о распоряжении средствами РМК, а второй платеж - в течение 15 дней со дня предоставления в уполномоченное учреждение документов, подтверждающих факт получения ребенком (детьми) платных медицинских услуг или санаторно-курортного лечения.</w:t>
      </w:r>
    </w:p>
    <w:p w:rsidR="00377791" w:rsidRDefault="00377791">
      <w:pPr>
        <w:pStyle w:val="ConsPlusNormal"/>
        <w:spacing w:before="220"/>
        <w:ind w:firstLine="540"/>
        <w:jc w:val="both"/>
      </w:pPr>
      <w:bookmarkStart w:id="37" w:name="P514"/>
      <w:bookmarkEnd w:id="37"/>
      <w:r>
        <w:lastRenderedPageBreak/>
        <w:t>37. В случае прекращения получения ребенком (детьми) заявителя медицинских услуг до истечения срока действия договора на оказание платных медицинских услуг или путевки по собственному желанию, а также в связи со смертью ребенка (детей) (объявления его (их) умершими) заявитель обязан известить уполномоченное учреждение, направив заявление об отказе в направлении средств РМК (с указанием причины отказа), к которому прилагается заверенная медицинской организацией копия документа о прекращении предоставления медицинских услуг или копия свидетельства о смерти ребенка (детей) (решения суда об объявлении его (их) умершими).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>38. Перечисление средств РМК на счет медицинской организации прекращается с 1-го рабочего дня месяца, следующего за месяцем получения уполномоченным учреждением заявления об отказе в направлении средств РМК.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В случае прекращения получения ребенком (детьми) восстановительного, реабилитационного и санаторно-курортного (реабилитационного и профилактического, в том числе по путевкам "мать и дитя") лечения по причинам, указанным в </w:t>
      </w:r>
      <w:hyperlink w:anchor="P514" w:history="1">
        <w:r>
          <w:rPr>
            <w:color w:val="0000FF"/>
          </w:rPr>
          <w:t>пункте 37</w:t>
        </w:r>
      </w:hyperlink>
      <w:r>
        <w:t xml:space="preserve"> настоящих Правил, либо в случае расторжения договора между медицинской организацией и лицом, получившим сертификат, если сумма средств, перечисленная на счет медицинской организации в соответствии с договором об оказании платных медицинских услуг или санаторно-курортного лечения между медицинской организацией и лицом, получившим сертификат, превышает сумму фактических расходов на указанные цели, уполномоченное учреждение направляет запрос о возврате средств в сумме, превышающей фактические расходы на медицинские услуги или санаторно-курортное лечение в медицинскую организацию. В случае отказа медицинской организации от добровольного возврата перечисленных уполномоченным учреждением денежных средств указанные средства подлежат взысканию в судебном порядке в соответствии с действующим законодательством.</w:t>
      </w:r>
    </w:p>
    <w:p w:rsidR="00377791" w:rsidRDefault="00377791">
      <w:pPr>
        <w:pStyle w:val="ConsPlusNormal"/>
        <w:spacing w:before="220"/>
        <w:ind w:firstLine="540"/>
        <w:jc w:val="both"/>
      </w:pPr>
      <w:r>
        <w:t xml:space="preserve">39. Документы, предусмотренные </w:t>
      </w:r>
      <w:hyperlink w:anchor="P510" w:history="1">
        <w:r>
          <w:rPr>
            <w:color w:val="0000FF"/>
          </w:rPr>
          <w:t>подпунктом 2) пункта 35</w:t>
        </w:r>
      </w:hyperlink>
      <w:r>
        <w:t xml:space="preserve"> настоящих Правил, запрашиваются уполномоченным учреждением у органов и организаций, в распоряжении которых они находятся, если заявитель не представил указанные документы самостоятельно.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right"/>
        <w:outlineLvl w:val="1"/>
      </w:pPr>
      <w:r>
        <w:t>Приложение</w:t>
      </w:r>
    </w:p>
    <w:p w:rsidR="00377791" w:rsidRDefault="00377791">
      <w:pPr>
        <w:pStyle w:val="ConsPlusNormal"/>
        <w:jc w:val="right"/>
      </w:pPr>
      <w:r>
        <w:t>к Правилам</w:t>
      </w:r>
    </w:p>
    <w:p w:rsidR="00377791" w:rsidRDefault="00377791">
      <w:pPr>
        <w:pStyle w:val="ConsPlusNormal"/>
        <w:jc w:val="right"/>
      </w:pPr>
      <w:r>
        <w:t>направления средств (части средств) регионального</w:t>
      </w:r>
    </w:p>
    <w:p w:rsidR="00377791" w:rsidRDefault="00377791">
      <w:pPr>
        <w:pStyle w:val="ConsPlusNormal"/>
        <w:jc w:val="right"/>
      </w:pPr>
      <w:r>
        <w:t>материнского (семейного) капитала на улучшение жилищных</w:t>
      </w:r>
    </w:p>
    <w:p w:rsidR="00377791" w:rsidRDefault="00377791">
      <w:pPr>
        <w:pStyle w:val="ConsPlusNormal"/>
        <w:jc w:val="right"/>
      </w:pPr>
      <w:r>
        <w:t>условий, получение образования, лечение детей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nformat"/>
        <w:jc w:val="both"/>
      </w:pPr>
      <w:r>
        <w:t>Форма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                               Руководителю областного государственного</w:t>
      </w:r>
    </w:p>
    <w:p w:rsidR="00377791" w:rsidRDefault="00377791">
      <w:pPr>
        <w:pStyle w:val="ConsPlusNonformat"/>
        <w:jc w:val="both"/>
      </w:pPr>
      <w:r>
        <w:t xml:space="preserve">                                   казенного учреждения</w:t>
      </w:r>
    </w:p>
    <w:p w:rsidR="00377791" w:rsidRDefault="00377791">
      <w:pPr>
        <w:pStyle w:val="ConsPlusNonformat"/>
        <w:jc w:val="both"/>
      </w:pPr>
      <w:r>
        <w:t xml:space="preserve">                                   "Центр социальной поддержки населения</w:t>
      </w:r>
    </w:p>
    <w:p w:rsidR="00377791" w:rsidRDefault="00377791">
      <w:pPr>
        <w:pStyle w:val="ConsPlusNonformat"/>
        <w:jc w:val="both"/>
      </w:pPr>
      <w:r>
        <w:t xml:space="preserve">                                   ________________________________ района"</w:t>
      </w:r>
    </w:p>
    <w:p w:rsidR="00377791" w:rsidRDefault="0037779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      (Фамилия, имя, отчество (при наличии))</w:t>
      </w:r>
    </w:p>
    <w:p w:rsidR="00377791" w:rsidRDefault="00377791">
      <w:pPr>
        <w:pStyle w:val="ConsPlusNonformat"/>
        <w:jc w:val="both"/>
      </w:pPr>
      <w:r>
        <w:t xml:space="preserve">                                   От кого 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      (Фамилия, имя, отчество (при наличии))</w:t>
      </w:r>
    </w:p>
    <w:p w:rsidR="00377791" w:rsidRDefault="00377791">
      <w:pPr>
        <w:pStyle w:val="ConsPlusNonformat"/>
        <w:jc w:val="both"/>
      </w:pPr>
      <w:r>
        <w:t xml:space="preserve">                                   паспорт 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                      (Серия, номер)</w:t>
      </w:r>
    </w:p>
    <w:p w:rsidR="00377791" w:rsidRDefault="00377791">
      <w:pPr>
        <w:pStyle w:val="ConsPlusNonformat"/>
        <w:jc w:val="both"/>
      </w:pPr>
      <w:r>
        <w:t xml:space="preserve">                                   выдан "___"_____________________________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            (Орган, выдавший паспорт)</w:t>
      </w:r>
    </w:p>
    <w:p w:rsidR="00377791" w:rsidRDefault="00377791">
      <w:pPr>
        <w:pStyle w:val="ConsPlusNonformat"/>
        <w:jc w:val="both"/>
      </w:pPr>
      <w:r>
        <w:lastRenderedPageBreak/>
        <w:t xml:space="preserve">                                   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             (Адрес места жительства</w:t>
      </w:r>
    </w:p>
    <w:p w:rsidR="00377791" w:rsidRDefault="00377791">
      <w:pPr>
        <w:pStyle w:val="ConsPlusNonformat"/>
        <w:jc w:val="both"/>
      </w:pPr>
      <w:r>
        <w:t xml:space="preserve">                                             с указанием индекса)</w:t>
      </w:r>
    </w:p>
    <w:p w:rsidR="00377791" w:rsidRDefault="00377791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bookmarkStart w:id="38" w:name="P551"/>
      <w:bookmarkEnd w:id="38"/>
      <w:r>
        <w:t xml:space="preserve">                                  Заявление</w:t>
      </w:r>
    </w:p>
    <w:p w:rsidR="00377791" w:rsidRDefault="00377791">
      <w:pPr>
        <w:pStyle w:val="ConsPlusNonformat"/>
        <w:jc w:val="both"/>
      </w:pPr>
      <w:r>
        <w:t xml:space="preserve">          о распоряжении средствами (частью средств) регионального</w:t>
      </w:r>
    </w:p>
    <w:p w:rsidR="00377791" w:rsidRDefault="00377791">
      <w:pPr>
        <w:pStyle w:val="ConsPlusNonformat"/>
        <w:jc w:val="both"/>
      </w:pPr>
      <w:r>
        <w:t xml:space="preserve">                      материнского (семейного) капитала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 В соответствии  с  </w:t>
      </w:r>
      <w:hyperlink r:id="rId33" w:history="1">
        <w:r>
          <w:rPr>
            <w:color w:val="0000FF"/>
          </w:rPr>
          <w:t>Законом</w:t>
        </w:r>
      </w:hyperlink>
      <w:r>
        <w:t xml:space="preserve">  Томской  области  от 16 декабря  2004 года</w:t>
      </w:r>
    </w:p>
    <w:p w:rsidR="00377791" w:rsidRDefault="00377791">
      <w:pPr>
        <w:pStyle w:val="ConsPlusNonformat"/>
        <w:jc w:val="both"/>
      </w:pPr>
      <w:r>
        <w:t>N 253-ОЗ  "О социальной   поддержке  граждан,  имеющих   несовершеннолетних</w:t>
      </w:r>
    </w:p>
    <w:p w:rsidR="00377791" w:rsidRDefault="00377791">
      <w:pPr>
        <w:pStyle w:val="ConsPlusNonformat"/>
        <w:jc w:val="both"/>
      </w:pPr>
      <w:r>
        <w:t>детей":</w:t>
      </w:r>
    </w:p>
    <w:p w:rsidR="00377791" w:rsidRDefault="00377791">
      <w:pPr>
        <w:pStyle w:val="ConsPlusNonformat"/>
        <w:jc w:val="both"/>
      </w:pPr>
      <w:r>
        <w:t xml:space="preserve">    1. Прошу предоставить _________________________________________________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(Фамилия (в скобках фамилия, которая была при рождении),</w:t>
      </w:r>
    </w:p>
    <w:p w:rsidR="00377791" w:rsidRDefault="00377791">
      <w:pPr>
        <w:pStyle w:val="ConsPlusNonformat"/>
        <w:jc w:val="both"/>
      </w:pPr>
      <w:r>
        <w:t xml:space="preserve">                       имя, отчество (при наличии))</w:t>
      </w:r>
    </w:p>
    <w:p w:rsidR="00377791" w:rsidRDefault="00377791">
      <w:pPr>
        <w:pStyle w:val="ConsPlusNonformat"/>
        <w:jc w:val="both"/>
      </w:pPr>
      <w:r>
        <w:t>региональный материнский (семейный) капитал.</w:t>
      </w:r>
    </w:p>
    <w:p w:rsidR="00377791" w:rsidRDefault="00377791">
      <w:pPr>
        <w:pStyle w:val="ConsPlusNonformat"/>
        <w:jc w:val="both"/>
      </w:pPr>
      <w:r>
        <w:t xml:space="preserve">    Статус _______________________________________________________________.</w:t>
      </w:r>
    </w:p>
    <w:p w:rsidR="00377791" w:rsidRDefault="00377791">
      <w:pPr>
        <w:pStyle w:val="ConsPlusNonformat"/>
        <w:jc w:val="both"/>
      </w:pPr>
      <w:r>
        <w:t xml:space="preserve">                            (Указать: мать, отец, ребенок)</w:t>
      </w:r>
    </w:p>
    <w:p w:rsidR="00377791" w:rsidRDefault="00377791">
      <w:pPr>
        <w:pStyle w:val="ConsPlusNonformat"/>
        <w:jc w:val="both"/>
      </w:pPr>
      <w:r>
        <w:t xml:space="preserve">    Ф.И.О.,  дата  рождения  (усыновления)  ребенка,  в  связи с  рождением</w:t>
      </w:r>
    </w:p>
    <w:p w:rsidR="00377791" w:rsidRDefault="00377791">
      <w:pPr>
        <w:pStyle w:val="ConsPlusNonformat"/>
        <w:jc w:val="both"/>
      </w:pPr>
      <w:r>
        <w:t>которого возникло право на региональный материнский (семейный) капитал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__________________________________________________________________________.</w:t>
      </w:r>
    </w:p>
    <w:p w:rsidR="00377791" w:rsidRDefault="00377791">
      <w:pPr>
        <w:pStyle w:val="ConsPlusNonformat"/>
        <w:jc w:val="both"/>
      </w:pPr>
      <w:r>
        <w:t xml:space="preserve">    Настоящим заявлением подтверждаю:</w:t>
      </w:r>
    </w:p>
    <w:p w:rsidR="00377791" w:rsidRDefault="00377791">
      <w:pPr>
        <w:pStyle w:val="ConsPlusNonformat"/>
        <w:jc w:val="both"/>
      </w:pPr>
      <w:r>
        <w:t xml:space="preserve">    родительских  прав в  отношении ребенка,  в связи с  рождением которого</w:t>
      </w:r>
    </w:p>
    <w:p w:rsidR="00377791" w:rsidRDefault="00377791">
      <w:pPr>
        <w:pStyle w:val="ConsPlusNonformat"/>
        <w:jc w:val="both"/>
      </w:pPr>
      <w:r>
        <w:t>возникло   право   на   получение  регионального  материнского  (семейного)</w:t>
      </w:r>
    </w:p>
    <w:p w:rsidR="00377791" w:rsidRDefault="00377791">
      <w:pPr>
        <w:pStyle w:val="ConsPlusNonformat"/>
        <w:jc w:val="both"/>
      </w:pPr>
      <w:r>
        <w:t>капитала,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__________________________________________________________________________;</w:t>
      </w:r>
    </w:p>
    <w:p w:rsidR="00377791" w:rsidRDefault="00377791">
      <w:pPr>
        <w:pStyle w:val="ConsPlusNonformat"/>
        <w:jc w:val="both"/>
      </w:pPr>
      <w:r>
        <w:t xml:space="preserve">                  (Указать: не лишалась(ся), (лишалась(ся))</w:t>
      </w:r>
    </w:p>
    <w:p w:rsidR="00377791" w:rsidRDefault="00377791">
      <w:pPr>
        <w:pStyle w:val="ConsPlusNonformat"/>
        <w:jc w:val="both"/>
      </w:pPr>
      <w:r>
        <w:t xml:space="preserve">    умышленных преступлений, относящихся к преступлениям против личности, в</w:t>
      </w:r>
    </w:p>
    <w:p w:rsidR="00377791" w:rsidRDefault="00377791">
      <w:pPr>
        <w:pStyle w:val="ConsPlusNonformat"/>
        <w:jc w:val="both"/>
      </w:pPr>
      <w:r>
        <w:t>отношении своего ребенка (детей) _________________________________________;</w:t>
      </w:r>
    </w:p>
    <w:p w:rsidR="00377791" w:rsidRDefault="00377791">
      <w:pPr>
        <w:pStyle w:val="ConsPlusNonformat"/>
        <w:jc w:val="both"/>
      </w:pPr>
      <w:r>
        <w:t xml:space="preserve">                                    (Указать: не совершала (не совершал),</w:t>
      </w:r>
    </w:p>
    <w:p w:rsidR="00377791" w:rsidRDefault="00377791">
      <w:pPr>
        <w:pStyle w:val="ConsPlusNonformat"/>
        <w:jc w:val="both"/>
      </w:pPr>
      <w:r>
        <w:t xml:space="preserve">                                           совершала (совершал))</w:t>
      </w:r>
    </w:p>
    <w:p w:rsidR="00377791" w:rsidRDefault="00377791">
      <w:pPr>
        <w:pStyle w:val="ConsPlusNonformat"/>
        <w:jc w:val="both"/>
      </w:pPr>
      <w:r>
        <w:t xml:space="preserve">    решение  об отмене усыновления ребенка, в связи с усыновлением которого</w:t>
      </w:r>
    </w:p>
    <w:p w:rsidR="00377791" w:rsidRDefault="00377791">
      <w:pPr>
        <w:pStyle w:val="ConsPlusNonformat"/>
        <w:jc w:val="both"/>
      </w:pPr>
      <w:r>
        <w:t>возникло   право   на   получение  регионального  материнского  (семейного)</w:t>
      </w:r>
    </w:p>
    <w:p w:rsidR="00377791" w:rsidRDefault="00377791">
      <w:pPr>
        <w:pStyle w:val="ConsPlusNonformat"/>
        <w:jc w:val="both"/>
      </w:pPr>
      <w:r>
        <w:t>капитала,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__________________________________________________________________________;</w:t>
      </w:r>
    </w:p>
    <w:p w:rsidR="00377791" w:rsidRDefault="00377791">
      <w:pPr>
        <w:pStyle w:val="ConsPlusNonformat"/>
        <w:jc w:val="both"/>
      </w:pPr>
      <w:r>
        <w:t xml:space="preserve">                   (Указать: не принималось (принималось))</w:t>
      </w:r>
    </w:p>
    <w:p w:rsidR="00377791" w:rsidRDefault="00377791">
      <w:pPr>
        <w:pStyle w:val="ConsPlusNonformat"/>
        <w:jc w:val="both"/>
      </w:pPr>
      <w:r>
        <w:t xml:space="preserve">    решение  об  ограничении в  родительских  правах  в отношении  ребенка,</w:t>
      </w:r>
    </w:p>
    <w:p w:rsidR="00377791" w:rsidRDefault="00377791">
      <w:pPr>
        <w:pStyle w:val="ConsPlusNonformat"/>
        <w:jc w:val="both"/>
      </w:pPr>
      <w:r>
        <w:t>в  связи с рождением которого  возникло  право  на получение  регионального</w:t>
      </w:r>
    </w:p>
    <w:p w:rsidR="00377791" w:rsidRDefault="00377791">
      <w:pPr>
        <w:pStyle w:val="ConsPlusNonformat"/>
        <w:jc w:val="both"/>
      </w:pPr>
      <w:r>
        <w:t>материнского (семейного) капитала, _______________________________________.</w:t>
      </w:r>
    </w:p>
    <w:p w:rsidR="00377791" w:rsidRDefault="00377791">
      <w:pPr>
        <w:pStyle w:val="ConsPlusNonformat"/>
        <w:jc w:val="both"/>
      </w:pPr>
      <w:r>
        <w:t xml:space="preserve">                                    (Указать: не принималось (принималось))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При   наступлении   указанных   обстоятельств   обязуюсь   сообщать   в</w:t>
      </w:r>
    </w:p>
    <w:p w:rsidR="00377791" w:rsidRDefault="00377791">
      <w:pPr>
        <w:pStyle w:val="ConsPlusNonformat"/>
        <w:jc w:val="both"/>
      </w:pPr>
      <w:r>
        <w:t>уполномоченное учреждение не позднее 15 дней после дня их наступления.</w:t>
      </w:r>
    </w:p>
    <w:p w:rsidR="00377791" w:rsidRDefault="00377791">
      <w:pPr>
        <w:pStyle w:val="ConsPlusNonformat"/>
        <w:jc w:val="both"/>
      </w:pPr>
      <w:r>
        <w:t xml:space="preserve">    2. Прошу направить средства (часть  средств) регионального материнского</w:t>
      </w:r>
    </w:p>
    <w:p w:rsidR="00377791" w:rsidRDefault="00377791">
      <w:pPr>
        <w:pStyle w:val="ConsPlusNonformat"/>
        <w:jc w:val="both"/>
      </w:pPr>
      <w:r>
        <w:t>(семейного) капитала на:</w:t>
      </w:r>
    </w:p>
    <w:p w:rsidR="00377791" w:rsidRDefault="00377791">
      <w:pPr>
        <w:pStyle w:val="ConsPlusNonformat"/>
        <w:jc w:val="both"/>
      </w:pPr>
      <w:r>
        <w:t xml:space="preserve">    1) улучшение жилищных условий (выбрать вид расходов):</w:t>
      </w:r>
    </w:p>
    <w:p w:rsidR="00377791" w:rsidRDefault="00377791">
      <w:pPr>
        <w:pStyle w:val="ConsPlusNonformat"/>
        <w:jc w:val="both"/>
      </w:pPr>
      <w:r>
        <w:t xml:space="preserve">    ┌─┐ приобретение (строительство) жилого помещения;</w:t>
      </w:r>
    </w:p>
    <w:p w:rsidR="00377791" w:rsidRDefault="00377791">
      <w:pPr>
        <w:pStyle w:val="ConsPlusNonformat"/>
        <w:jc w:val="both"/>
      </w:pPr>
      <w:r>
        <w:t xml:space="preserve">    └─┘</w:t>
      </w:r>
    </w:p>
    <w:p w:rsidR="00377791" w:rsidRDefault="00377791">
      <w:pPr>
        <w:pStyle w:val="ConsPlusNonformat"/>
        <w:jc w:val="both"/>
      </w:pPr>
      <w:r>
        <w:t xml:space="preserve">    ┌─┐ реконструкция объекта индивидуального жилищного строительства;</w:t>
      </w:r>
    </w:p>
    <w:p w:rsidR="00377791" w:rsidRDefault="00377791">
      <w:pPr>
        <w:pStyle w:val="ConsPlusNonformat"/>
        <w:jc w:val="both"/>
      </w:pPr>
      <w:r>
        <w:t xml:space="preserve">    └─┘</w:t>
      </w:r>
    </w:p>
    <w:p w:rsidR="00377791" w:rsidRDefault="00377791">
      <w:pPr>
        <w:pStyle w:val="ConsPlusNonformat"/>
        <w:jc w:val="both"/>
      </w:pPr>
      <w:r>
        <w:t xml:space="preserve">    ┌─┐ погашение основного долга и уплата процентов по кредитам или займам</w:t>
      </w:r>
    </w:p>
    <w:p w:rsidR="00377791" w:rsidRDefault="00377791">
      <w:pPr>
        <w:pStyle w:val="ConsPlusNonformat"/>
        <w:jc w:val="both"/>
      </w:pPr>
      <w:r>
        <w:t xml:space="preserve">    └─┘ на приобретение (строительство) жилого помещения, включая ипотечные</w:t>
      </w:r>
    </w:p>
    <w:p w:rsidR="00377791" w:rsidRDefault="00377791">
      <w:pPr>
        <w:pStyle w:val="ConsPlusNonformat"/>
        <w:jc w:val="both"/>
      </w:pPr>
      <w:r>
        <w:t>кредиты, предоставленным гражданам по кредитному договору (договору займа),</w:t>
      </w:r>
    </w:p>
    <w:p w:rsidR="00377791" w:rsidRDefault="00377791">
      <w:pPr>
        <w:pStyle w:val="ConsPlusNonformat"/>
        <w:jc w:val="both"/>
      </w:pPr>
      <w:r>
        <w:t>заключенному с организацией, в том числе кредитной организацией;</w:t>
      </w:r>
    </w:p>
    <w:p w:rsidR="00377791" w:rsidRDefault="00377791">
      <w:pPr>
        <w:pStyle w:val="ConsPlusNonformat"/>
        <w:jc w:val="both"/>
      </w:pPr>
      <w:r>
        <w:t xml:space="preserve">     ┌─┐ проведение капитального ремонта жилого помещения;</w:t>
      </w:r>
    </w:p>
    <w:p w:rsidR="00377791" w:rsidRDefault="00377791">
      <w:pPr>
        <w:pStyle w:val="ConsPlusNonformat"/>
        <w:jc w:val="both"/>
      </w:pPr>
      <w:r>
        <w:t xml:space="preserve">     └─┘</w:t>
      </w:r>
    </w:p>
    <w:p w:rsidR="00377791" w:rsidRDefault="00377791">
      <w:pPr>
        <w:pStyle w:val="ConsPlusNonformat"/>
        <w:jc w:val="both"/>
      </w:pPr>
      <w:r>
        <w:t xml:space="preserve">     ┌─┐ газификация жилого помещения.</w:t>
      </w:r>
    </w:p>
    <w:p w:rsidR="00377791" w:rsidRDefault="00377791">
      <w:pPr>
        <w:pStyle w:val="ConsPlusNonformat"/>
        <w:jc w:val="both"/>
      </w:pPr>
      <w:r>
        <w:t xml:space="preserve">     └─┘</w:t>
      </w:r>
    </w:p>
    <w:p w:rsidR="00377791" w:rsidRDefault="00377791">
      <w:pPr>
        <w:pStyle w:val="ConsPlusNonformat"/>
        <w:jc w:val="both"/>
      </w:pPr>
      <w:r>
        <w:t>в размере                                    __________ руб. _________ коп.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__________________________________________________________________________;</w:t>
      </w:r>
    </w:p>
    <w:p w:rsidR="00377791" w:rsidRDefault="00377791">
      <w:pPr>
        <w:pStyle w:val="ConsPlusNonformat"/>
        <w:jc w:val="both"/>
      </w:pPr>
      <w:r>
        <w:t xml:space="preserve">                              (Сумма прописью)</w:t>
      </w:r>
    </w:p>
    <w:p w:rsidR="00377791" w:rsidRDefault="00377791">
      <w:pPr>
        <w:pStyle w:val="ConsPlusNonformat"/>
        <w:jc w:val="both"/>
      </w:pPr>
      <w:r>
        <w:t xml:space="preserve">    2) получение образования ребенком (детьми)</w:t>
      </w:r>
    </w:p>
    <w:p w:rsidR="00377791" w:rsidRDefault="00377791">
      <w:pPr>
        <w:pStyle w:val="ConsPlusNonformat"/>
        <w:jc w:val="both"/>
      </w:pPr>
      <w:r>
        <w:lastRenderedPageBreak/>
        <w:t>в размере                                    __________ руб. _________ коп.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__________________________________________________________________________;</w:t>
      </w:r>
    </w:p>
    <w:p w:rsidR="00377791" w:rsidRDefault="00377791">
      <w:pPr>
        <w:pStyle w:val="ConsPlusNonformat"/>
        <w:jc w:val="both"/>
      </w:pPr>
      <w:r>
        <w:t xml:space="preserve">                              (Сумма прописью)</w:t>
      </w:r>
    </w:p>
    <w:p w:rsidR="00377791" w:rsidRDefault="00377791">
      <w:pPr>
        <w:pStyle w:val="ConsPlusNonformat"/>
        <w:jc w:val="both"/>
      </w:pPr>
      <w:r>
        <w:t xml:space="preserve">    3)   на  восстановительное,   реабилитационное   и  санаторно-курортное</w:t>
      </w:r>
    </w:p>
    <w:p w:rsidR="00377791" w:rsidRDefault="00377791">
      <w:pPr>
        <w:pStyle w:val="ConsPlusNonformat"/>
        <w:jc w:val="both"/>
      </w:pPr>
      <w:r>
        <w:t>(реабилитационное  и  профилактическое,  в  том  числе  по путевкам "мать и</w:t>
      </w:r>
    </w:p>
    <w:p w:rsidR="00377791" w:rsidRDefault="00377791">
      <w:pPr>
        <w:pStyle w:val="ConsPlusNonformat"/>
        <w:jc w:val="both"/>
      </w:pPr>
      <w:r>
        <w:t>дитя")  лечение детей в возрасте до 18 лет за счет областного бюджета сверх</w:t>
      </w:r>
    </w:p>
    <w:p w:rsidR="00377791" w:rsidRDefault="00377791">
      <w:pPr>
        <w:pStyle w:val="ConsPlusNonformat"/>
        <w:jc w:val="both"/>
      </w:pPr>
      <w:r>
        <w:t>объемов,  предусмотренных  областной  Программой  государственных  гарантий</w:t>
      </w:r>
    </w:p>
    <w:p w:rsidR="00377791" w:rsidRDefault="00377791">
      <w:pPr>
        <w:pStyle w:val="ConsPlusNonformat"/>
        <w:jc w:val="both"/>
      </w:pPr>
      <w:r>
        <w:t>оказания  гражданам  Российской  Федерации бесплатной медицинской помощи на</w:t>
      </w:r>
    </w:p>
    <w:p w:rsidR="00377791" w:rsidRDefault="00377791">
      <w:pPr>
        <w:pStyle w:val="ConsPlusNonformat"/>
        <w:jc w:val="both"/>
      </w:pPr>
      <w:r>
        <w:t>территории Томской области,</w:t>
      </w:r>
    </w:p>
    <w:p w:rsidR="00377791" w:rsidRDefault="00377791">
      <w:pPr>
        <w:pStyle w:val="ConsPlusNonformat"/>
        <w:jc w:val="both"/>
      </w:pPr>
      <w:r>
        <w:t>в размере                                    __________ руб. _________ коп.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__________________________________________________________________________;</w:t>
      </w:r>
    </w:p>
    <w:p w:rsidR="00377791" w:rsidRDefault="00377791">
      <w:pPr>
        <w:pStyle w:val="ConsPlusNonformat"/>
        <w:jc w:val="both"/>
      </w:pPr>
      <w:r>
        <w:t xml:space="preserve">                              (Сумма прописью)</w:t>
      </w:r>
    </w:p>
    <w:p w:rsidR="00377791" w:rsidRDefault="00377791">
      <w:pPr>
        <w:pStyle w:val="ConsPlusNonformat"/>
        <w:jc w:val="both"/>
      </w:pPr>
      <w:r>
        <w:t xml:space="preserve">    3. Прошу уведомить меня о принятом решении (нужное выбрать):</w:t>
      </w:r>
    </w:p>
    <w:p w:rsidR="00377791" w:rsidRDefault="00377791">
      <w:pPr>
        <w:pStyle w:val="ConsPlusNonformat"/>
        <w:jc w:val="both"/>
      </w:pPr>
      <w:r>
        <w:t xml:space="preserve">    ┌─┐ по телефону _____________________________________________________;</w:t>
      </w:r>
    </w:p>
    <w:p w:rsidR="00377791" w:rsidRDefault="00377791">
      <w:pPr>
        <w:pStyle w:val="ConsPlusNonformat"/>
        <w:jc w:val="both"/>
      </w:pPr>
      <w:r>
        <w:t xml:space="preserve">    └─┘</w:t>
      </w:r>
    </w:p>
    <w:p w:rsidR="00377791" w:rsidRDefault="00377791">
      <w:pPr>
        <w:pStyle w:val="ConsPlusNonformat"/>
        <w:jc w:val="both"/>
      </w:pPr>
      <w:r>
        <w:t xml:space="preserve">    ┌─┐ направить по почте (по адресу) __________________________________;</w:t>
      </w:r>
    </w:p>
    <w:p w:rsidR="00377791" w:rsidRDefault="00377791">
      <w:pPr>
        <w:pStyle w:val="ConsPlusNonformat"/>
        <w:jc w:val="both"/>
      </w:pPr>
      <w:r>
        <w:t xml:space="preserve">    └─┘</w:t>
      </w:r>
    </w:p>
    <w:p w:rsidR="00377791" w:rsidRDefault="00377791">
      <w:pPr>
        <w:pStyle w:val="ConsPlusNonformat"/>
        <w:jc w:val="both"/>
      </w:pPr>
      <w:r>
        <w:t xml:space="preserve">    ┌─┐ направить на адрес электронной почты ____________________________;</w:t>
      </w:r>
    </w:p>
    <w:p w:rsidR="00377791" w:rsidRDefault="00377791">
      <w:pPr>
        <w:pStyle w:val="ConsPlusNonformat"/>
        <w:jc w:val="both"/>
      </w:pPr>
      <w:r>
        <w:t xml:space="preserve">    └─┘</w:t>
      </w:r>
    </w:p>
    <w:p w:rsidR="00377791" w:rsidRDefault="00377791">
      <w:pPr>
        <w:pStyle w:val="ConsPlusNonformat"/>
        <w:jc w:val="both"/>
      </w:pPr>
      <w:r>
        <w:t xml:space="preserve">    ┌─┐ иным способом ___________________________________________________.</w:t>
      </w:r>
    </w:p>
    <w:p w:rsidR="00377791" w:rsidRDefault="00377791">
      <w:pPr>
        <w:pStyle w:val="ConsPlusNonformat"/>
        <w:jc w:val="both"/>
      </w:pPr>
      <w:r>
        <w:t xml:space="preserve">    └─┘</w:t>
      </w:r>
    </w:p>
    <w:p w:rsidR="00377791" w:rsidRDefault="00377791">
      <w:pPr>
        <w:pStyle w:val="ConsPlusNonformat"/>
        <w:jc w:val="both"/>
      </w:pPr>
      <w:r>
        <w:t xml:space="preserve">    4. Средства  (часть  средств)  регионального  материнского  (семейного)</w:t>
      </w:r>
    </w:p>
    <w:p w:rsidR="00377791" w:rsidRDefault="00377791">
      <w:pPr>
        <w:pStyle w:val="ConsPlusNonformat"/>
        <w:jc w:val="both"/>
      </w:pPr>
      <w:r>
        <w:t>капитала прошу перечислять на счет ________________________________________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__________________________________________________________________________.</w:t>
      </w:r>
    </w:p>
    <w:p w:rsidR="00377791" w:rsidRDefault="00377791">
      <w:pPr>
        <w:pStyle w:val="ConsPlusNonformat"/>
        <w:jc w:val="both"/>
      </w:pPr>
      <w:r>
        <w:t xml:space="preserve">    5.  Даю  согласие  на  обработку  содержащихся  в  настоящем  заявлении</w:t>
      </w:r>
    </w:p>
    <w:p w:rsidR="00377791" w:rsidRDefault="00377791">
      <w:pPr>
        <w:pStyle w:val="ConsPlusNonformat"/>
        <w:jc w:val="both"/>
      </w:pPr>
      <w:r>
        <w:t>персональных данных, то есть их сбор, систематизацию, накопление, хранение,</w:t>
      </w:r>
    </w:p>
    <w:p w:rsidR="00377791" w:rsidRDefault="00377791">
      <w:pPr>
        <w:pStyle w:val="ConsPlusNonformat"/>
        <w:jc w:val="both"/>
      </w:pPr>
      <w:r>
        <w:t>уточнение  (обновление,  изменение),  использование, распространение (в том</w:t>
      </w:r>
    </w:p>
    <w:p w:rsidR="00377791" w:rsidRDefault="00377791">
      <w:pPr>
        <w:pStyle w:val="ConsPlusNonformat"/>
        <w:jc w:val="both"/>
      </w:pPr>
      <w:r>
        <w:t>числе передачу), обезличивание, блокирование, уничтожение.</w:t>
      </w:r>
    </w:p>
    <w:p w:rsidR="00377791" w:rsidRDefault="00377791">
      <w:pPr>
        <w:pStyle w:val="ConsPlusNonformat"/>
        <w:jc w:val="both"/>
      </w:pPr>
      <w:r>
        <w:t xml:space="preserve">    Согласие  на обработку персональных  данных, содержащихся  в  настоящем</w:t>
      </w:r>
    </w:p>
    <w:p w:rsidR="00377791" w:rsidRDefault="00377791">
      <w:pPr>
        <w:pStyle w:val="ConsPlusNonformat"/>
        <w:jc w:val="both"/>
      </w:pPr>
      <w:r>
        <w:t>заявлении,   действует  до  даты  подачи  заявления  об  отзыве  настоящего</w:t>
      </w:r>
    </w:p>
    <w:p w:rsidR="00377791" w:rsidRDefault="00377791">
      <w:pPr>
        <w:pStyle w:val="ConsPlusNonformat"/>
        <w:jc w:val="both"/>
      </w:pPr>
      <w:r>
        <w:t>согласия.</w:t>
      </w:r>
    </w:p>
    <w:p w:rsidR="00377791" w:rsidRDefault="00377791">
      <w:pPr>
        <w:pStyle w:val="ConsPlusNonformat"/>
        <w:jc w:val="both"/>
      </w:pPr>
      <w:r>
        <w:t>_________________ __________________________________ _____________________.</w:t>
      </w:r>
    </w:p>
    <w:p w:rsidR="00377791" w:rsidRDefault="00377791">
      <w:pPr>
        <w:pStyle w:val="ConsPlusNonformat"/>
        <w:jc w:val="both"/>
      </w:pPr>
      <w:r>
        <w:t xml:space="preserve">     (Дата)         (Фамилия, инициалы заявителя)     (Подпись заявителя)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                                ________________   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           (Дата)        (Подпись заявителя)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>Заявление и документы 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          (Ф.И.О. заявителя)</w:t>
      </w:r>
    </w:p>
    <w:p w:rsidR="00377791" w:rsidRDefault="00377791">
      <w:pPr>
        <w:pStyle w:val="ConsPlusNonformat"/>
        <w:jc w:val="both"/>
      </w:pPr>
      <w:r>
        <w:t>зарегистрированы</w:t>
      </w:r>
    </w:p>
    <w:p w:rsidR="00377791" w:rsidRDefault="00377791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77791" w:rsidRDefault="00377791">
      <w:pPr>
        <w:pStyle w:val="ConsPlusNonformat"/>
        <w:jc w:val="both"/>
      </w:pPr>
      <w:r>
        <w:t xml:space="preserve">                     (Регистрационный номер заявления)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                              Принял</w:t>
      </w:r>
    </w:p>
    <w:p w:rsidR="00377791" w:rsidRDefault="00377791">
      <w:pPr>
        <w:pStyle w:val="ConsPlusNonformat"/>
        <w:jc w:val="both"/>
      </w:pPr>
      <w:r>
        <w:t xml:space="preserve">                            _______________________   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(Дата приема заявления)   (Подпись, расшифровка</w:t>
      </w:r>
    </w:p>
    <w:p w:rsidR="00377791" w:rsidRDefault="00377791">
      <w:pPr>
        <w:pStyle w:val="ConsPlusNonformat"/>
        <w:jc w:val="both"/>
      </w:pPr>
      <w:r>
        <w:t xml:space="preserve">                                                       подписи специалиста)</w:t>
      </w:r>
    </w:p>
    <w:p w:rsidR="00377791" w:rsidRDefault="00377791">
      <w:pPr>
        <w:pStyle w:val="ConsPlusNonformat"/>
        <w:jc w:val="both"/>
      </w:pPr>
      <w:r>
        <w:t>___________________________________________________________________________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  (линия отреза)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377791" w:rsidRDefault="00377791">
      <w:pPr>
        <w:pStyle w:val="ConsPlusNonformat"/>
        <w:jc w:val="both"/>
      </w:pPr>
      <w:r>
        <w:t>Заявление и документы _____________________________________________________</w:t>
      </w:r>
    </w:p>
    <w:p w:rsidR="00377791" w:rsidRDefault="00377791">
      <w:pPr>
        <w:pStyle w:val="ConsPlusNonformat"/>
        <w:jc w:val="both"/>
      </w:pPr>
      <w:r>
        <w:lastRenderedPageBreak/>
        <w:t xml:space="preserve">                                       (Ф.И.О. заявителя)</w:t>
      </w:r>
    </w:p>
    <w:p w:rsidR="00377791" w:rsidRDefault="00377791">
      <w:pPr>
        <w:pStyle w:val="ConsPlusNonformat"/>
        <w:jc w:val="both"/>
      </w:pPr>
      <w:r>
        <w:t>зарегистрированы</w:t>
      </w:r>
    </w:p>
    <w:p w:rsidR="00377791" w:rsidRDefault="00377791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77791" w:rsidRDefault="00377791">
      <w:pPr>
        <w:pStyle w:val="ConsPlusNonformat"/>
        <w:jc w:val="both"/>
      </w:pPr>
      <w:r>
        <w:t xml:space="preserve">                     (Регистрационный номер заявления)</w:t>
      </w:r>
    </w:p>
    <w:p w:rsidR="00377791" w:rsidRDefault="00377791">
      <w:pPr>
        <w:pStyle w:val="ConsPlusNonformat"/>
        <w:jc w:val="both"/>
      </w:pPr>
    </w:p>
    <w:p w:rsidR="00377791" w:rsidRDefault="00377791">
      <w:pPr>
        <w:pStyle w:val="ConsPlusNonformat"/>
        <w:jc w:val="both"/>
      </w:pPr>
      <w:r>
        <w:t xml:space="preserve">                                  Принял</w:t>
      </w:r>
    </w:p>
    <w:p w:rsidR="00377791" w:rsidRDefault="00377791">
      <w:pPr>
        <w:pStyle w:val="ConsPlusNonformat"/>
        <w:jc w:val="both"/>
      </w:pPr>
      <w:r>
        <w:t xml:space="preserve">                            _______________________   _____________________</w:t>
      </w:r>
    </w:p>
    <w:p w:rsidR="00377791" w:rsidRDefault="00377791">
      <w:pPr>
        <w:pStyle w:val="ConsPlusNonformat"/>
        <w:jc w:val="both"/>
      </w:pPr>
      <w:r>
        <w:t xml:space="preserve">                            (Дата приема заявления)   (Подпись, расшифровка</w:t>
      </w:r>
    </w:p>
    <w:p w:rsidR="00377791" w:rsidRDefault="00377791">
      <w:pPr>
        <w:pStyle w:val="ConsPlusNonformat"/>
        <w:jc w:val="both"/>
      </w:pPr>
      <w:r>
        <w:t xml:space="preserve">                                                       подписи специалиста)</w:t>
      </w: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jc w:val="both"/>
      </w:pPr>
    </w:p>
    <w:p w:rsidR="00377791" w:rsidRDefault="00377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588" w:rsidRDefault="00CE3588"/>
    <w:sectPr w:rsidR="00CE3588" w:rsidSect="00985B1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7791"/>
    <w:rsid w:val="00213466"/>
    <w:rsid w:val="00377791"/>
    <w:rsid w:val="004C378F"/>
    <w:rsid w:val="005C1F3C"/>
    <w:rsid w:val="005C72D7"/>
    <w:rsid w:val="00AF2C0B"/>
    <w:rsid w:val="00B2137B"/>
    <w:rsid w:val="00CE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7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7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7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7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77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5EAB4EF27F025DE57A010C101F489A63FE44717F95318FF1D1B337EE2C78172682065FAD36A4B59CDB7D9F9VCL" TargetMode="External"/><Relationship Id="rId13" Type="http://schemas.openxmlformats.org/officeDocument/2006/relationships/hyperlink" Target="consultantplus://offline/ref=F915EAB4EF27F025DE57A010C101F489A63FE44717F95318FF1D1B337EE2C78172682065FAD36A4B59CDB7D9F9VCL" TargetMode="External"/><Relationship Id="rId18" Type="http://schemas.openxmlformats.org/officeDocument/2006/relationships/hyperlink" Target="consultantplus://offline/ref=F915EAB4EF27F025DE57BE1DD76DAA8DA534BB4F15F05C47A5411D6421B2C1D432282632FBVDL" TargetMode="External"/><Relationship Id="rId26" Type="http://schemas.openxmlformats.org/officeDocument/2006/relationships/hyperlink" Target="consultantplus://offline/ref=F915EAB4EF27F025DE57BE1DD76DAA8DA534BA4B16FE5C47A5411D6421FBV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15EAB4EF27F025DE57A010C101F489A63FE44717F95318FF1D1B337EE2C78172682065FAD36A4B59CDB7D9F9VE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915EAB4EF27F025DE57A010C101F489A63FE44717F95318FF1D1B337EE2C78172682065FAD36A4B59CDB7D9F9V9L" TargetMode="External"/><Relationship Id="rId12" Type="http://schemas.openxmlformats.org/officeDocument/2006/relationships/hyperlink" Target="consultantplus://offline/ref=F915EAB4EF27F025DE57BE1DD76DAA8DA534BB4F15F05C47A5411D6421B2C1D4322826F3V5L" TargetMode="External"/><Relationship Id="rId17" Type="http://schemas.openxmlformats.org/officeDocument/2006/relationships/hyperlink" Target="consultantplus://offline/ref=F915EAB4EF27F025DE57BE1DD76DAA8DA534BB4F15F05C47A5411D6421B2C1D432282633FBVCL" TargetMode="External"/><Relationship Id="rId25" Type="http://schemas.openxmlformats.org/officeDocument/2006/relationships/hyperlink" Target="consultantplus://offline/ref=F915EAB4EF27F025DE57A010C101F489A63FE44717F95318FF1D1B337EE2C78172682065FAD36A4B59CDB7DBF9VFL" TargetMode="External"/><Relationship Id="rId33" Type="http://schemas.openxmlformats.org/officeDocument/2006/relationships/hyperlink" Target="consultantplus://offline/ref=F915EAB4EF27F025DE57A010C101F489A63FE44717F95318FF1D1B337EE2C78172F6V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15EAB4EF27F025DE57A010C101F489A63FE4471FFD5016FC1E463976BBCB8375677F72FD9A664A59CDB5FDVCL" TargetMode="External"/><Relationship Id="rId20" Type="http://schemas.openxmlformats.org/officeDocument/2006/relationships/hyperlink" Target="consultantplus://offline/ref=F915EAB4EF27F025DE57A010C101F489A63FE44717F95318FF1D1B337EE2C78172682065FAD36A4B59CDB7D9F9VFL" TargetMode="External"/><Relationship Id="rId29" Type="http://schemas.openxmlformats.org/officeDocument/2006/relationships/hyperlink" Target="consultantplus://offline/ref=F915EAB4EF27F025DE57A010C101F489A63FE44711FA5411FD1E463976BBCB8375677F72FD9A664A59CDB7FDV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5EAB4EF27F025DE57A010C101F489A63FE44717F95318FF1D1B337EE2C78172682065FAD36A4B59CDB7D8F9VFL" TargetMode="External"/><Relationship Id="rId11" Type="http://schemas.openxmlformats.org/officeDocument/2006/relationships/hyperlink" Target="consultantplus://offline/ref=F915EAB4EF27F025DE57BE1DD76DAA8DA534BB4F15F05C47A5411D6421B2C1D4322826F3V0L" TargetMode="External"/><Relationship Id="rId24" Type="http://schemas.openxmlformats.org/officeDocument/2006/relationships/hyperlink" Target="consultantplus://offline/ref=F915EAB4EF27F025DE57BE1DD76DAA8DA230B24D11F3014DAD18116626BD9EC335612A31B9976EF4V8L" TargetMode="External"/><Relationship Id="rId32" Type="http://schemas.openxmlformats.org/officeDocument/2006/relationships/hyperlink" Target="consultantplus://offline/ref=F915EAB4EF27F025DE57BE1DD76DAA8DA536BB4912F95C47A5411D6421B2C1D432282630B9976F4FF5VFL" TargetMode="External"/><Relationship Id="rId5" Type="http://schemas.openxmlformats.org/officeDocument/2006/relationships/hyperlink" Target="consultantplus://offline/ref=F915EAB4EF27F025DE57A010C101F489A63FE44717F95318FF1D1B337EE2C78172682065FAD36A4B59CDB7D8F9VFL" TargetMode="External"/><Relationship Id="rId15" Type="http://schemas.openxmlformats.org/officeDocument/2006/relationships/hyperlink" Target="consultantplus://offline/ref=F915EAB4EF27F025DE57A010C101F489A63FE44717F95318FF1D1B337EE2C78172682065FAD36A4B59CDB7D9F9VEL" TargetMode="External"/><Relationship Id="rId23" Type="http://schemas.openxmlformats.org/officeDocument/2006/relationships/hyperlink" Target="consultantplus://offline/ref=F915EAB4EF27F025DE57A010C101F489A63FE44717F95318FF1D1B337EE2C78172F6V8L" TargetMode="External"/><Relationship Id="rId28" Type="http://schemas.openxmlformats.org/officeDocument/2006/relationships/hyperlink" Target="consultantplus://offline/ref=F915EAB4EF27F025DE57BE1DD76DAA8DA534BB4F15F05C47A5411D6421B2C1D4322826F3V5L" TargetMode="External"/><Relationship Id="rId10" Type="http://schemas.openxmlformats.org/officeDocument/2006/relationships/hyperlink" Target="consultantplus://offline/ref=F915EAB4EF27F025DE57BE1DD76DAA8DA534BA4B16FE5C47A5411D6421FBV2L" TargetMode="External"/><Relationship Id="rId19" Type="http://schemas.openxmlformats.org/officeDocument/2006/relationships/hyperlink" Target="consultantplus://offline/ref=F915EAB4EF27F025DE57A010C101F489A63FE44717F95514F81C1B337EE2C78172682065FAD36A4B59CDB7D4F9VFL" TargetMode="External"/><Relationship Id="rId31" Type="http://schemas.openxmlformats.org/officeDocument/2006/relationships/hyperlink" Target="consultantplus://offline/ref=F915EAB4EF27F025DE57BE1DD76DAA8DA535B34B12F85C47A5411D6421FBV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15EAB4EF27F025DE57A010C101F489A63FE44717F95318FF1D1B337EE2C78172682065FAD36A4B59CDB7D9F9VEL" TargetMode="External"/><Relationship Id="rId14" Type="http://schemas.openxmlformats.org/officeDocument/2006/relationships/hyperlink" Target="consultantplus://offline/ref=F915EAB4EF27F025DE57A010C101F489A63FE44717F95318FF1D1B337EE2C78172682065FAD36A4B59CDB7D9F9VFL" TargetMode="External"/><Relationship Id="rId22" Type="http://schemas.openxmlformats.org/officeDocument/2006/relationships/hyperlink" Target="consultantplus://offline/ref=F915EAB4EF27F025DE57BE1DD76DAA8DA536BB4E12FC5C47A5411D6421FBV2L" TargetMode="External"/><Relationship Id="rId27" Type="http://schemas.openxmlformats.org/officeDocument/2006/relationships/hyperlink" Target="consultantplus://offline/ref=F915EAB4EF27F025DE57BE1DD76DAA8DA534BB4F15F05C47A5411D6421B2C1D4322826F3V0L" TargetMode="External"/><Relationship Id="rId30" Type="http://schemas.openxmlformats.org/officeDocument/2006/relationships/hyperlink" Target="consultantplus://offline/ref=F915EAB4EF27F025DE57BE1DD76DAA8DA535B34B12F85C47A5411D6421FBV2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11104</Words>
  <Characters>63295</Characters>
  <Application>Microsoft Office Word</Application>
  <DocSecurity>0</DocSecurity>
  <Lines>527</Lines>
  <Paragraphs>148</Paragraphs>
  <ScaleCrop>false</ScaleCrop>
  <Company>MFC</Company>
  <LinksUpToDate>false</LinksUpToDate>
  <CharactersWithSpaces>74251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anosova</dc:creator>
  <cp:keywords/>
  <dc:description/>
  <cp:lastModifiedBy>anosova</cp:lastModifiedBy>
  <cp:revision>1</cp:revision>
  <dcterms:created xsi:type="dcterms:W3CDTF">2017-11-28T11:21:00Z</dcterms:created>
  <dcterms:modified xsi:type="dcterms:W3CDTF">2017-11-28T11:21:00Z</dcterms:modified>
</cp:coreProperties>
</file>