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8C" w:rsidRPr="005A1B8C" w:rsidRDefault="005A1B8C" w:rsidP="005A1B8C">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5A1B8C">
        <w:rPr>
          <w:rFonts w:ascii="Arial" w:eastAsia="Times New Roman" w:hAnsi="Arial" w:cs="Arial"/>
          <w:b/>
          <w:bCs/>
          <w:color w:val="2D2D2D"/>
          <w:kern w:val="36"/>
          <w:sz w:val="32"/>
          <w:szCs w:val="32"/>
          <w:lang w:eastAsia="ru-RU"/>
        </w:rPr>
        <w:t>О расп</w:t>
      </w:r>
      <w:bookmarkStart w:id="0" w:name="_GoBack"/>
      <w:bookmarkEnd w:id="0"/>
      <w:r w:rsidRPr="005A1B8C">
        <w:rPr>
          <w:rFonts w:ascii="Arial" w:eastAsia="Times New Roman" w:hAnsi="Arial" w:cs="Arial"/>
          <w:b/>
          <w:bCs/>
          <w:color w:val="2D2D2D"/>
          <w:kern w:val="36"/>
          <w:sz w:val="32"/>
          <w:szCs w:val="32"/>
          <w:lang w:eastAsia="ru-RU"/>
        </w:rPr>
        <w:t>оряжении средствами областного семейного капитала (с изменениями на 14 сентября 2015 года)</w:t>
      </w:r>
    </w:p>
    <w:p w:rsidR="005A1B8C" w:rsidRPr="005A1B8C" w:rsidRDefault="005A1B8C" w:rsidP="005A1B8C">
      <w:pPr>
        <w:shd w:val="clear" w:color="auto" w:fill="FFFFFF"/>
        <w:spacing w:after="0" w:line="240" w:lineRule="auto"/>
        <w:textAlignment w:val="baseline"/>
        <w:rPr>
          <w:rFonts w:ascii="Times New Roman" w:eastAsia="Times New Roman" w:hAnsi="Times New Roman" w:cs="Times New Roman"/>
          <w:sz w:val="32"/>
          <w:szCs w:val="32"/>
          <w:lang w:eastAsia="ru-RU"/>
        </w:rPr>
      </w:pPr>
    </w:p>
    <w:p w:rsidR="005A1B8C" w:rsidRPr="005A1B8C" w:rsidRDefault="005A1B8C" w:rsidP="005A1B8C">
      <w:pPr>
        <w:shd w:val="clear" w:color="auto" w:fill="FFFFFF"/>
        <w:spacing w:after="0" w:line="315" w:lineRule="atLeast"/>
        <w:textAlignment w:val="baseline"/>
        <w:rPr>
          <w:rFonts w:ascii="Times New Roman" w:eastAsia="Times New Roman" w:hAnsi="Times New Roman" w:cs="Times New Roman"/>
          <w:color w:val="2D2D2D"/>
          <w:sz w:val="32"/>
          <w:szCs w:val="32"/>
          <w:lang w:eastAsia="ru-RU"/>
        </w:rPr>
      </w:pPr>
    </w:p>
    <w:p w:rsidR="005A1B8C" w:rsidRPr="005A1B8C" w:rsidRDefault="005A1B8C" w:rsidP="005A1B8C">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5A1B8C">
        <w:rPr>
          <w:rFonts w:ascii="Times New Roman" w:eastAsia="Times New Roman" w:hAnsi="Times New Roman" w:cs="Times New Roman"/>
          <w:color w:val="3C3C3C"/>
          <w:sz w:val="32"/>
          <w:szCs w:val="32"/>
          <w:lang w:eastAsia="ru-RU"/>
        </w:rPr>
        <w:t>ПРАВИТЕЛЬСТВО НОВОСИБИРСКОЙ ОБЛАСТИ</w:t>
      </w:r>
      <w:r w:rsidRPr="005A1B8C">
        <w:rPr>
          <w:rFonts w:ascii="Times New Roman" w:eastAsia="Times New Roman" w:hAnsi="Times New Roman" w:cs="Times New Roman"/>
          <w:color w:val="3C3C3C"/>
          <w:sz w:val="32"/>
          <w:szCs w:val="32"/>
          <w:lang w:eastAsia="ru-RU"/>
        </w:rPr>
        <w:br/>
      </w:r>
      <w:r w:rsidRPr="005A1B8C">
        <w:rPr>
          <w:rFonts w:ascii="Times New Roman" w:eastAsia="Times New Roman" w:hAnsi="Times New Roman" w:cs="Times New Roman"/>
          <w:color w:val="3C3C3C"/>
          <w:sz w:val="32"/>
          <w:szCs w:val="32"/>
          <w:lang w:eastAsia="ru-RU"/>
        </w:rPr>
        <w:br/>
        <w:t>ПОСТАНОВЛЕНИЕ</w:t>
      </w:r>
      <w:r w:rsidRPr="005A1B8C">
        <w:rPr>
          <w:rFonts w:ascii="Times New Roman" w:eastAsia="Times New Roman" w:hAnsi="Times New Roman" w:cs="Times New Roman"/>
          <w:color w:val="3C3C3C"/>
          <w:sz w:val="32"/>
          <w:szCs w:val="32"/>
          <w:lang w:eastAsia="ru-RU"/>
        </w:rPr>
        <w:br/>
      </w:r>
      <w:r w:rsidRPr="005A1B8C">
        <w:rPr>
          <w:rFonts w:ascii="Times New Roman" w:eastAsia="Times New Roman" w:hAnsi="Times New Roman" w:cs="Times New Roman"/>
          <w:color w:val="3C3C3C"/>
          <w:sz w:val="32"/>
          <w:szCs w:val="32"/>
          <w:lang w:eastAsia="ru-RU"/>
        </w:rPr>
        <w:br/>
        <w:t>от 20 ноября 2012 года N 525-п</w:t>
      </w:r>
      <w:r w:rsidRPr="005A1B8C">
        <w:rPr>
          <w:rFonts w:ascii="Times New Roman" w:eastAsia="Times New Roman" w:hAnsi="Times New Roman" w:cs="Times New Roman"/>
          <w:color w:val="3C3C3C"/>
          <w:sz w:val="32"/>
          <w:szCs w:val="32"/>
          <w:lang w:eastAsia="ru-RU"/>
        </w:rPr>
        <w:br/>
      </w:r>
      <w:r w:rsidRPr="005A1B8C">
        <w:rPr>
          <w:rFonts w:ascii="Times New Roman" w:eastAsia="Times New Roman" w:hAnsi="Times New Roman" w:cs="Times New Roman"/>
          <w:color w:val="3C3C3C"/>
          <w:sz w:val="32"/>
          <w:szCs w:val="32"/>
          <w:lang w:eastAsia="ru-RU"/>
        </w:rPr>
        <w:br/>
      </w:r>
      <w:r w:rsidRPr="005A1B8C">
        <w:rPr>
          <w:rFonts w:ascii="Times New Roman" w:eastAsia="Times New Roman" w:hAnsi="Times New Roman" w:cs="Times New Roman"/>
          <w:color w:val="3C3C3C"/>
          <w:sz w:val="32"/>
          <w:szCs w:val="32"/>
          <w:lang w:eastAsia="ru-RU"/>
        </w:rPr>
        <w:br/>
        <w:t>О распоряжении средствами областного семейного капитала</w:t>
      </w:r>
    </w:p>
    <w:p w:rsidR="005A1B8C" w:rsidRPr="005A1B8C" w:rsidRDefault="005A1B8C" w:rsidP="005A1B8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t>(с изменениями на 14 сентября 2015 года)</w:t>
      </w:r>
    </w:p>
    <w:p w:rsidR="005A1B8C" w:rsidRPr="005A1B8C" w:rsidRDefault="005A1B8C" w:rsidP="005A1B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t>_______________________________________</w:t>
      </w:r>
      <w:r w:rsidRPr="005A1B8C">
        <w:rPr>
          <w:rFonts w:ascii="Times New Roman" w:eastAsia="Times New Roman" w:hAnsi="Times New Roman" w:cs="Times New Roman"/>
          <w:color w:val="2D2D2D"/>
          <w:sz w:val="21"/>
          <w:szCs w:val="21"/>
          <w:lang w:eastAsia="ru-RU"/>
        </w:rPr>
        <w:br/>
        <w:t>Документ с изменениями, внесенными:</w:t>
      </w:r>
      <w:r w:rsidRPr="005A1B8C">
        <w:rPr>
          <w:rFonts w:ascii="Times New Roman" w:eastAsia="Times New Roman" w:hAnsi="Times New Roman" w:cs="Times New Roman"/>
          <w:color w:val="2D2D2D"/>
          <w:sz w:val="21"/>
          <w:szCs w:val="21"/>
          <w:lang w:eastAsia="ru-RU"/>
        </w:rPr>
        <w:br/>
      </w:r>
      <w:hyperlink r:id="rId5"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04.09.2013 N 371-п;</w:t>
        </w:r>
      </w:hyperlink>
      <w:r w:rsidRPr="005A1B8C">
        <w:rPr>
          <w:rFonts w:ascii="Times New Roman" w:eastAsia="Times New Roman" w:hAnsi="Times New Roman" w:cs="Times New Roman"/>
          <w:color w:val="2D2D2D"/>
          <w:sz w:val="21"/>
          <w:szCs w:val="21"/>
          <w:lang w:eastAsia="ru-RU"/>
        </w:rPr>
        <w:br/>
      </w:r>
      <w:hyperlink r:id="rId6"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br/>
        <w:t>_______________________________________</w:t>
      </w:r>
    </w:p>
    <w:p w:rsidR="005A1B8C" w:rsidRPr="005A1B8C" w:rsidRDefault="005A1B8C" w:rsidP="005A1B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br/>
        <w:t>В соответствии со статьей 7 Закона Новосибирской области </w:t>
      </w:r>
      <w:hyperlink r:id="rId7" w:history="1">
        <w:r w:rsidRPr="005A1B8C">
          <w:rPr>
            <w:rFonts w:ascii="Times New Roman" w:eastAsia="Times New Roman" w:hAnsi="Times New Roman" w:cs="Times New Roman"/>
            <w:color w:val="00466E"/>
            <w:sz w:val="21"/>
            <w:szCs w:val="21"/>
            <w:u w:val="single"/>
            <w:lang w:eastAsia="ru-RU"/>
          </w:rPr>
          <w:t>от 30.09.2011 N 125-ОЗ</w:t>
        </w:r>
      </w:hyperlink>
      <w:r w:rsidRPr="005A1B8C">
        <w:rPr>
          <w:rFonts w:ascii="Times New Roman" w:eastAsia="Times New Roman" w:hAnsi="Times New Roman" w:cs="Times New Roman"/>
          <w:color w:val="2D2D2D"/>
          <w:sz w:val="21"/>
          <w:szCs w:val="21"/>
          <w:lang w:eastAsia="ru-RU"/>
        </w:rPr>
        <w:t> «О дополнительных мерах социальной поддержки многодетных семей на территории Новосибирской области» Правительство Новосибирской области </w:t>
      </w:r>
      <w:r w:rsidRPr="005A1B8C">
        <w:rPr>
          <w:rFonts w:ascii="Times New Roman" w:eastAsia="Times New Roman" w:hAnsi="Times New Roman" w:cs="Times New Roman"/>
          <w:color w:val="2D2D2D"/>
          <w:sz w:val="21"/>
          <w:szCs w:val="21"/>
          <w:lang w:eastAsia="ru-RU"/>
        </w:rPr>
        <w:br/>
      </w:r>
      <w:r w:rsidRPr="005A1B8C">
        <w:rPr>
          <w:rFonts w:ascii="Times New Roman" w:eastAsia="Times New Roman" w:hAnsi="Times New Roman" w:cs="Times New Roman"/>
          <w:color w:val="2D2D2D"/>
          <w:sz w:val="21"/>
          <w:szCs w:val="21"/>
          <w:lang w:eastAsia="ru-RU"/>
        </w:rPr>
        <w:br/>
        <w:t>п о с т а н о в л я е т:</w:t>
      </w:r>
      <w:r w:rsidRPr="005A1B8C">
        <w:rPr>
          <w:rFonts w:ascii="Times New Roman" w:eastAsia="Times New Roman" w:hAnsi="Times New Roman" w:cs="Times New Roman"/>
          <w:color w:val="2D2D2D"/>
          <w:sz w:val="21"/>
          <w:szCs w:val="21"/>
          <w:lang w:eastAsia="ru-RU"/>
        </w:rPr>
        <w:br/>
      </w:r>
      <w:r w:rsidRPr="005A1B8C">
        <w:rPr>
          <w:rFonts w:ascii="Times New Roman" w:eastAsia="Times New Roman" w:hAnsi="Times New Roman" w:cs="Times New Roman"/>
          <w:color w:val="2D2D2D"/>
          <w:sz w:val="21"/>
          <w:szCs w:val="21"/>
          <w:lang w:eastAsia="ru-RU"/>
        </w:rPr>
        <w:br/>
        <w:t>1. Установить порядок рассмотрения заявления о распоряжении средствами областного семейного капитала, перечень необходимых документов, порядок и сроки перевода областного семейного капитала согласно приложению.</w:t>
      </w:r>
      <w:r w:rsidRPr="005A1B8C">
        <w:rPr>
          <w:rFonts w:ascii="Times New Roman" w:eastAsia="Times New Roman" w:hAnsi="Times New Roman" w:cs="Times New Roman"/>
          <w:color w:val="2D2D2D"/>
          <w:sz w:val="21"/>
          <w:szCs w:val="21"/>
          <w:lang w:eastAsia="ru-RU"/>
        </w:rPr>
        <w:br/>
      </w:r>
      <w:r w:rsidRPr="005A1B8C">
        <w:rPr>
          <w:rFonts w:ascii="Times New Roman" w:eastAsia="Times New Roman" w:hAnsi="Times New Roman" w:cs="Times New Roman"/>
          <w:color w:val="2D2D2D"/>
          <w:sz w:val="21"/>
          <w:szCs w:val="21"/>
          <w:lang w:eastAsia="ru-RU"/>
        </w:rPr>
        <w:br/>
        <w:t>2. Контроль за исполнением настоящего постановления возложить на заместителя Губернатора Новосибирской области Шевченко В.В.(Пункт в редакции, введенной </w:t>
      </w:r>
      <w:hyperlink r:id="rId8"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p>
    <w:p w:rsidR="005A1B8C" w:rsidRPr="005A1B8C" w:rsidRDefault="005A1B8C" w:rsidP="005A1B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rsidR="005A1B8C" w:rsidRPr="005A1B8C" w:rsidRDefault="005A1B8C" w:rsidP="005A1B8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t>Губернатор области</w:t>
      </w:r>
      <w:r w:rsidRPr="005A1B8C">
        <w:rPr>
          <w:rFonts w:ascii="Times New Roman" w:eastAsia="Times New Roman" w:hAnsi="Times New Roman" w:cs="Times New Roman"/>
          <w:color w:val="2D2D2D"/>
          <w:sz w:val="21"/>
          <w:szCs w:val="21"/>
          <w:lang w:eastAsia="ru-RU"/>
        </w:rPr>
        <w:br/>
        <w:t>В.А.Юрченко</w:t>
      </w:r>
    </w:p>
    <w:p w:rsidR="005A1B8C" w:rsidRPr="005A1B8C" w:rsidRDefault="005A1B8C" w:rsidP="005A1B8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5A1B8C">
        <w:rPr>
          <w:rFonts w:ascii="Arial" w:eastAsia="Times New Roman" w:hAnsi="Arial" w:cs="Arial"/>
          <w:color w:val="3C3C3C"/>
          <w:sz w:val="41"/>
          <w:szCs w:val="41"/>
          <w:lang w:eastAsia="ru-RU"/>
        </w:rPr>
        <w:t>Приложение. ПОРЯДОК рассмотрения заявления о распоряжении средствами областного семейного капитала, перечень необходимых документов, порядок и сроки перевода областного семейного капитала</w:t>
      </w:r>
    </w:p>
    <w:p w:rsidR="005A1B8C" w:rsidRPr="005A1B8C" w:rsidRDefault="005A1B8C" w:rsidP="005A1B8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lastRenderedPageBreak/>
        <w:br/>
        <w:t>Приложение</w:t>
      </w:r>
      <w:r w:rsidRPr="005A1B8C">
        <w:rPr>
          <w:rFonts w:ascii="Times New Roman" w:eastAsia="Times New Roman" w:hAnsi="Times New Roman" w:cs="Times New Roman"/>
          <w:color w:val="2D2D2D"/>
          <w:sz w:val="21"/>
          <w:szCs w:val="21"/>
          <w:lang w:eastAsia="ru-RU"/>
        </w:rPr>
        <w:br/>
        <w:t>к постановлению Правительства</w:t>
      </w:r>
      <w:r w:rsidRPr="005A1B8C">
        <w:rPr>
          <w:rFonts w:ascii="Times New Roman" w:eastAsia="Times New Roman" w:hAnsi="Times New Roman" w:cs="Times New Roman"/>
          <w:color w:val="2D2D2D"/>
          <w:sz w:val="21"/>
          <w:szCs w:val="21"/>
          <w:lang w:eastAsia="ru-RU"/>
        </w:rPr>
        <w:br/>
        <w:t>Новосибирской области</w:t>
      </w:r>
      <w:r w:rsidRPr="005A1B8C">
        <w:rPr>
          <w:rFonts w:ascii="Times New Roman" w:eastAsia="Times New Roman" w:hAnsi="Times New Roman" w:cs="Times New Roman"/>
          <w:color w:val="2D2D2D"/>
          <w:sz w:val="21"/>
          <w:szCs w:val="21"/>
          <w:lang w:eastAsia="ru-RU"/>
        </w:rPr>
        <w:br/>
        <w:t>от 20.11.2012 N 525-п </w:t>
      </w:r>
      <w:r w:rsidRPr="005A1B8C">
        <w:rPr>
          <w:rFonts w:ascii="Times New Roman" w:eastAsia="Times New Roman" w:hAnsi="Times New Roman" w:cs="Times New Roman"/>
          <w:color w:val="2D2D2D"/>
          <w:sz w:val="21"/>
          <w:szCs w:val="21"/>
          <w:lang w:eastAsia="ru-RU"/>
        </w:rPr>
        <w:br/>
        <w:t>(В редакции, введенной </w:t>
      </w:r>
      <w:r w:rsidRPr="005A1B8C">
        <w:rPr>
          <w:rFonts w:ascii="Times New Roman" w:eastAsia="Times New Roman" w:hAnsi="Times New Roman" w:cs="Times New Roman"/>
          <w:color w:val="2D2D2D"/>
          <w:sz w:val="21"/>
          <w:szCs w:val="21"/>
          <w:lang w:eastAsia="ru-RU"/>
        </w:rPr>
        <w:br/>
      </w:r>
      <w:hyperlink r:id="rId10" w:history="1">
        <w:r w:rsidRPr="005A1B8C">
          <w:rPr>
            <w:rFonts w:ascii="Times New Roman" w:eastAsia="Times New Roman" w:hAnsi="Times New Roman" w:cs="Times New Roman"/>
            <w:color w:val="00466E"/>
            <w:sz w:val="21"/>
            <w:szCs w:val="21"/>
            <w:u w:val="single"/>
            <w:lang w:eastAsia="ru-RU"/>
          </w:rPr>
          <w:t>постановлением Правительства</w:t>
        </w:r>
        <w:r w:rsidRPr="005A1B8C">
          <w:rPr>
            <w:rFonts w:ascii="Times New Roman" w:eastAsia="Times New Roman" w:hAnsi="Times New Roman" w:cs="Times New Roman"/>
            <w:color w:val="00466E"/>
            <w:sz w:val="21"/>
            <w:szCs w:val="21"/>
            <w:u w:val="single"/>
            <w:lang w:eastAsia="ru-RU"/>
          </w:rPr>
          <w:br/>
          <w:t>области от 14.09.2015 N 343-п</w:t>
        </w:r>
      </w:hyperlink>
      <w:r w:rsidRPr="005A1B8C">
        <w:rPr>
          <w:rFonts w:ascii="Times New Roman" w:eastAsia="Times New Roman" w:hAnsi="Times New Roman" w:cs="Times New Roman"/>
          <w:color w:val="2D2D2D"/>
          <w:sz w:val="21"/>
          <w:szCs w:val="21"/>
          <w:lang w:eastAsia="ru-RU"/>
        </w:rPr>
        <w:t>, -</w:t>
      </w:r>
      <w:r w:rsidRPr="005A1B8C">
        <w:rPr>
          <w:rFonts w:ascii="Times New Roman" w:eastAsia="Times New Roman" w:hAnsi="Times New Roman" w:cs="Times New Roman"/>
          <w:color w:val="2D2D2D"/>
          <w:sz w:val="21"/>
          <w:szCs w:val="21"/>
          <w:lang w:eastAsia="ru-RU"/>
        </w:rPr>
        <w:br/>
        <w:t>см. </w:t>
      </w:r>
      <w:hyperlink r:id="rId11"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p>
    <w:p w:rsidR="005A1B8C" w:rsidRPr="005A1B8C" w:rsidRDefault="005A1B8C" w:rsidP="005A1B8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5A1B8C" w:rsidRPr="005A1B8C" w:rsidRDefault="005A1B8C" w:rsidP="005A1B8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A1B8C">
        <w:rPr>
          <w:rFonts w:ascii="Times New Roman" w:eastAsia="Times New Roman" w:hAnsi="Times New Roman" w:cs="Times New Roman"/>
          <w:color w:val="3C3C3C"/>
          <w:sz w:val="41"/>
          <w:szCs w:val="41"/>
          <w:lang w:eastAsia="ru-RU"/>
        </w:rPr>
        <w:t>ПОРЯДОК</w:t>
      </w:r>
      <w:r w:rsidRPr="005A1B8C">
        <w:rPr>
          <w:rFonts w:ascii="Times New Roman" w:eastAsia="Times New Roman" w:hAnsi="Times New Roman" w:cs="Times New Roman"/>
          <w:color w:val="3C3C3C"/>
          <w:sz w:val="41"/>
          <w:szCs w:val="41"/>
          <w:lang w:eastAsia="ru-RU"/>
        </w:rPr>
        <w:br/>
        <w:t>рассмотрения заявления о распоряжении средствами</w:t>
      </w:r>
      <w:r w:rsidRPr="005A1B8C">
        <w:rPr>
          <w:rFonts w:ascii="Times New Roman" w:eastAsia="Times New Roman" w:hAnsi="Times New Roman" w:cs="Times New Roman"/>
          <w:color w:val="3C3C3C"/>
          <w:sz w:val="41"/>
          <w:szCs w:val="41"/>
          <w:lang w:eastAsia="ru-RU"/>
        </w:rPr>
        <w:br/>
        <w:t>областного семейного капитала, перечень необходимых документов,</w:t>
      </w:r>
      <w:r w:rsidRPr="005A1B8C">
        <w:rPr>
          <w:rFonts w:ascii="Times New Roman" w:eastAsia="Times New Roman" w:hAnsi="Times New Roman" w:cs="Times New Roman"/>
          <w:color w:val="3C3C3C"/>
          <w:sz w:val="41"/>
          <w:szCs w:val="41"/>
          <w:lang w:eastAsia="ru-RU"/>
        </w:rPr>
        <w:br/>
        <w:t>порядок и сроки перевода областного семейного капитала</w:t>
      </w:r>
    </w:p>
    <w:p w:rsidR="005A1B8C" w:rsidRPr="005A1B8C" w:rsidRDefault="005A1B8C" w:rsidP="005A1B8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br/>
        <w:t>(далее - Порядок)</w:t>
      </w:r>
    </w:p>
    <w:p w:rsidR="005A1B8C" w:rsidRPr="005A1B8C" w:rsidRDefault="005A1B8C" w:rsidP="005A1B8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A1B8C">
        <w:rPr>
          <w:rFonts w:ascii="Times New Roman" w:eastAsia="Times New Roman" w:hAnsi="Times New Roman" w:cs="Times New Roman"/>
          <w:color w:val="3C3C3C"/>
          <w:sz w:val="41"/>
          <w:szCs w:val="41"/>
          <w:lang w:eastAsia="ru-RU"/>
        </w:rPr>
        <w:br/>
        <w:t>I. Общие положения</w:t>
      </w:r>
    </w:p>
    <w:p w:rsidR="005A1B8C" w:rsidRPr="005A1B8C" w:rsidRDefault="005A1B8C" w:rsidP="005A1B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br/>
        <w:t>1. Настоящий Порядок регламентирует распоряжение средствами (частью средств) областного семейного капитала лицами, получившими сертификат на областной семейный капитал (далее - сертификат), предусмотренный Законом Новосибирской области </w:t>
      </w:r>
      <w:hyperlink r:id="rId12" w:history="1">
        <w:r w:rsidRPr="005A1B8C">
          <w:rPr>
            <w:rFonts w:ascii="Times New Roman" w:eastAsia="Times New Roman" w:hAnsi="Times New Roman" w:cs="Times New Roman"/>
            <w:color w:val="00466E"/>
            <w:sz w:val="21"/>
            <w:szCs w:val="21"/>
            <w:u w:val="single"/>
            <w:lang w:eastAsia="ru-RU"/>
          </w:rPr>
          <w:t>от 30.09.2011 N 125-ОЗ</w:t>
        </w:r>
      </w:hyperlink>
      <w:r w:rsidRPr="005A1B8C">
        <w:rPr>
          <w:rFonts w:ascii="Times New Roman" w:eastAsia="Times New Roman" w:hAnsi="Times New Roman" w:cs="Times New Roman"/>
          <w:color w:val="2D2D2D"/>
          <w:sz w:val="21"/>
          <w:szCs w:val="21"/>
          <w:lang w:eastAsia="ru-RU"/>
        </w:rPr>
        <w:t> «О дополнительных мерах социальной поддержки многодетных семей на территории Новосибирской области» (далее - Закон).</w:t>
      </w:r>
      <w:r w:rsidRPr="005A1B8C">
        <w:rPr>
          <w:rFonts w:ascii="Times New Roman" w:eastAsia="Times New Roman" w:hAnsi="Times New Roman" w:cs="Times New Roman"/>
          <w:color w:val="2D2D2D"/>
          <w:sz w:val="21"/>
          <w:szCs w:val="21"/>
          <w:lang w:eastAsia="ru-RU"/>
        </w:rPr>
        <w:br/>
        <w:t>2. В целях распоряжения средствами (частью средств) областного семейного капитала лица, получившие сертификат, обращаются лично либо через уполномоченного представителя в территориальный орган министерства социального развития Новосибирской области - отдел пособий и социальных выплат (далее – территориальный орган) либо в многофункциональный центр предоставления государственных и муниципальных услуг по месту жительства или месту пребывания с заявлением о распоряжении средствами (частью средств) областного семейного капитала (далее - заявление о распоряжении) со всеми необходимыми документами (их копиями, верность которых засвидетельствована в установленном законодательством Российской Федерации порядке).(Абзац в редакции, введенной </w:t>
      </w:r>
      <w:hyperlink r:id="rId13"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4"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Заявление о распоряжении с копиями всех необходимых документов может быть направлено по почте. В этом случае подлинники документов не направляются, а установление личности и проверка подлинности подписи лица на заявлении осуществляется нотариусом или в порядке, установленном </w:t>
      </w:r>
      <w:hyperlink r:id="rId15" w:history="1">
        <w:r w:rsidRPr="005A1B8C">
          <w:rPr>
            <w:rFonts w:ascii="Times New Roman" w:eastAsia="Times New Roman" w:hAnsi="Times New Roman" w:cs="Times New Roman"/>
            <w:color w:val="00466E"/>
            <w:sz w:val="21"/>
            <w:szCs w:val="21"/>
            <w:u w:val="single"/>
            <w:lang w:eastAsia="ru-RU"/>
          </w:rPr>
          <w:t>Гражданского кодекса Российской Федерации</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 xml:space="preserve">Документы (копии документов, сведения), необходимые для рассмотрения заявления о распоряжении запрашиваются территориальным органом, осуществляющим прием документов у лица, получившего </w:t>
      </w:r>
      <w:r w:rsidRPr="005A1B8C">
        <w:rPr>
          <w:rFonts w:ascii="Times New Roman" w:eastAsia="Times New Roman" w:hAnsi="Times New Roman" w:cs="Times New Roman"/>
          <w:color w:val="2D2D2D"/>
          <w:sz w:val="21"/>
          <w:szCs w:val="21"/>
          <w:lang w:eastAsia="ru-RU"/>
        </w:rPr>
        <w:lastRenderedPageBreak/>
        <w:t>сертификат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частью 6 </w:t>
      </w:r>
      <w:hyperlink r:id="rId16" w:history="1">
        <w:r w:rsidRPr="005A1B8C">
          <w:rPr>
            <w:rFonts w:ascii="Times New Roman" w:eastAsia="Times New Roman" w:hAnsi="Times New Roman" w:cs="Times New Roman"/>
            <w:color w:val="00466E"/>
            <w:sz w:val="21"/>
            <w:szCs w:val="21"/>
            <w:u w:val="single"/>
            <w:lang w:eastAsia="ru-RU"/>
          </w:rPr>
          <w:t>статьи 7 Федерального закона Российской Федерации от 27.07.2010 N 210-ФЗ</w:t>
        </w:r>
      </w:hyperlink>
      <w:r w:rsidRPr="005A1B8C">
        <w:rPr>
          <w:rFonts w:ascii="Times New Roman" w:eastAsia="Times New Roman" w:hAnsi="Times New Roman" w:cs="Times New Roman"/>
          <w:color w:val="2D2D2D"/>
          <w:sz w:val="21"/>
          <w:szCs w:val="21"/>
          <w:lang w:eastAsia="ru-RU"/>
        </w:rPr>
        <w:t> «Об организации предоставления государственных и муниципальных услуг» (далее - </w:t>
      </w:r>
      <w:hyperlink r:id="rId17" w:history="1">
        <w:r w:rsidRPr="005A1B8C">
          <w:rPr>
            <w:rFonts w:ascii="Times New Roman" w:eastAsia="Times New Roman" w:hAnsi="Times New Roman" w:cs="Times New Roman"/>
            <w:color w:val="00466E"/>
            <w:sz w:val="21"/>
            <w:szCs w:val="21"/>
            <w:u w:val="single"/>
            <w:lang w:eastAsia="ru-RU"/>
          </w:rPr>
          <w:t>Федеральный закон от 27.07.2010 N 210-ФЗ</w:t>
        </w:r>
      </w:hyperlink>
      <w:r w:rsidRPr="005A1B8C">
        <w:rPr>
          <w:rFonts w:ascii="Times New Roman" w:eastAsia="Times New Roman" w:hAnsi="Times New Roman" w:cs="Times New Roman"/>
          <w:color w:val="2D2D2D"/>
          <w:sz w:val="21"/>
          <w:szCs w:val="21"/>
          <w:lang w:eastAsia="ru-RU"/>
        </w:rPr>
        <w:t>), находятся в распоряжении таких органов либо организаций и указанные документы (копии документов, сведения) не были представлены лицом, подавшим заявление на распоряжение областным семейным капиталом, по собственной инициативе.(Абзац в редакции, введенной </w:t>
      </w:r>
      <w:hyperlink r:id="rId18"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04.09.2013 N 371-п</w:t>
        </w:r>
      </w:hyperlink>
      <w:r w:rsidRPr="005A1B8C">
        <w:rPr>
          <w:rFonts w:ascii="Times New Roman" w:eastAsia="Times New Roman" w:hAnsi="Times New Roman" w:cs="Times New Roman"/>
          <w:color w:val="2D2D2D"/>
          <w:sz w:val="21"/>
          <w:szCs w:val="21"/>
          <w:lang w:eastAsia="ru-RU"/>
        </w:rPr>
        <w:t>, см. </w:t>
      </w:r>
      <w:hyperlink r:id="rId1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Межведомственное информационное взаимодействие при предоставлении областного семейного капитала осуществляется в соответствии с требованиями </w:t>
      </w:r>
      <w:hyperlink r:id="rId20" w:history="1">
        <w:r w:rsidRPr="005A1B8C">
          <w:rPr>
            <w:rFonts w:ascii="Times New Roman" w:eastAsia="Times New Roman" w:hAnsi="Times New Roman" w:cs="Times New Roman"/>
            <w:color w:val="00466E"/>
            <w:sz w:val="21"/>
            <w:szCs w:val="21"/>
            <w:u w:val="single"/>
            <w:lang w:eastAsia="ru-RU"/>
          </w:rPr>
          <w:t>Федерального закона от 27.07.2010 N 210-ФЗ</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Если для распоряжения средствами (частью средств) областного семейного капитала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уполномоченного представителя на обработку персональных данных указанного лица.(Абзац дополнительно введен </w:t>
      </w:r>
      <w:hyperlink r:id="rId21"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 Заявление о распоряжении подается по истечении полутора лет со дня рождения (усыновления) третьего ребенка или последующих детей после 1 января 2012 года.</w:t>
      </w:r>
      <w:r w:rsidRPr="005A1B8C">
        <w:rPr>
          <w:rFonts w:ascii="Times New Roman" w:eastAsia="Times New Roman" w:hAnsi="Times New Roman" w:cs="Times New Roman"/>
          <w:color w:val="2D2D2D"/>
          <w:sz w:val="21"/>
          <w:szCs w:val="21"/>
          <w:lang w:eastAsia="ru-RU"/>
        </w:rPr>
        <w:br/>
        <w:t>4. К заявлению о распоряжении прилагаются:</w:t>
      </w:r>
      <w:r w:rsidRPr="005A1B8C">
        <w:rPr>
          <w:rFonts w:ascii="Times New Roman" w:eastAsia="Times New Roman" w:hAnsi="Times New Roman" w:cs="Times New Roman"/>
          <w:color w:val="2D2D2D"/>
          <w:sz w:val="21"/>
          <w:szCs w:val="21"/>
          <w:lang w:eastAsia="ru-RU"/>
        </w:rPr>
        <w:br/>
        <w:t>1) сертификат;</w:t>
      </w:r>
      <w:r w:rsidRPr="005A1B8C">
        <w:rPr>
          <w:rFonts w:ascii="Times New Roman" w:eastAsia="Times New Roman" w:hAnsi="Times New Roman" w:cs="Times New Roman"/>
          <w:color w:val="2D2D2D"/>
          <w:sz w:val="21"/>
          <w:szCs w:val="21"/>
          <w:lang w:eastAsia="ru-RU"/>
        </w:rPr>
        <w:br/>
        <w:t>2) паспорт или иной документ, удостоверяющий личность лица, получившего сертификат;</w:t>
      </w:r>
      <w:r w:rsidRPr="005A1B8C">
        <w:rPr>
          <w:rFonts w:ascii="Times New Roman" w:eastAsia="Times New Roman" w:hAnsi="Times New Roman" w:cs="Times New Roman"/>
          <w:color w:val="2D2D2D"/>
          <w:sz w:val="21"/>
          <w:szCs w:val="21"/>
          <w:lang w:eastAsia="ru-RU"/>
        </w:rPr>
        <w:br/>
        <w:t>3) страховое свидетельство обязательного пенсионного страхования застрахованного лица (представляется по собственной инициативе).(Подпункт в редакции, введенной </w:t>
      </w:r>
      <w:hyperlink r:id="rId2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23"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Если страховое свидетельство обязательного пенсионного страхования застрахованного лица не представлено заявителем по собственной инициативе, территориальный орган получает информацию (сведения о нем) по межведомственному запросу с использованием межведомственного информационного взаимодействия.(Абзац дополнительно введен </w:t>
      </w:r>
      <w:hyperlink r:id="rId24"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5. К заявлению о распоряжении дополнительно прилагаются:</w:t>
      </w:r>
      <w:r w:rsidRPr="005A1B8C">
        <w:rPr>
          <w:rFonts w:ascii="Times New Roman" w:eastAsia="Times New Roman" w:hAnsi="Times New Roman" w:cs="Times New Roman"/>
          <w:color w:val="2D2D2D"/>
          <w:sz w:val="21"/>
          <w:szCs w:val="21"/>
          <w:lang w:eastAsia="ru-RU"/>
        </w:rPr>
        <w:br/>
        <w:t>1)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заключении брака, решение органа опеки и попечительства или решение суда об объявлении несовершеннолетнего полностью дееспособным), - в случае подачи заявления несовершеннолетним ребенком (детьми);</w:t>
      </w:r>
      <w:r w:rsidRPr="005A1B8C">
        <w:rPr>
          <w:rFonts w:ascii="Times New Roman" w:eastAsia="Times New Roman" w:hAnsi="Times New Roman" w:cs="Times New Roman"/>
          <w:color w:val="2D2D2D"/>
          <w:sz w:val="21"/>
          <w:szCs w:val="21"/>
          <w:lang w:eastAsia="ru-RU"/>
        </w:rPr>
        <w:br/>
        <w:t>2) разрешение органа опеки и попечительства о расходовании средств областного семейного капитала - в случае подачи заявления о распоряжении опекунами (попечителями) или приемными родителями несовершеннолетнего ребенка (детей);</w:t>
      </w:r>
      <w:r w:rsidRPr="005A1B8C">
        <w:rPr>
          <w:rFonts w:ascii="Times New Roman" w:eastAsia="Times New Roman" w:hAnsi="Times New Roman" w:cs="Times New Roman"/>
          <w:color w:val="2D2D2D"/>
          <w:sz w:val="21"/>
          <w:szCs w:val="21"/>
          <w:lang w:eastAsia="ru-RU"/>
        </w:rPr>
        <w:br/>
        <w:t>3) документы, указанные в соответствующих пунктах раздела II настоящего Порядка - в случае направления средств (части средств) областного семейного капитала на улучшение жилищных условий;</w:t>
      </w:r>
      <w:r w:rsidRPr="005A1B8C">
        <w:rPr>
          <w:rFonts w:ascii="Times New Roman" w:eastAsia="Times New Roman" w:hAnsi="Times New Roman" w:cs="Times New Roman"/>
          <w:color w:val="2D2D2D"/>
          <w:sz w:val="21"/>
          <w:szCs w:val="21"/>
          <w:lang w:eastAsia="ru-RU"/>
        </w:rPr>
        <w:br/>
        <w:t>4) документы, указанные в соответствующем пункте раздела III настоящего Порядка - в случае направления средств (части средств) областного семейного капитала на получение образования ребенком (детьми);</w:t>
      </w:r>
      <w:r w:rsidRPr="005A1B8C">
        <w:rPr>
          <w:rFonts w:ascii="Times New Roman" w:eastAsia="Times New Roman" w:hAnsi="Times New Roman" w:cs="Times New Roman"/>
          <w:color w:val="2D2D2D"/>
          <w:sz w:val="21"/>
          <w:szCs w:val="21"/>
          <w:lang w:eastAsia="ru-RU"/>
        </w:rPr>
        <w:br/>
        <w:t xml:space="preserve">5) документы, указанные в соответствующем пункте раздела IV настоящего Порядка - в случае </w:t>
      </w:r>
      <w:r w:rsidRPr="005A1B8C">
        <w:rPr>
          <w:rFonts w:ascii="Times New Roman" w:eastAsia="Times New Roman" w:hAnsi="Times New Roman" w:cs="Times New Roman"/>
          <w:color w:val="2D2D2D"/>
          <w:sz w:val="21"/>
          <w:szCs w:val="21"/>
          <w:lang w:eastAsia="ru-RU"/>
        </w:rPr>
        <w:lastRenderedPageBreak/>
        <w:t>направления средств (части средств) областного семейного капитала на формирование накопительной части трудовой пенсии в соответствии с </w:t>
      </w:r>
      <w:hyperlink r:id="rId25" w:history="1">
        <w:r w:rsidRPr="005A1B8C">
          <w:rPr>
            <w:rFonts w:ascii="Times New Roman" w:eastAsia="Times New Roman" w:hAnsi="Times New Roman" w:cs="Times New Roman"/>
            <w:color w:val="00466E"/>
            <w:sz w:val="21"/>
            <w:szCs w:val="21"/>
            <w:u w:val="single"/>
            <w:lang w:eastAsia="ru-RU"/>
          </w:rPr>
          <w:t>Федеральным законом от 30.04.2008 N 56-ФЗ</w:t>
        </w:r>
      </w:hyperlink>
      <w:r w:rsidRPr="005A1B8C">
        <w:rPr>
          <w:rFonts w:ascii="Times New Roman" w:eastAsia="Times New Roman" w:hAnsi="Times New Roman" w:cs="Times New Roman"/>
          <w:color w:val="2D2D2D"/>
          <w:sz w:val="21"/>
          <w:szCs w:val="21"/>
          <w:lang w:eastAsia="ru-RU"/>
        </w:rPr>
        <w:t> «О дополнительных страховых взносах на накопительную пенсию и государственной поддержке формирования пенсионных накоплений»;(Подпункт в редакции, введенной </w:t>
      </w:r>
      <w:hyperlink r:id="rId26"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27"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6) документы, указанные в разделе V настоящего Порядка - в случае направления средств (части средств) областного семейного капитала на приобретение автотранспорта;</w:t>
      </w:r>
      <w:r w:rsidRPr="005A1B8C">
        <w:rPr>
          <w:rFonts w:ascii="Times New Roman" w:eastAsia="Times New Roman" w:hAnsi="Times New Roman" w:cs="Times New Roman"/>
          <w:color w:val="2D2D2D"/>
          <w:sz w:val="21"/>
          <w:szCs w:val="21"/>
          <w:lang w:eastAsia="ru-RU"/>
        </w:rPr>
        <w:br/>
        <w:t>7) уполномоченный представитель лица, получившего сертификат, дополнительно представляет документ, удостоверяющий его личность, и документ, подтверждающий его полномочия.(Подпункт в редакции, введенной </w:t>
      </w:r>
      <w:hyperlink r:id="rId28"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2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6. Территориальный орган осуществляет прием документов, указанных в пунктах 4, 5 настоящего Порядка, в случае представления оригиналов документов, изготавливает и заверяет их копии. Оригиналы представленных документов возвращаются заявителю.</w:t>
      </w:r>
      <w:r w:rsidRPr="005A1B8C">
        <w:rPr>
          <w:rFonts w:ascii="Times New Roman" w:eastAsia="Times New Roman" w:hAnsi="Times New Roman" w:cs="Times New Roman"/>
          <w:color w:val="2D2D2D"/>
          <w:sz w:val="21"/>
          <w:szCs w:val="21"/>
          <w:lang w:eastAsia="ru-RU"/>
        </w:rPr>
        <w:br/>
        <w:t>7. При рассмотрении заявления о распоряжении территориальные органы проверяют достоверность сведений, содержащихся в представленных документах, а при наличии сомнений в достоверности запрашивают в соответствующих органах дополнительные сведения, в том числе сведения о фактах лишения родительских прав, об отмене усыновления, о совершении в отношении ребенка (детей) умышленного преступления, а также иные сведения, необходимые для ведения учета многодетных семей.(Пункт в редакции, введенной </w:t>
      </w:r>
      <w:hyperlink r:id="rId30"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31"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8. Решение об удовлетворении заявления о распоряжении или об отказе в удовлетворении заявления о распоряжении выносится территориальным органом в месячный срок с даты приема заявления о распоряжении.(Пункт в редакции, введенной </w:t>
      </w:r>
      <w:hyperlink r:id="rId3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33"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9. Территориальный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либо отказе в удовлетворении его заявления (с указанием оснований для отказа).</w:t>
      </w:r>
      <w:r w:rsidRPr="005A1B8C">
        <w:rPr>
          <w:rFonts w:ascii="Times New Roman" w:eastAsia="Times New Roman" w:hAnsi="Times New Roman" w:cs="Times New Roman"/>
          <w:color w:val="2D2D2D"/>
          <w:sz w:val="21"/>
          <w:szCs w:val="21"/>
          <w:lang w:eastAsia="ru-RU"/>
        </w:rPr>
        <w:br/>
        <w:t>В случае обращения заявителя через многофункциональный центр указанное уведомление направляется в многофункциональный центр.</w:t>
      </w:r>
      <w:r w:rsidRPr="005A1B8C">
        <w:rPr>
          <w:rFonts w:ascii="Times New Roman" w:eastAsia="Times New Roman" w:hAnsi="Times New Roman" w:cs="Times New Roman"/>
          <w:color w:val="2D2D2D"/>
          <w:sz w:val="21"/>
          <w:szCs w:val="21"/>
          <w:lang w:eastAsia="ru-RU"/>
        </w:rPr>
        <w:br/>
        <w:t>В случае устранения причин, послуживших основаниями для отказа в удовлетворении заявления о распоряжении, заявитель может повторно обратиться в территориальный орган либо многофункциональный центр с заявлением о распоряжении.(Пункт в редакции, введенной </w:t>
      </w:r>
      <w:hyperlink r:id="rId34"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35"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10. Перечисление средств (части средств) областного семейного капитала осуществляется министерством социального развития Новосибирской области (далее - министерство) в срок не позднее девяноста дней с даты приема заявления о распоряжении в случае вынесения решения об удовлетворении заявления о распоряжении в соответствии с разделами II-V настоящего Порядка.(Пункт в редакции, введенной </w:t>
      </w:r>
      <w:hyperlink r:id="rId36"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37"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p>
    <w:p w:rsidR="005A1B8C" w:rsidRPr="005A1B8C" w:rsidRDefault="005A1B8C" w:rsidP="005A1B8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A1B8C">
        <w:rPr>
          <w:rFonts w:ascii="Times New Roman" w:eastAsia="Times New Roman" w:hAnsi="Times New Roman" w:cs="Times New Roman"/>
          <w:color w:val="3C3C3C"/>
          <w:sz w:val="41"/>
          <w:szCs w:val="41"/>
          <w:lang w:eastAsia="ru-RU"/>
        </w:rPr>
        <w:t>II. Направление средств (части средств) областного семейного капитала</w:t>
      </w:r>
      <w:r w:rsidRPr="005A1B8C">
        <w:rPr>
          <w:rFonts w:ascii="Times New Roman" w:eastAsia="Times New Roman" w:hAnsi="Times New Roman" w:cs="Times New Roman"/>
          <w:color w:val="3C3C3C"/>
          <w:sz w:val="41"/>
          <w:szCs w:val="41"/>
          <w:lang w:eastAsia="ru-RU"/>
        </w:rPr>
        <w:br/>
        <w:t>на улучшение жилищных условий</w:t>
      </w:r>
    </w:p>
    <w:p w:rsidR="005A1B8C" w:rsidRPr="005A1B8C" w:rsidRDefault="005A1B8C" w:rsidP="005A1B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lastRenderedPageBreak/>
        <w:br/>
        <w:t>11. 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жилого помещения либо кредита (займа), в том числе ипотечного, на погашение ранее предоставленного кредита (займа) на приобретение или строительство жилого помещения средства (часть средств) областного семейного капитала могут быть направлены на:</w:t>
      </w:r>
      <w:r w:rsidRPr="005A1B8C">
        <w:rPr>
          <w:rFonts w:ascii="Times New Roman" w:eastAsia="Times New Roman" w:hAnsi="Times New Roman" w:cs="Times New Roman"/>
          <w:color w:val="2D2D2D"/>
          <w:sz w:val="21"/>
          <w:szCs w:val="21"/>
          <w:lang w:eastAsia="ru-RU"/>
        </w:rPr>
        <w:br/>
        <w:t>1) уплату первоначального взноса при получении кредита (займа), в том числе ипотечного, на приобретение или строительство жилого помещения;</w:t>
      </w:r>
      <w:r w:rsidRPr="005A1B8C">
        <w:rPr>
          <w:rFonts w:ascii="Times New Roman" w:eastAsia="Times New Roman" w:hAnsi="Times New Roman" w:cs="Times New Roman"/>
          <w:color w:val="2D2D2D"/>
          <w:sz w:val="21"/>
          <w:szCs w:val="21"/>
          <w:lang w:eastAsia="ru-RU"/>
        </w:rPr>
        <w:br/>
        <w:t>2) погашение основного долга и уплату процентов по кредиту (займу), в том числе ипотечному, на приобретение или строительство жилого помещения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областного семейного капитала;</w:t>
      </w:r>
      <w:r w:rsidRPr="005A1B8C">
        <w:rPr>
          <w:rFonts w:ascii="Times New Roman" w:eastAsia="Times New Roman" w:hAnsi="Times New Roman" w:cs="Times New Roman"/>
          <w:color w:val="2D2D2D"/>
          <w:sz w:val="21"/>
          <w:szCs w:val="21"/>
          <w:lang w:eastAsia="ru-RU"/>
        </w:rPr>
        <w:br/>
        <w:t>3)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жилого помещения (за исключением штрафов, комиссий, пеней за просрочку исполнения обязательств по указанному кредиту (займу), обязательства по которым возникли у лица, получившего сертификат, до возникновения права на получение средств областного семейного капитала.(Пункт в редакции, введенной </w:t>
      </w:r>
      <w:hyperlink r:id="rId38"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3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12. В случае если стороной сделки либо обязательств по приобретению или строительству жилого помещения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 в территориальный орган дополнительно представляются:</w:t>
      </w:r>
      <w:r w:rsidRPr="005A1B8C">
        <w:rPr>
          <w:rFonts w:ascii="Times New Roman" w:eastAsia="Times New Roman" w:hAnsi="Times New Roman" w:cs="Times New Roman"/>
          <w:color w:val="2D2D2D"/>
          <w:sz w:val="21"/>
          <w:szCs w:val="21"/>
          <w:lang w:eastAsia="ru-RU"/>
        </w:rPr>
        <w:br/>
        <w:t>1) копия паспорта или иного документа, удостоверяющего личность супруга лица, получившего сертификат, его регистрацию по месту жительства либо по месту пребывания;</w:t>
      </w:r>
      <w:r w:rsidRPr="005A1B8C">
        <w:rPr>
          <w:rFonts w:ascii="Times New Roman" w:eastAsia="Times New Roman" w:hAnsi="Times New Roman" w:cs="Times New Roman"/>
          <w:color w:val="2D2D2D"/>
          <w:sz w:val="21"/>
          <w:szCs w:val="21"/>
          <w:lang w:eastAsia="ru-RU"/>
        </w:rPr>
        <w:br/>
        <w:t>2) копия свидетельства о заключении брака.(Пункт в редакции, введенной </w:t>
      </w:r>
      <w:hyperlink r:id="rId40"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41"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13. В случае направления средств (части средств) областного семейного капитала на оплату приобретаемого жилого помещения лицо, получившее сертификат, дополнительно представляет в территориальный орган:</w:t>
      </w:r>
      <w:r w:rsidRPr="005A1B8C">
        <w:rPr>
          <w:rFonts w:ascii="Times New Roman" w:eastAsia="Times New Roman" w:hAnsi="Times New Roman" w:cs="Times New Roman"/>
          <w:color w:val="2D2D2D"/>
          <w:sz w:val="21"/>
          <w:szCs w:val="21"/>
          <w:lang w:eastAsia="ru-RU"/>
        </w:rPr>
        <w:br/>
        <w:t>1) копию договора купли-продажи жилого помещения;(Подпункт в редакции, введенной </w:t>
      </w:r>
      <w:hyperlink r:id="rId4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43"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 xml:space="preserve">2) копию правоустанавливающего документа на жилое помещение, права (право) на которое не зарегистрированы(о) в Едином государственном реестре прав на недвижимое имущество и сделок с ним (далее – ЕГРП), с определением размера долей приобретаемого жилого помещения между лицом, получившим сертификат, его супругом (при наличии), детьми (за исключением случая, когда договором купли-продажи жилого помещения предусмотрено, что право собственности на приобретаемое жилое помещение переходит к покупателю после полной выплаты цены договора). В том случае, если договором купли-продажи жилого помещения не определен размер долей приобретаемого жилого помещения между лицом, получившим сертификат, его супругом (при наличии), детьми, лицо, получившее сертификат, представляет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областного семейного капитала, либо являющегося стороной сделки по договору купли-продажи жилого помещения, по которому право собственности переходит к покупателю после выплаты цены договора, оформить указанное жилое помещение в общую собственность лица, </w:t>
      </w:r>
      <w:r w:rsidRPr="005A1B8C">
        <w:rPr>
          <w:rFonts w:ascii="Times New Roman" w:eastAsia="Times New Roman" w:hAnsi="Times New Roman" w:cs="Times New Roman"/>
          <w:color w:val="2D2D2D"/>
          <w:sz w:val="21"/>
          <w:szCs w:val="21"/>
          <w:lang w:eastAsia="ru-RU"/>
        </w:rPr>
        <w:lastRenderedPageBreak/>
        <w:t>получившего сертификат, его супруга (при наличии), детей (в том числе первого, второго, третьего ребенка и последующих детей) с определением размера долей по соглашению в течение 6 месяцев. Копия правоустанавливающего документа на жилое помещение, права (право) на которое зарегистрированы(о) в ЕГРП, представляется по собственной инициативе. В случае если данный документ не представлен заявителем (уполномоченным представителем) по собственной инициативе, информация (сведения) о нем запрашивается территориальным органом посредством межведомственного информационного взаимодействия. Для направления запросов о предоставлении информации (сведений) заявитель (уполномоченный представитель) обязан представить в территориальный орган сведения, представление которых необходимо в соответствии с законодательством Российской Федерации для получения этой информации (сведений).(Подпункт в редакции, введенной </w:t>
      </w:r>
      <w:hyperlink r:id="rId44"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45"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r w:rsidRPr="005A1B8C">
        <w:rPr>
          <w:rFonts w:ascii="Times New Roman" w:eastAsia="Times New Roman" w:hAnsi="Times New Roman" w:cs="Times New Roman"/>
          <w:color w:val="2D2D2D"/>
          <w:sz w:val="21"/>
          <w:szCs w:val="21"/>
          <w:lang w:eastAsia="ru-RU"/>
        </w:rPr>
        <w:br/>
        <w:t>14. Средства (часть средств) областного семейного капитала не могут быть перечислены на приобретенные объекты жилого помещения с процентом износа более 50% (включительно) (документ о проценте износа должен быть датирован не более чем за 6 месяцев до даты приема заявления о распоряжении).(Абзац в редакции, введенной </w:t>
      </w:r>
      <w:hyperlink r:id="rId46"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47"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Размер средств (части средств) областного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r w:rsidRPr="005A1B8C">
        <w:rPr>
          <w:rFonts w:ascii="Times New Roman" w:eastAsia="Times New Roman" w:hAnsi="Times New Roman" w:cs="Times New Roman"/>
          <w:color w:val="2D2D2D"/>
          <w:sz w:val="21"/>
          <w:szCs w:val="21"/>
          <w:lang w:eastAsia="ru-RU"/>
        </w:rPr>
        <w:br/>
        <w:t>15. В случае направления средств (части средств) областного семейного капитала в счет уплаты цены договора участия в долевом строительстве лицо, получившее сертификат, дополнительно представляет в территориальный орган:</w:t>
      </w:r>
      <w:r w:rsidRPr="005A1B8C">
        <w:rPr>
          <w:rFonts w:ascii="Times New Roman" w:eastAsia="Times New Roman" w:hAnsi="Times New Roman" w:cs="Times New Roman"/>
          <w:color w:val="2D2D2D"/>
          <w:sz w:val="21"/>
          <w:szCs w:val="21"/>
          <w:lang w:eastAsia="ru-RU"/>
        </w:rPr>
        <w:br/>
        <w:t>1) копию договора участия в долевом строительстве, прошедший государственную регистрацию в установленном законодательством Российской Федерации порядке;</w:t>
      </w:r>
      <w:r w:rsidRPr="005A1B8C">
        <w:rPr>
          <w:rFonts w:ascii="Times New Roman" w:eastAsia="Times New Roman" w:hAnsi="Times New Roman" w:cs="Times New Roman"/>
          <w:color w:val="2D2D2D"/>
          <w:sz w:val="21"/>
          <w:szCs w:val="21"/>
          <w:lang w:eastAsia="ru-RU"/>
        </w:rPr>
        <w:br/>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5A1B8C">
        <w:rPr>
          <w:rFonts w:ascii="Times New Roman" w:eastAsia="Times New Roman" w:hAnsi="Times New Roman" w:cs="Times New Roman"/>
          <w:color w:val="2D2D2D"/>
          <w:sz w:val="21"/>
          <w:szCs w:val="21"/>
          <w:lang w:eastAsia="ru-RU"/>
        </w:rPr>
        <w:br/>
        <w:t>3) засвидетельствованное в установленном законодательством Российской Федерации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областного семейного капитала, в общую собственность лица, получившего сертификат, его супруга (при наличии), детей (в том числе первого, второго, третьего ребенка и последующих детей) с определением размера долей по соглашению.(Подпункт в редакции, введенной </w:t>
      </w:r>
      <w:hyperlink r:id="rId48"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4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16. В случае направления средств (части средств) областного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сертификат, дополнительно представляет в территориальный орган:</w:t>
      </w:r>
      <w:r w:rsidRPr="005A1B8C">
        <w:rPr>
          <w:rFonts w:ascii="Times New Roman" w:eastAsia="Times New Roman" w:hAnsi="Times New Roman" w:cs="Times New Roman"/>
          <w:color w:val="2D2D2D"/>
          <w:sz w:val="21"/>
          <w:szCs w:val="21"/>
          <w:lang w:eastAsia="ru-RU"/>
        </w:rPr>
        <w:br/>
        <w:t xml:space="preserve">1) копию разрешения на строительство, оформленное на лицо, получившее сертификат, или супруга </w:t>
      </w:r>
      <w:r w:rsidRPr="005A1B8C">
        <w:rPr>
          <w:rFonts w:ascii="Times New Roman" w:eastAsia="Times New Roman" w:hAnsi="Times New Roman" w:cs="Times New Roman"/>
          <w:color w:val="2D2D2D"/>
          <w:sz w:val="21"/>
          <w:szCs w:val="21"/>
          <w:lang w:eastAsia="ru-RU"/>
        </w:rPr>
        <w:lastRenderedPageBreak/>
        <w:t>лица, получившего сертификат;</w:t>
      </w:r>
      <w:r w:rsidRPr="005A1B8C">
        <w:rPr>
          <w:rFonts w:ascii="Times New Roman" w:eastAsia="Times New Roman" w:hAnsi="Times New Roman" w:cs="Times New Roman"/>
          <w:color w:val="2D2D2D"/>
          <w:sz w:val="21"/>
          <w:szCs w:val="21"/>
          <w:lang w:eastAsia="ru-RU"/>
        </w:rPr>
        <w:br/>
        <w:t>2) копию договора строительного подряда;</w:t>
      </w:r>
      <w:r w:rsidRPr="005A1B8C">
        <w:rPr>
          <w:rFonts w:ascii="Times New Roman" w:eastAsia="Times New Roman" w:hAnsi="Times New Roman" w:cs="Times New Roman"/>
          <w:color w:val="2D2D2D"/>
          <w:sz w:val="21"/>
          <w:szCs w:val="21"/>
          <w:lang w:eastAsia="ru-RU"/>
        </w:rPr>
        <w:br/>
        <w:t>3) 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областного семейного капитала, в общую собственность лица, получившего сертификат, его супруга (при наличии), детей (в том числе первого, второго, третьего ребенка и последующих детей) с определением размера долей по соглашению;(Подпункт в редакции, введенной </w:t>
      </w:r>
      <w:hyperlink r:id="rId50"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51"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4)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5A1B8C">
        <w:rPr>
          <w:rFonts w:ascii="Times New Roman" w:eastAsia="Times New Roman" w:hAnsi="Times New Roman" w:cs="Times New Roman"/>
          <w:color w:val="2D2D2D"/>
          <w:sz w:val="21"/>
          <w:szCs w:val="21"/>
          <w:lang w:eastAsia="ru-RU"/>
        </w:rPr>
        <w:br/>
        <w:t>17. Средства (часть средств) областного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r w:rsidRPr="005A1B8C">
        <w:rPr>
          <w:rFonts w:ascii="Times New Roman" w:eastAsia="Times New Roman" w:hAnsi="Times New Roman" w:cs="Times New Roman"/>
          <w:color w:val="2D2D2D"/>
          <w:sz w:val="21"/>
          <w:szCs w:val="21"/>
          <w:lang w:eastAsia="ru-RU"/>
        </w:rPr>
        <w:br/>
        <w:t>1) первоначально в сумме, не превышающей 50 процентов размера средств областного семейного капитала, полагающихся заявителю на дату подачи им заявления;</w:t>
      </w:r>
      <w:r w:rsidRPr="005A1B8C">
        <w:rPr>
          <w:rFonts w:ascii="Times New Roman" w:eastAsia="Times New Roman" w:hAnsi="Times New Roman" w:cs="Times New Roman"/>
          <w:color w:val="2D2D2D"/>
          <w:sz w:val="21"/>
          <w:szCs w:val="21"/>
          <w:lang w:eastAsia="ru-RU"/>
        </w:rPr>
        <w:br/>
        <w:t>2) оставшиеся средства (часть средств) перечисляются по истечении 6 месяцев со дня первоначального направления части средств областного семейного капитала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5A1B8C">
        <w:rPr>
          <w:rFonts w:ascii="Times New Roman" w:eastAsia="Times New Roman" w:hAnsi="Times New Roman" w:cs="Times New Roman"/>
          <w:color w:val="2D2D2D"/>
          <w:sz w:val="21"/>
          <w:szCs w:val="21"/>
          <w:lang w:eastAsia="ru-RU"/>
        </w:rPr>
        <w:br/>
        <w:t>В случае если лицом, получившим сертификат на областной семейный капитал, не соблюдены требования подпункта 1 или 2 настоящего пункта, сумма подлежит возврату, а в случае отказа - взыскивается в судебном порядке.</w:t>
      </w:r>
      <w:r w:rsidRPr="005A1B8C">
        <w:rPr>
          <w:rFonts w:ascii="Times New Roman" w:eastAsia="Times New Roman" w:hAnsi="Times New Roman" w:cs="Times New Roman"/>
          <w:color w:val="2D2D2D"/>
          <w:sz w:val="21"/>
          <w:szCs w:val="21"/>
          <w:lang w:eastAsia="ru-RU"/>
        </w:rPr>
        <w:br/>
        <w:t>18. Для направления средств (части средств) областного семейного капитала в соответствии с 17 настоящего Порядка лицо, получившее сертификат (уполномоченный представитель), дополнительно представляет в территориальный орган:(Абзац в редакции, введенной </w:t>
      </w:r>
      <w:hyperlink r:id="rId5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53"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1)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5A1B8C">
        <w:rPr>
          <w:rFonts w:ascii="Times New Roman" w:eastAsia="Times New Roman" w:hAnsi="Times New Roman" w:cs="Times New Roman"/>
          <w:color w:val="2D2D2D"/>
          <w:sz w:val="21"/>
          <w:szCs w:val="21"/>
          <w:lang w:eastAsia="ru-RU"/>
        </w:rPr>
        <w:br/>
      </w:r>
      <w:r w:rsidRPr="005A1B8C">
        <w:rPr>
          <w:rFonts w:ascii="Times New Roman" w:eastAsia="Times New Roman" w:hAnsi="Times New Roman" w:cs="Times New Roman"/>
          <w:color w:val="2D2D2D"/>
          <w:sz w:val="21"/>
          <w:szCs w:val="21"/>
          <w:lang w:eastAsia="ru-RU"/>
        </w:rPr>
        <w:lastRenderedPageBreak/>
        <w:t>2) копию разрешения на строительство, выданное лицу, получившему сертификат, или супругу лица, получившего сертификат;</w:t>
      </w:r>
      <w:r w:rsidRPr="005A1B8C">
        <w:rPr>
          <w:rFonts w:ascii="Times New Roman" w:eastAsia="Times New Roman" w:hAnsi="Times New Roman" w:cs="Times New Roman"/>
          <w:color w:val="2D2D2D"/>
          <w:sz w:val="21"/>
          <w:szCs w:val="21"/>
          <w:lang w:eastAsia="ru-RU"/>
        </w:rPr>
        <w:br/>
        <w:t>3) копию правоустанавливающего документа на объект индивидуального жилищного строительства, права (право) на которое не зарегистрированы(о) в ЕГРП на лицо, получившее сертификат, или супруга лица, получившего сертификат, в случае если средства (часть средств) областного семейного капитала направляются на его реконструкцию;</w:t>
      </w:r>
      <w:r w:rsidRPr="005A1B8C">
        <w:rPr>
          <w:rFonts w:ascii="Times New Roman" w:eastAsia="Times New Roman" w:hAnsi="Times New Roman" w:cs="Times New Roman"/>
          <w:color w:val="2D2D2D"/>
          <w:sz w:val="21"/>
          <w:szCs w:val="21"/>
          <w:lang w:eastAsia="ru-RU"/>
        </w:rPr>
        <w:br/>
        <w:t>Копия правоустанавливающего документа на объект индивидуального жилищного строительства, права (право) на который зарегистрированы(о) в ЕГРП, представляется по собственной инициативе. В случае если данный документ не представлен заявителем (уполномоченным представителем) по собственной инициативе, информация (сведения) о нем запрашивается территориальным органом посредством межведомственного информационного взаимодействия. Для направления запросов о предоставлении информации (сведений) заявитель (уполномоченный представитель) обязан представить в территориальный орган сведения, представление которых необходимо в соответствии с законодательством Российской Федерации для получения этой информации (сведений).(Подпункт в редакции, введенной </w:t>
      </w:r>
      <w:hyperlink r:id="rId54"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55"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4) нотариально засвидетельствованное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областного семейного капитала, в общую собственность лица, получившего сертификат, его супруга (при наличии), детей (в том числе первого, второго, третьего и последующих детей) с определением размера долей по соглашению;(Подпункт в редакции, введенной </w:t>
      </w:r>
      <w:hyperlink r:id="rId56"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57"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5) копия документа, подтверждающего наличие у лица, получившего сертификат, банковского счета с указанием реквизитов этого счета.(Подпункт в редакции, введенной </w:t>
      </w:r>
      <w:hyperlink r:id="rId58"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5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19. Для направления средств (части средств) областного семейного капитала в соответствии с 17 настоящего Порядка лицо, получившее сертификат, дополнительно представляет в территориальный орган:</w:t>
      </w:r>
      <w:r w:rsidRPr="005A1B8C">
        <w:rPr>
          <w:rFonts w:ascii="Times New Roman" w:eastAsia="Times New Roman" w:hAnsi="Times New Roman" w:cs="Times New Roman"/>
          <w:color w:val="2D2D2D"/>
          <w:sz w:val="21"/>
          <w:szCs w:val="21"/>
          <w:lang w:eastAsia="ru-RU"/>
        </w:rPr>
        <w:br/>
        <w:t>1)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 соответствии с жилищным законодательством Российской Федерации;</w:t>
      </w:r>
      <w:r w:rsidRPr="005A1B8C">
        <w:rPr>
          <w:rFonts w:ascii="Times New Roman" w:eastAsia="Times New Roman" w:hAnsi="Times New Roman" w:cs="Times New Roman"/>
          <w:color w:val="2D2D2D"/>
          <w:sz w:val="21"/>
          <w:szCs w:val="21"/>
          <w:lang w:eastAsia="ru-RU"/>
        </w:rPr>
        <w:br/>
        <w:t>2) копия документа, подтверждающего наличие у лица, получившего сертификат, банковского счета с указанием реквизитов этого счета.(Подпункт в редакции, введенной </w:t>
      </w:r>
      <w:hyperlink r:id="rId60"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61"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20. Для направления областного семейного капитала на улучшение жилищных условий лицо, получившее сертификат, дополнительно представляет в территориальный орган:</w:t>
      </w:r>
      <w:r w:rsidRPr="005A1B8C">
        <w:rPr>
          <w:rFonts w:ascii="Times New Roman" w:eastAsia="Times New Roman" w:hAnsi="Times New Roman" w:cs="Times New Roman"/>
          <w:color w:val="2D2D2D"/>
          <w:sz w:val="21"/>
          <w:szCs w:val="21"/>
          <w:lang w:eastAsia="ru-RU"/>
        </w:rPr>
        <w:br/>
        <w:t xml:space="preserve">1)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w:t>
      </w:r>
      <w:r w:rsidRPr="005A1B8C">
        <w:rPr>
          <w:rFonts w:ascii="Times New Roman" w:eastAsia="Times New Roman" w:hAnsi="Times New Roman" w:cs="Times New Roman"/>
          <w:color w:val="2D2D2D"/>
          <w:sz w:val="21"/>
          <w:szCs w:val="21"/>
          <w:lang w:eastAsia="ru-RU"/>
        </w:rPr>
        <w:lastRenderedPageBreak/>
        <w:t>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5A1B8C">
        <w:rPr>
          <w:rFonts w:ascii="Times New Roman" w:eastAsia="Times New Roman" w:hAnsi="Times New Roman" w:cs="Times New Roman"/>
          <w:color w:val="2D2D2D"/>
          <w:sz w:val="21"/>
          <w:szCs w:val="21"/>
          <w:lang w:eastAsia="ru-RU"/>
        </w:rPr>
        <w:br/>
        <w:t>2) копию акта,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Федерации;(Подпункт в редакции, введенной </w:t>
      </w:r>
      <w:hyperlink r:id="rId6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63"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 копию разрешения на строительство, выданного лицу, получившему сертификат, или супругу лица, получившему сертификат;</w:t>
      </w:r>
      <w:r w:rsidRPr="005A1B8C">
        <w:rPr>
          <w:rFonts w:ascii="Times New Roman" w:eastAsia="Times New Roman" w:hAnsi="Times New Roman" w:cs="Times New Roman"/>
          <w:color w:val="2D2D2D"/>
          <w:sz w:val="21"/>
          <w:szCs w:val="21"/>
          <w:lang w:eastAsia="ru-RU"/>
        </w:rPr>
        <w:br/>
        <w:t>4) копию правоустанавливающего документа на объект индивидуального жилищного строительства, права (право) на которое не зарегистрированы(о) в ЕГРП на лицо, получившее сертификат, или супруга лица, получившего сертификат, в случае если средства (часть средств) областного семейного капитала направляются на его реконструкцию.</w:t>
      </w:r>
      <w:r w:rsidRPr="005A1B8C">
        <w:rPr>
          <w:rFonts w:ascii="Times New Roman" w:eastAsia="Times New Roman" w:hAnsi="Times New Roman" w:cs="Times New Roman"/>
          <w:color w:val="2D2D2D"/>
          <w:sz w:val="21"/>
          <w:szCs w:val="21"/>
          <w:lang w:eastAsia="ru-RU"/>
        </w:rPr>
        <w:br/>
        <w:t>Копия правоустанавливающего документа на объект индивидуального жилищного строительства, права (право) на который зарегистрированы(о) в ЕГРП, представляется по собственной инициативе. В случае если данный документ не представлен заявителем (уполномоченным представителем) по собственной инициативе, информация (сведения) о нем запрашивается территориальным органом посредством межведомственного информационного взаимодействия. Для направления запросов о предоставлении информации (сведений) заявитель (уполномоченный представитель) обязан представить в территориальный орган сведения, представление которых необходимо в соответствии с законодательством Российской Федерации для получения этой информации (сведений).(Подпункт в редакции, введенной </w:t>
      </w:r>
      <w:hyperlink r:id="rId64"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65"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5) 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с использованием средств областного семейного капитала, в общую собственность лица, получившего сертификат, его супруга (при наличии), детей (в том числе первого, второго, третьего ребенка и последующих детей) с определением размера долей по соглашению.(Подпункт в редакции, введенной </w:t>
      </w:r>
      <w:hyperlink r:id="rId66"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67"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21. В случае направления средств (части средств) областного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2012 года, или на реконструкцию объекта индивидуального жилищного строительства, проведенную после 1 января 2012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 или супругом лица, получившего сертификат, лицо, получившее сертификат, дополнительно представляет в территориальный орган:(Абзац в редакции, введенной </w:t>
      </w:r>
      <w:hyperlink r:id="rId68"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6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 xml:space="preserve">1) копию правоустанавливающего документа на земельный участок, на котором осуществляется </w:t>
      </w:r>
      <w:r w:rsidRPr="005A1B8C">
        <w:rPr>
          <w:rFonts w:ascii="Times New Roman" w:eastAsia="Times New Roman" w:hAnsi="Times New Roman" w:cs="Times New Roman"/>
          <w:color w:val="2D2D2D"/>
          <w:sz w:val="21"/>
          <w:szCs w:val="21"/>
          <w:lang w:eastAsia="ru-RU"/>
        </w:rPr>
        <w:lastRenderedPageBreak/>
        <w:t>строительство объекта индивидуального жилищного строительства, права (право) на который не зарегистрированы(о) в ЕГРП на лицо, получившее сертификат, или супруга лица, получившего сертификат, или копию документа, подтверждающего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5A1B8C">
        <w:rPr>
          <w:rFonts w:ascii="Times New Roman" w:eastAsia="Times New Roman" w:hAnsi="Times New Roman" w:cs="Times New Roman"/>
          <w:color w:val="2D2D2D"/>
          <w:sz w:val="21"/>
          <w:szCs w:val="21"/>
          <w:lang w:eastAsia="ru-RU"/>
        </w:rPr>
        <w:br/>
        <w:t>Копия правоустанавливающего документа на земельный участок, на котором осуществляется строительство объекта индивидуального жилищного строительства, права (право) на который зарегистрированы(о) в ЕГРП, представляется по собственной инициативе. В случае если данный документ не представлен заявителем (уполномоченным представителем) по собственной инициативе, информация (сведения) о нем запрашивается территориальным органом посредством межведомственного информационного взаимодействия. Для направления запросов о предоставлении информации (сведений) заявитель (уполномоченный представитель) обязан представить в территориальный орган сведения, представление которых необходимо в соответствии с законодательством Российской Федерации для получения этой информации (сведений).(Подпункт в редакции, введенной </w:t>
      </w:r>
      <w:hyperlink r:id="rId70"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71"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 копию правоустанавливающего документа на объект индивидуального жилищного строительства, право на который возникло не ранее 1 января 2012 года, либо копию правоустанавливающего документа на реконструированный после 1 января 2012 года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 права (право) на который не зарегистрированы(о) в ЕГРП.</w:t>
      </w:r>
      <w:r w:rsidRPr="005A1B8C">
        <w:rPr>
          <w:rFonts w:ascii="Times New Roman" w:eastAsia="Times New Roman" w:hAnsi="Times New Roman" w:cs="Times New Roman"/>
          <w:color w:val="2D2D2D"/>
          <w:sz w:val="21"/>
          <w:szCs w:val="21"/>
          <w:lang w:eastAsia="ru-RU"/>
        </w:rPr>
        <w:br/>
        <w:t>Копия правоустанавливающего документа на объект индивидуального жилищного строительства, право на который возникло не ранее 1 января 2012 года, либо копия правоустанавливающего документа на реконструированный после 1 января 2012 года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 права (право) на который зарегистрированы(о) в ЕГРП, представляется по собственной инициативе. В случае если данный документ не представлен заявителем (уполномоченным представителем) по собственной инициативе, информация (сведения) о нем запрашивается территориальным органом посредством межведомственного информационного взаимодействия. Для направления запросов о предоставлении информации (сведений) заявитель (уполномоченный представитель) обязан представить в территориальный орган сведения, представление которых необходимо в соответствии с законодательством Российской Федерации для получения этой информации (сведений).(Подпункт в редакции, введенной </w:t>
      </w:r>
      <w:hyperlink r:id="rId7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73"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 xml:space="preserve">3) засвидетельствованное в установленном законодательством Российской Федерации порядке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(при наличии),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министерством средств областного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(при наличии), детей (в том числе первого, второго, третьего ребенка и </w:t>
      </w:r>
      <w:r w:rsidRPr="005A1B8C">
        <w:rPr>
          <w:rFonts w:ascii="Times New Roman" w:eastAsia="Times New Roman" w:hAnsi="Times New Roman" w:cs="Times New Roman"/>
          <w:color w:val="2D2D2D"/>
          <w:sz w:val="21"/>
          <w:szCs w:val="21"/>
          <w:lang w:eastAsia="ru-RU"/>
        </w:rPr>
        <w:lastRenderedPageBreak/>
        <w:t>последующих детей);(Подпункт в редакции, введенной </w:t>
      </w:r>
      <w:hyperlink r:id="rId74"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75"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4) копии документов, подтверждающих произведенные расходы, связанные со строительством или реконструкцией объекта индивидуального жилищного строительства.(Подпункт в редакции, введенной </w:t>
      </w:r>
      <w:hyperlink r:id="rId76"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77"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22. 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средства (часть средств) областного семейного капитала могут быть направлены лицом, получившим сертификат, в качестве платежа в счет уплаты вступительного взноса и (или) паевого взноса. Лицо, получившее сертификат, дополнительно представляет в территориальный орган:</w:t>
      </w:r>
      <w:r w:rsidRPr="005A1B8C">
        <w:rPr>
          <w:rFonts w:ascii="Times New Roman" w:eastAsia="Times New Roman" w:hAnsi="Times New Roman" w:cs="Times New Roman"/>
          <w:color w:val="2D2D2D"/>
          <w:sz w:val="21"/>
          <w:szCs w:val="21"/>
          <w:lang w:eastAsia="ru-RU"/>
        </w:rPr>
        <w:br/>
        <w:t>1)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r w:rsidRPr="005A1B8C">
        <w:rPr>
          <w:rFonts w:ascii="Times New Roman" w:eastAsia="Times New Roman" w:hAnsi="Times New Roman" w:cs="Times New Roman"/>
          <w:color w:val="2D2D2D"/>
          <w:sz w:val="21"/>
          <w:szCs w:val="21"/>
          <w:lang w:eastAsia="ru-RU"/>
        </w:rPr>
        <w:b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r w:rsidRPr="005A1B8C">
        <w:rPr>
          <w:rFonts w:ascii="Times New Roman" w:eastAsia="Times New Roman" w:hAnsi="Times New Roman" w:cs="Times New Roman"/>
          <w:color w:val="2D2D2D"/>
          <w:sz w:val="21"/>
          <w:szCs w:val="21"/>
          <w:lang w:eastAsia="ru-RU"/>
        </w:rPr>
        <w:br/>
        <w:t>3) копию устава кооператива;</w:t>
      </w:r>
      <w:r w:rsidRPr="005A1B8C">
        <w:rPr>
          <w:rFonts w:ascii="Times New Roman" w:eastAsia="Times New Roman" w:hAnsi="Times New Roman" w:cs="Times New Roman"/>
          <w:color w:val="2D2D2D"/>
          <w:sz w:val="21"/>
          <w:szCs w:val="21"/>
          <w:lang w:eastAsia="ru-RU"/>
        </w:rPr>
        <w:br/>
        <w:t>4)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оформить жилое помещение, построенное с использованием средств областного семейного капитала, в общую собственность лица, получившего сертификат, его супруга (при наличии), детей (в том числе первого, второго, третьего ребенка и последующих детей) с определением размера долей по соглашению в течение 6 месяцев после ввода объекта жилищного строительства в эксплуатацию).(Подпункт в редакции, введенной </w:t>
      </w:r>
      <w:hyperlink r:id="rId78"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7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23. В случае направления средств (части средств) областного семейного капитала на уплату первоначального взноса при получении кредита (займа), в том числе ипотечного, на приобретение или строительство жилого помещения лицо, получившее сертификат, дополнительно представляет в территориальный орган:(Абзац в редакции, введенной </w:t>
      </w:r>
      <w:hyperlink r:id="rId80"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81"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1) копию кредитного договора (договора займа) на приобретение или строительство жилого помещения;</w:t>
      </w:r>
      <w:r w:rsidRPr="005A1B8C">
        <w:rPr>
          <w:rFonts w:ascii="Times New Roman" w:eastAsia="Times New Roman" w:hAnsi="Times New Roman" w:cs="Times New Roman"/>
          <w:color w:val="2D2D2D"/>
          <w:sz w:val="21"/>
          <w:szCs w:val="21"/>
          <w:lang w:eastAsia="ru-RU"/>
        </w:rPr>
        <w:br/>
        <w:t>2) копию договора об ипотеке, - в случае если кредитным договором (договором займа) предусмотрено его заключение;(Подпункт в редакции, введенной </w:t>
      </w:r>
      <w:hyperlink r:id="rId8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04.09.2013 N 371-п</w:t>
        </w:r>
      </w:hyperlink>
      <w:r w:rsidRPr="005A1B8C">
        <w:rPr>
          <w:rFonts w:ascii="Times New Roman" w:eastAsia="Times New Roman" w:hAnsi="Times New Roman" w:cs="Times New Roman"/>
          <w:color w:val="2D2D2D"/>
          <w:sz w:val="21"/>
          <w:szCs w:val="21"/>
          <w:lang w:eastAsia="ru-RU"/>
        </w:rPr>
        <w:t>, см. </w:t>
      </w:r>
      <w:hyperlink r:id="rId83"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областного семейного капитала, в общую собственность лица, получившего сертификат, его супруга (при наличии), детей (в том числе первого, второго, третьего ребенка и последующих детей) с определением размера долей по соглашению в течение 6 месяцев:(Абзац в редакции, введенной </w:t>
      </w:r>
      <w:hyperlink r:id="rId84"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85"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а) после снятия обременения с жилого помещения в случае приобретения или строительства жилого помещения с использованием ипотечного кредита (займа);</w:t>
      </w:r>
      <w:r w:rsidRPr="005A1B8C">
        <w:rPr>
          <w:rFonts w:ascii="Times New Roman" w:eastAsia="Times New Roman" w:hAnsi="Times New Roman" w:cs="Times New Roman"/>
          <w:color w:val="2D2D2D"/>
          <w:sz w:val="21"/>
          <w:szCs w:val="21"/>
          <w:lang w:eastAsia="ru-RU"/>
        </w:rPr>
        <w:br/>
        <w:t xml:space="preserve">б) после ввода объекта недвижимости, в котором расположено жилое помещение (объекта индивидуального жилищного строительства), в эксплуатацию;(Абзац в редакции, </w:t>
      </w:r>
      <w:r w:rsidRPr="005A1B8C">
        <w:rPr>
          <w:rFonts w:ascii="Times New Roman" w:eastAsia="Times New Roman" w:hAnsi="Times New Roman" w:cs="Times New Roman"/>
          <w:color w:val="2D2D2D"/>
          <w:sz w:val="21"/>
          <w:szCs w:val="21"/>
          <w:lang w:eastAsia="ru-RU"/>
        </w:rPr>
        <w:lastRenderedPageBreak/>
        <w:t>введенной </w:t>
      </w:r>
      <w:hyperlink r:id="rId86"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87"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в) - Абзац утратил силу - </w:t>
      </w:r>
      <w:hyperlink r:id="rId88" w:history="1">
        <w:r w:rsidRPr="005A1B8C">
          <w:rPr>
            <w:rFonts w:ascii="Times New Roman" w:eastAsia="Times New Roman" w:hAnsi="Times New Roman" w:cs="Times New Roman"/>
            <w:color w:val="00466E"/>
            <w:sz w:val="21"/>
            <w:szCs w:val="21"/>
            <w:u w:val="single"/>
            <w:lang w:eastAsia="ru-RU"/>
          </w:rPr>
          <w:t>постановление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8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br/>
        <w:t>(Пункт в редакции, введенной </w:t>
      </w:r>
      <w:hyperlink r:id="rId90"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91"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23.1. В случае направления средств (части средств) областного семейного капитала на уплату первоначального взноса при получении кредита (займа), в том числе ипотечного, на приобретение или строительство жилого помещения в многоквартирном доме лицо, получившее сертификат, одновременно с документами, указанными в подпунктах 1, 2 пункта 15 настоящего Порядка, дополнительно представляет в территориальный орган документы, указанные в подпунктах 1, 2, 3 пункта 23 настоящего Порядка.(Пункт дополнительно введен </w:t>
      </w:r>
      <w:hyperlink r:id="rId9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24. В случае направления средств (части средств) областного семейного капитала на погашение основного долга и уплату процентов по кредиту (займу), в том числе ипотечному, на приобретение или строительство жилого помещения либо по кредиту (займу), в том числе ипотечному, на погашение ранее предоставленного кредита (займа) на приобретение или строительство жилого помещения (за исключением штрафов, комиссий, пеней за просрочку исполнения обязательств по указанному кредиту (займу) лицо, получившее сертификат, дополнительно представляет в территориальный орган:</w:t>
      </w:r>
      <w:r w:rsidRPr="005A1B8C">
        <w:rPr>
          <w:rFonts w:ascii="Times New Roman" w:eastAsia="Times New Roman" w:hAnsi="Times New Roman" w:cs="Times New Roman"/>
          <w:color w:val="2D2D2D"/>
          <w:sz w:val="21"/>
          <w:szCs w:val="21"/>
          <w:lang w:eastAsia="ru-RU"/>
        </w:rPr>
        <w:br/>
        <w:t>1) копию кредитного договора (договора займа). При направлении средств (части средств) областного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жилого помещения дополнительно представляется копия ранее заключенного кредитного договора (договора займа) на приобретение или строительство жилого помещения;</w:t>
      </w:r>
      <w:r w:rsidRPr="005A1B8C">
        <w:rPr>
          <w:rFonts w:ascii="Times New Roman" w:eastAsia="Times New Roman" w:hAnsi="Times New Roman" w:cs="Times New Roman"/>
          <w:color w:val="2D2D2D"/>
          <w:sz w:val="21"/>
          <w:szCs w:val="21"/>
          <w:lang w:eastAsia="ru-RU"/>
        </w:rPr>
        <w:br/>
        <w:t>2)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93" w:history="1">
        <w:r w:rsidRPr="005A1B8C">
          <w:rPr>
            <w:rFonts w:ascii="Times New Roman" w:eastAsia="Times New Roman" w:hAnsi="Times New Roman" w:cs="Times New Roman"/>
            <w:color w:val="00466E"/>
            <w:sz w:val="21"/>
            <w:szCs w:val="21"/>
            <w:u w:val="single"/>
            <w:lang w:eastAsia="ru-RU"/>
          </w:rPr>
          <w:t>статьями 47</w:t>
        </w:r>
      </w:hyperlink>
      <w:r w:rsidRPr="005A1B8C">
        <w:rPr>
          <w:rFonts w:ascii="Times New Roman" w:eastAsia="Times New Roman" w:hAnsi="Times New Roman" w:cs="Times New Roman"/>
          <w:color w:val="2D2D2D"/>
          <w:sz w:val="21"/>
          <w:szCs w:val="21"/>
          <w:lang w:eastAsia="ru-RU"/>
        </w:rPr>
        <w:t> и </w:t>
      </w:r>
      <w:hyperlink r:id="rId94" w:history="1">
        <w:r w:rsidRPr="005A1B8C">
          <w:rPr>
            <w:rFonts w:ascii="Times New Roman" w:eastAsia="Times New Roman" w:hAnsi="Times New Roman" w:cs="Times New Roman"/>
            <w:color w:val="00466E"/>
            <w:sz w:val="21"/>
            <w:szCs w:val="21"/>
            <w:u w:val="single"/>
            <w:lang w:eastAsia="ru-RU"/>
          </w:rPr>
          <w:t>48 Федерального закона Российской Федерации от 16.07.1998 N 102-ФЗ </w:t>
        </w:r>
      </w:hyperlink>
      <w:r w:rsidRPr="005A1B8C">
        <w:rPr>
          <w:rFonts w:ascii="Times New Roman" w:eastAsia="Times New Roman" w:hAnsi="Times New Roman" w:cs="Times New Roman"/>
          <w:color w:val="2D2D2D"/>
          <w:sz w:val="21"/>
          <w:szCs w:val="21"/>
          <w:lang w:eastAsia="ru-RU"/>
        </w:rPr>
        <w:t>«Об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r w:rsidRPr="005A1B8C">
        <w:rPr>
          <w:rFonts w:ascii="Times New Roman" w:eastAsia="Times New Roman" w:hAnsi="Times New Roman" w:cs="Times New Roman"/>
          <w:color w:val="2D2D2D"/>
          <w:sz w:val="21"/>
          <w:szCs w:val="21"/>
          <w:lang w:eastAsia="ru-RU"/>
        </w:rPr>
        <w:br/>
        <w:t>3) копию договора об ипотеке, прошедшего государственную регистрацию в установленном законодательством Российской Федерации порядке, - в случае если кредитным договором (договором займа) предусмотрено его заключение;</w:t>
      </w:r>
      <w:r w:rsidRPr="005A1B8C">
        <w:rPr>
          <w:rFonts w:ascii="Times New Roman" w:eastAsia="Times New Roman" w:hAnsi="Times New Roman" w:cs="Times New Roman"/>
          <w:color w:val="2D2D2D"/>
          <w:sz w:val="21"/>
          <w:szCs w:val="21"/>
          <w:lang w:eastAsia="ru-RU"/>
        </w:rPr>
        <w:br/>
        <w:t>4) копию правоустанавливающего документа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 права (право) на которое не зарегистрированы(о) в ЕГРП.</w:t>
      </w:r>
      <w:r w:rsidRPr="005A1B8C">
        <w:rPr>
          <w:rFonts w:ascii="Times New Roman" w:eastAsia="Times New Roman" w:hAnsi="Times New Roman" w:cs="Times New Roman"/>
          <w:color w:val="2D2D2D"/>
          <w:sz w:val="21"/>
          <w:szCs w:val="21"/>
          <w:lang w:eastAsia="ru-RU"/>
        </w:rPr>
        <w:br/>
        <w:t xml:space="preserve">Копия правоустанавливающего документа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 права (право) на который зарегистрированы(о) в ЕГРП, представляется по собственной инициативе. В случае если данный документ не представлен заявителем (уполномоченным представителем) по собственной инициативе, информация (сведения) о нем запрашивается территориальным органом посредством </w:t>
      </w:r>
      <w:r w:rsidRPr="005A1B8C">
        <w:rPr>
          <w:rFonts w:ascii="Times New Roman" w:eastAsia="Times New Roman" w:hAnsi="Times New Roman" w:cs="Times New Roman"/>
          <w:color w:val="2D2D2D"/>
          <w:sz w:val="21"/>
          <w:szCs w:val="21"/>
          <w:lang w:eastAsia="ru-RU"/>
        </w:rPr>
        <w:lastRenderedPageBreak/>
        <w:t>межведомственного информационного взаимодействия. Для направления запросов о предоставлении информации (сведений) заявитель (уполномоченный представитель) обязан представить в территориальный орган сведения, представление которых необходимо в соответствии с законодательством Российской Федерации для получения этой информации (сведений).(Подпункт в редакции, введенной </w:t>
      </w:r>
      <w:hyperlink r:id="rId95"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96"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5) копию договора участия в долевом строительстве, или копию разрешения на строительство индивидуального жилого дома - в случае если объект жилищного строительства не введен в эксплуатацию;(Подпункт в редакции, введенной </w:t>
      </w:r>
      <w:hyperlink r:id="rId97"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04.09.2013 N 371-п</w:t>
        </w:r>
      </w:hyperlink>
      <w:r w:rsidRPr="005A1B8C">
        <w:rPr>
          <w:rFonts w:ascii="Times New Roman" w:eastAsia="Times New Roman" w:hAnsi="Times New Roman" w:cs="Times New Roman"/>
          <w:color w:val="2D2D2D"/>
          <w:sz w:val="21"/>
          <w:szCs w:val="21"/>
          <w:lang w:eastAsia="ru-RU"/>
        </w:rPr>
        <w:t>, см. </w:t>
      </w:r>
      <w:hyperlink r:id="rId98"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6)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r w:rsidRPr="005A1B8C">
        <w:rPr>
          <w:rFonts w:ascii="Times New Roman" w:eastAsia="Times New Roman" w:hAnsi="Times New Roman" w:cs="Times New Roman"/>
          <w:color w:val="2D2D2D"/>
          <w:sz w:val="21"/>
          <w:szCs w:val="21"/>
          <w:lang w:eastAsia="ru-RU"/>
        </w:rPr>
        <w:br/>
        <w:t>7) в случае если жилое помещение оформлено не в общую собственность лица, получившего сертификат, его супруга (при наличии),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письменное обязательство лица (лиц), в чью собственность оформлено жилое помещение, приобретаемое с использованием средств (части средств) областного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(при наличии), детей (в том числе первого, второго, третьего ребенка и последующих детей) с определением размера долей по соглашению в течение 6 месяцев:(Подпункт в редакции, введенной </w:t>
      </w:r>
      <w:hyperlink r:id="rId99"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00"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а) после снятия обременения с жилого помещения - в случае приобретения или строительства жилого помещения с использованием ипотечного кредита (займа);</w:t>
      </w:r>
      <w:r w:rsidRPr="005A1B8C">
        <w:rPr>
          <w:rFonts w:ascii="Times New Roman" w:eastAsia="Times New Roman" w:hAnsi="Times New Roman" w:cs="Times New Roman"/>
          <w:color w:val="2D2D2D"/>
          <w:sz w:val="21"/>
          <w:szCs w:val="21"/>
          <w:lang w:eastAsia="ru-RU"/>
        </w:rPr>
        <w:br/>
        <w:t>б) 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r w:rsidRPr="005A1B8C">
        <w:rPr>
          <w:rFonts w:ascii="Times New Roman" w:eastAsia="Times New Roman" w:hAnsi="Times New Roman" w:cs="Times New Roman"/>
          <w:color w:val="2D2D2D"/>
          <w:sz w:val="21"/>
          <w:szCs w:val="21"/>
          <w:lang w:eastAsia="ru-RU"/>
        </w:rPr>
        <w:br/>
        <w:t>в) 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r w:rsidRPr="005A1B8C">
        <w:rPr>
          <w:rFonts w:ascii="Times New Roman" w:eastAsia="Times New Roman" w:hAnsi="Times New Roman" w:cs="Times New Roman"/>
          <w:color w:val="2D2D2D"/>
          <w:sz w:val="21"/>
          <w:szCs w:val="21"/>
          <w:lang w:eastAsia="ru-RU"/>
        </w:rPr>
        <w:br/>
        <w:t>г) после перечисления министерством средств областного семейного капитала (при отсутствии обременения и при вводе объекта жилищного строительства в эксплуатацию) - в остальных случаях.(Пункт в редакции, введенной </w:t>
      </w:r>
      <w:hyperlink r:id="rId101"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02"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 xml:space="preserve">25. Размер средств (части средств) областного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жилого помещения,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жилого помещения,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w:t>
      </w:r>
      <w:r w:rsidRPr="005A1B8C">
        <w:rPr>
          <w:rFonts w:ascii="Times New Roman" w:eastAsia="Times New Roman" w:hAnsi="Times New Roman" w:cs="Times New Roman"/>
          <w:color w:val="2D2D2D"/>
          <w:sz w:val="21"/>
          <w:szCs w:val="21"/>
          <w:lang w:eastAsia="ru-RU"/>
        </w:rPr>
        <w:lastRenderedPageBreak/>
        <w:t>взноса, необходимой для приобретения права собственности на жилое помещение.(Пункт в редакции, введенной </w:t>
      </w:r>
      <w:hyperlink r:id="rId103"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04"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26. Средства (часть средств) областного семейного капитала перечисляются министерством в безналичном порядке в кредитную организацию на указанный в договоре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счет кооператива, либо на счет организации, предоставившей лицу, получившему сертификат, или супругу лица, получившего сертификат, кредит (заем), в том числе ипотечный, либо на счет лица, получившего сертификат, в случае направления средств (части средств) областного семейного капитала на строительство (реконструкцию) объекта индивидуального жилищного строительства, осуществляемое гражданами без привлечения строительной организации, либо в случае направления средств (части средств) областного семейного капитала на компенсацию затрат, понесенных на строительство (реконструкцию) объекта индивидуального жилищного строительства.</w:t>
      </w:r>
      <w:r w:rsidRPr="005A1B8C">
        <w:rPr>
          <w:rFonts w:ascii="Times New Roman" w:eastAsia="Times New Roman" w:hAnsi="Times New Roman" w:cs="Times New Roman"/>
          <w:color w:val="2D2D2D"/>
          <w:sz w:val="21"/>
          <w:szCs w:val="21"/>
          <w:lang w:eastAsia="ru-RU"/>
        </w:rPr>
        <w:br/>
        <w:t>При уступке права требования по кредитному договору (договору займа) указанные средства перечисляются в безналичном порядке в кредитную организацию на счет организации, указанной в кредитном договоре (договоре займа).</w:t>
      </w:r>
      <w:r w:rsidRPr="005A1B8C">
        <w:rPr>
          <w:rFonts w:ascii="Times New Roman" w:eastAsia="Times New Roman" w:hAnsi="Times New Roman" w:cs="Times New Roman"/>
          <w:color w:val="2D2D2D"/>
          <w:sz w:val="21"/>
          <w:szCs w:val="21"/>
          <w:lang w:eastAsia="ru-RU"/>
        </w:rPr>
        <w:br/>
        <w:t>27. В случае если сумма средств (части средств) областного семейного капитала, указанная в заявлении и перечисленная на счет организации - 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 кредитора (заимодавца), разница между указанными суммами в течение 5 банковских дней со дня поступления средств на счет организации - кредитора (заимодавца) подлежит возврату на счет министерства, с которого осуществлялось перечисление средств.</w:t>
      </w:r>
      <w:r w:rsidRPr="005A1B8C">
        <w:rPr>
          <w:rFonts w:ascii="Times New Roman" w:eastAsia="Times New Roman" w:hAnsi="Times New Roman" w:cs="Times New Roman"/>
          <w:color w:val="2D2D2D"/>
          <w:sz w:val="21"/>
          <w:szCs w:val="21"/>
          <w:lang w:eastAsia="ru-RU"/>
        </w:rPr>
        <w:br/>
        <w:t>28. При направлении средств (части средств) областного семейного капитала на проведение капитального и (или) текущего ремонта жилого помещения, находящегося в собственности или занимаемого по договору социального найма, лицо получившее сертификат, дополнительно представляет в территориальный орган:(Абзац в редакции, введенной </w:t>
      </w:r>
      <w:hyperlink r:id="rId105"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06"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1) копии платежных документов, подтверждающих произведенные расходы лицом, получившим сертификат, или супругом лица, получившего сертификат;(Подпункт в редакции, введенной </w:t>
      </w:r>
      <w:hyperlink r:id="rId107"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08"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 копию правоустанавливающего документа на жилое помещение, права (право) на которое не зарегистрированы(о) в ЕГРП на лицо, получившее сертификат, или супруга (при наличии) лица, получившего сертификат, или ребенка лица, получившего сертификат, или копию договора социального найма, оформленного на лицо, получившее сертификат, или на супруга (при наличии) лица, получившего сертификат, или на ребенка лица, получившего сертификат.</w:t>
      </w:r>
      <w:r w:rsidRPr="005A1B8C">
        <w:rPr>
          <w:rFonts w:ascii="Times New Roman" w:eastAsia="Times New Roman" w:hAnsi="Times New Roman" w:cs="Times New Roman"/>
          <w:color w:val="2D2D2D"/>
          <w:sz w:val="21"/>
          <w:szCs w:val="21"/>
          <w:lang w:eastAsia="ru-RU"/>
        </w:rPr>
        <w:br/>
        <w:t>Копия правоустанавливающего документа на жилое помещение, права (право) на которое зарегистрированы(о) в ЕГРП, представляется по собственной инициативе. В случае если данный документ не представлен заявителем (уполномоченным представителем) по собственной инициативе, информация (сведения) о нем запрашивается территориальным органом посредством межведомственного информационного взаимодействия. Для направления запросов о предоставлении информации (сведений) заявитель (уполномоченный представитель) обязан представить в территориальный орган сведения, представление которых необходимо в соответствии с законодательством Российской Федерации для получения этой информации (сведений).;(Подпункт в редакции, введенной </w:t>
      </w:r>
      <w:hyperlink r:id="rId109"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10"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 xml:space="preserve">3) копию документа, подтверждающего наличие у лица, получившего сертификат, банковского счета с </w:t>
      </w:r>
      <w:r w:rsidRPr="005A1B8C">
        <w:rPr>
          <w:rFonts w:ascii="Times New Roman" w:eastAsia="Times New Roman" w:hAnsi="Times New Roman" w:cs="Times New Roman"/>
          <w:color w:val="2D2D2D"/>
          <w:sz w:val="21"/>
          <w:szCs w:val="21"/>
          <w:lang w:eastAsia="ru-RU"/>
        </w:rPr>
        <w:lastRenderedPageBreak/>
        <w:t>указанием реквизитов этого счета.(Подпункт в редакции, введенной </w:t>
      </w:r>
      <w:hyperlink r:id="rId111"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12"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p>
    <w:p w:rsidR="005A1B8C" w:rsidRPr="005A1B8C" w:rsidRDefault="005A1B8C" w:rsidP="005A1B8C">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5A1B8C">
        <w:rPr>
          <w:rFonts w:ascii="Times New Roman" w:eastAsia="Times New Roman" w:hAnsi="Times New Roman" w:cs="Times New Roman"/>
          <w:color w:val="3C3C3C"/>
          <w:sz w:val="41"/>
          <w:szCs w:val="41"/>
          <w:lang w:eastAsia="ru-RU"/>
        </w:rPr>
        <w:t>III. Направление средств областного семейного капитала на получение образования ребенком (детьми)</w:t>
      </w:r>
    </w:p>
    <w:p w:rsidR="005A1B8C" w:rsidRPr="005A1B8C" w:rsidRDefault="005A1B8C" w:rsidP="005A1B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br/>
        <w:t>29. При направлении средств (части средств) областного семейного капитала на оплату платных образовательных услуг, оказываемых образовательными организациями, лицо, получившее сертификат, дополнительно представляет в территориальный орган:(Абзац в редакции, введенной </w:t>
      </w:r>
      <w:hyperlink r:id="rId113"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14"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1) копию лицензии на право осуществления образовательной деятельности, выданной образовательной организации, заверенную образовательной организацией;(Подпункт в редакции, введенной </w:t>
      </w:r>
      <w:hyperlink r:id="rId115"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16"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 копию свидетельства о государственной аккредитации частной образовательной организации (за исключением дошкольной образовательной организации, организацией дополнительного образования), заверенную образовательной организацией;(Подпункт в редакции, введенной </w:t>
      </w:r>
      <w:hyperlink r:id="rId117"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18"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 копию договора на оказание платных образовательных услуг (в том числе обеспечивающего интернатное содержание обучающегося с питанием и проживанием в общежитии).(Подпункт в редакции, введенной </w:t>
      </w:r>
      <w:hyperlink r:id="rId119"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20"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30. При направлении средств (части средств) на оплату проживания в общежитии, предоставляемом образовательной организацией обучающимся на период обучения, лицо, получившее сертификат, дополнительно представляет в территориальный орган копию договора найма жилого помещения в общежитии.(Пункт в редакции, введенной </w:t>
      </w:r>
      <w:hyperlink r:id="rId121"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22"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31. Средства (часть средств) областного семейного капитала направляются на получение образования ребенком (детьми) не ранее первого рабочего дня каждого месяца полугодия, следующего за днем подачи заявления, на счет образовательной организации в кредитной организации, указанный в договоре на оказание платных образовательных услуг.(Пункт в редакции, введенной </w:t>
      </w:r>
      <w:hyperlink r:id="rId123"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24"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32. Перечисление средств (части средств) областного семейного капитала, направляемых на получение образования ребенком (детьми), на счет образовательной организации приостанавливается в связи с предоставлением студенту академического отпуска. Лицо, получившее сертификат, представляет в территориальный орган заявление об отказе в направлении средств (части средств) на получение образования ребенком (детьми) (далее - заявление об отказе в направлении средств) с приложением копии приказа о предоставлении студенту академического отпуска, заверенной образовательной организацией.(Абзац в редакции, введенной </w:t>
      </w:r>
      <w:hyperlink r:id="rId125"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26"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Возобновление перечисления средств (части средств) областного семейного капитала, направляемых на получение образования ребенком (детьми), осуществляется на основании заявления лица, получившего сертификат, к которому прилагается копия приказа о допуске студента к образовательному процессу, без представления документов, указанных в пункте 29 настоящего Порядка.</w:t>
      </w:r>
      <w:r w:rsidRPr="005A1B8C">
        <w:rPr>
          <w:rFonts w:ascii="Times New Roman" w:eastAsia="Times New Roman" w:hAnsi="Times New Roman" w:cs="Times New Roman"/>
          <w:color w:val="2D2D2D"/>
          <w:sz w:val="21"/>
          <w:szCs w:val="21"/>
          <w:lang w:eastAsia="ru-RU"/>
        </w:rPr>
        <w:br/>
      </w:r>
      <w:r w:rsidRPr="005A1B8C">
        <w:rPr>
          <w:rFonts w:ascii="Times New Roman" w:eastAsia="Times New Roman" w:hAnsi="Times New Roman" w:cs="Times New Roman"/>
          <w:color w:val="2D2D2D"/>
          <w:sz w:val="21"/>
          <w:szCs w:val="21"/>
          <w:lang w:eastAsia="ru-RU"/>
        </w:rPr>
        <w:lastRenderedPageBreak/>
        <w:t>33. В случае прекращения получения ребенком (детьми) образовательных услуг до истечения срока действия договора на оказание платных образовательных услуг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(объявления его (их) умершими), лицо, получившее сертификат, представляет заявление об отказе в направлении средств (части средств) областного семейного капитала (с указанием причины отказа), к которому прилагается документ (его заверенная копия) об отчислении из образовательной организации или свидетельство о смерти ребенка (детей) (решение суда об объявлении его (их) умершими).</w:t>
      </w:r>
      <w:r w:rsidRPr="005A1B8C">
        <w:rPr>
          <w:rFonts w:ascii="Times New Roman" w:eastAsia="Times New Roman" w:hAnsi="Times New Roman" w:cs="Times New Roman"/>
          <w:color w:val="2D2D2D"/>
          <w:sz w:val="21"/>
          <w:szCs w:val="21"/>
          <w:lang w:eastAsia="ru-RU"/>
        </w:rPr>
        <w:br/>
        <w:t>На основании заявления об отказе в направлении средств (части средств) перечисление средств областного семейного капитала на счет образовательной организации прекращается с первого рабочего дня месяца, следующего за месяцем подачи заявления об отказе в направлении средств.(Пункт в редакции, введенной </w:t>
      </w:r>
      <w:hyperlink r:id="rId127"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28"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34. В случае прекращения получения ребенком (детьми) образовательных услуг по причинам, указанным в пункте 33 настоящего Порядка, либо в случае расторжения договора найма жилого помещения в общежитии и (или) договора между образовательной организацией и лицом, получившим сертификат, если сумма средств, перечисленная на счет образовательной организации в соответствии с договором на оказание платных образовательных услуг, и (или) договором найма жилого помещения в общежитии, и (или) договором между образовательной организацией и лицом, получившим сертификат, превышает сумму фактических расходов на указанные цели, неиспользованные средства подлежат возврату образовательной организацией на счет министерства, с которого осуществлялось перечисление средств.(Пункт в редакции, введенной </w:t>
      </w:r>
      <w:hyperlink r:id="rId129"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30"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p>
    <w:p w:rsidR="005A1B8C" w:rsidRPr="005A1B8C" w:rsidRDefault="005A1B8C" w:rsidP="005A1B8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A1B8C">
        <w:rPr>
          <w:rFonts w:ascii="Times New Roman" w:eastAsia="Times New Roman" w:hAnsi="Times New Roman" w:cs="Times New Roman"/>
          <w:color w:val="3C3C3C"/>
          <w:sz w:val="41"/>
          <w:szCs w:val="41"/>
          <w:lang w:eastAsia="ru-RU"/>
        </w:rPr>
        <w:t>IV. Направление средств областного семейного капитала</w:t>
      </w:r>
      <w:r w:rsidRPr="005A1B8C">
        <w:rPr>
          <w:rFonts w:ascii="Times New Roman" w:eastAsia="Times New Roman" w:hAnsi="Times New Roman" w:cs="Times New Roman"/>
          <w:color w:val="3C3C3C"/>
          <w:sz w:val="41"/>
          <w:szCs w:val="41"/>
          <w:lang w:eastAsia="ru-RU"/>
        </w:rPr>
        <w:br/>
        <w:t>на формирование накопительной части трудовой пенсии</w:t>
      </w:r>
    </w:p>
    <w:p w:rsidR="005A1B8C" w:rsidRPr="005A1B8C" w:rsidRDefault="005A1B8C" w:rsidP="005A1B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A1B8C">
        <w:rPr>
          <w:rFonts w:ascii="Times New Roman" w:eastAsia="Times New Roman" w:hAnsi="Times New Roman" w:cs="Times New Roman"/>
          <w:color w:val="2D2D2D"/>
          <w:sz w:val="21"/>
          <w:szCs w:val="21"/>
          <w:lang w:eastAsia="ru-RU"/>
        </w:rPr>
        <w:br/>
        <w:t>35. В случае направления средств (части средств) областного семейного капитала на формирование накопительной части трудовой пенсии в соответствии с </w:t>
      </w:r>
      <w:hyperlink r:id="rId131" w:history="1">
        <w:r w:rsidRPr="005A1B8C">
          <w:rPr>
            <w:rFonts w:ascii="Times New Roman" w:eastAsia="Times New Roman" w:hAnsi="Times New Roman" w:cs="Times New Roman"/>
            <w:color w:val="00466E"/>
            <w:sz w:val="21"/>
            <w:szCs w:val="21"/>
            <w:u w:val="single"/>
            <w:lang w:eastAsia="ru-RU"/>
          </w:rPr>
          <w:t>Федеральным законом от 30.04.2008 N 56-ФЗ</w:t>
        </w:r>
      </w:hyperlink>
      <w:r w:rsidRPr="005A1B8C">
        <w:rPr>
          <w:rFonts w:ascii="Times New Roman" w:eastAsia="Times New Roman" w:hAnsi="Times New Roman" w:cs="Times New Roman"/>
          <w:color w:val="2D2D2D"/>
          <w:sz w:val="21"/>
          <w:szCs w:val="21"/>
          <w:lang w:eastAsia="ru-RU"/>
        </w:rPr>
        <w:t> «О дополнительных страховых взносах на накопительную пенсию и государственной поддержке формирования пенсионных накоплений» одновременно с документами лица, получившего сертификат, указанными в 4, 5 настоящего Порядка, представляется документ территориального органа Пенсионного фонда Российской Федерации о результатах положительного рассмотрения заявления застрахованного лица о добровольном вступлении в правоотношения по обязательному пенсионному страхованию и дате вступления в указанные правоотношения.</w:t>
      </w:r>
      <w:r w:rsidRPr="005A1B8C">
        <w:rPr>
          <w:rFonts w:ascii="Times New Roman" w:eastAsia="Times New Roman" w:hAnsi="Times New Roman" w:cs="Times New Roman"/>
          <w:color w:val="2D2D2D"/>
          <w:sz w:val="21"/>
          <w:szCs w:val="21"/>
          <w:lang w:eastAsia="ru-RU"/>
        </w:rPr>
        <w:br/>
        <w:t>Средства (часть средств) областного семейного капитала перечисляются министерством в безналичном порядке в соответствии с законодательством Российской Федерации.(Пункт в редакции, введенной </w:t>
      </w:r>
      <w:hyperlink r:id="rId13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33"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p>
    <w:p w:rsidR="005A1B8C" w:rsidRPr="005A1B8C" w:rsidRDefault="005A1B8C" w:rsidP="005A1B8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5A1B8C" w:rsidRPr="005A1B8C" w:rsidRDefault="005A1B8C" w:rsidP="005A1B8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A1B8C">
        <w:rPr>
          <w:rFonts w:ascii="Times New Roman" w:eastAsia="Times New Roman" w:hAnsi="Times New Roman" w:cs="Times New Roman"/>
          <w:color w:val="3C3C3C"/>
          <w:sz w:val="41"/>
          <w:szCs w:val="41"/>
          <w:lang w:eastAsia="ru-RU"/>
        </w:rPr>
        <w:t>V. Направление средств областного семейного капитала</w:t>
      </w:r>
      <w:r w:rsidRPr="005A1B8C">
        <w:rPr>
          <w:rFonts w:ascii="Times New Roman" w:eastAsia="Times New Roman" w:hAnsi="Times New Roman" w:cs="Times New Roman"/>
          <w:color w:val="3C3C3C"/>
          <w:sz w:val="41"/>
          <w:szCs w:val="41"/>
          <w:lang w:eastAsia="ru-RU"/>
        </w:rPr>
        <w:br/>
      </w:r>
      <w:r w:rsidRPr="005A1B8C">
        <w:rPr>
          <w:rFonts w:ascii="Times New Roman" w:eastAsia="Times New Roman" w:hAnsi="Times New Roman" w:cs="Times New Roman"/>
          <w:color w:val="3C3C3C"/>
          <w:sz w:val="41"/>
          <w:szCs w:val="41"/>
          <w:lang w:eastAsia="ru-RU"/>
        </w:rPr>
        <w:lastRenderedPageBreak/>
        <w:t>на приобретение автотранспорта (далее – транспортное средство)*</w:t>
      </w:r>
    </w:p>
    <w:p w:rsidR="005A1B8C" w:rsidRPr="005A1B8C" w:rsidRDefault="005A1B8C" w:rsidP="005A1B8C">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5A1B8C">
        <w:rPr>
          <w:rFonts w:ascii="Times New Roman" w:eastAsia="Times New Roman" w:hAnsi="Times New Roman" w:cs="Times New Roman"/>
          <w:color w:val="2D2D2D"/>
          <w:sz w:val="21"/>
          <w:szCs w:val="21"/>
          <w:lang w:eastAsia="ru-RU"/>
        </w:rPr>
        <w:t>______________________</w:t>
      </w:r>
      <w:r w:rsidRPr="005A1B8C">
        <w:rPr>
          <w:rFonts w:ascii="Times New Roman" w:eastAsia="Times New Roman" w:hAnsi="Times New Roman" w:cs="Times New Roman"/>
          <w:color w:val="2D2D2D"/>
          <w:sz w:val="21"/>
          <w:szCs w:val="21"/>
          <w:lang w:eastAsia="ru-RU"/>
        </w:rPr>
        <w:br/>
        <w:t>*Наименование раздела в редакции, введенной </w:t>
      </w:r>
      <w:hyperlink r:id="rId134"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35"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br/>
      </w:r>
      <w:r w:rsidRPr="005A1B8C">
        <w:rPr>
          <w:rFonts w:ascii="Times New Roman" w:eastAsia="Times New Roman" w:hAnsi="Times New Roman" w:cs="Times New Roman"/>
          <w:color w:val="2D2D2D"/>
          <w:sz w:val="21"/>
          <w:szCs w:val="21"/>
          <w:lang w:eastAsia="ru-RU"/>
        </w:rPr>
        <w:br/>
        <w:t>36. Средства (часть средств) областного семейного капитала в соответствии с заявлением о распоряжении направляются на приобретение транспортного средства путем безналичного перечисления указанных средств на счет организации, осуществляющей отчуждение транспортного средства (за исключением супруга, детей лица, обратившегося с заявлением о распоряжении), либо на счет физического лица, осуществляющего отчуждение транспортного средства, либо на счет организации, в том числе кредитной, предоставившей по кредитному договору (договору займа) денежные средства на указанные цели.(Пункт в редакции, введенной </w:t>
      </w:r>
      <w:hyperlink r:id="rId136"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37"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37. В случае направления средств (части средств) областного семейного капитала на приобретение транспортного средства одновременно с документами, указанными в пунктах 4, 5 настоящего Порядка, представляются:</w:t>
      </w:r>
      <w:r w:rsidRPr="005A1B8C">
        <w:rPr>
          <w:rFonts w:ascii="Times New Roman" w:eastAsia="Times New Roman" w:hAnsi="Times New Roman" w:cs="Times New Roman"/>
          <w:color w:val="2D2D2D"/>
          <w:sz w:val="21"/>
          <w:szCs w:val="21"/>
          <w:lang w:eastAsia="ru-RU"/>
        </w:rPr>
        <w:br/>
        <w:t>1) паспорт транспортного средства, в котором в качестве собственника указано лицо, получившее сертификат, либо его супруг или ребенок, достигший возраста 18 лет;(Подпункт в редакции, введенной </w:t>
      </w:r>
      <w:hyperlink r:id="rId138"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39"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2) копия паспорта супруга лица, получившего сертификат, или ребенка лица, получившего сертификат - в случае если стороной сделки по приобретению транспортного средства является супруг или ребенок лица, получившего сертификат;</w:t>
      </w:r>
      <w:r w:rsidRPr="005A1B8C">
        <w:rPr>
          <w:rFonts w:ascii="Times New Roman" w:eastAsia="Times New Roman" w:hAnsi="Times New Roman" w:cs="Times New Roman"/>
          <w:color w:val="2D2D2D"/>
          <w:sz w:val="21"/>
          <w:szCs w:val="21"/>
          <w:lang w:eastAsia="ru-RU"/>
        </w:rPr>
        <w:br/>
        <w:t>3) свидетельство о браке - в случае если стороной сделки является супруг лица, получившего сертификат;</w:t>
      </w:r>
      <w:r w:rsidRPr="005A1B8C">
        <w:rPr>
          <w:rFonts w:ascii="Times New Roman" w:eastAsia="Times New Roman" w:hAnsi="Times New Roman" w:cs="Times New Roman"/>
          <w:color w:val="2D2D2D"/>
          <w:sz w:val="21"/>
          <w:szCs w:val="21"/>
          <w:lang w:eastAsia="ru-RU"/>
        </w:rPr>
        <w:br/>
        <w:t>4) договор купли-продажи транспортного средства с указанием суммы средств областного семейного капитала, используемой на приобретение транспортного средства;(Подпункт в редакции, введенной </w:t>
      </w:r>
      <w:hyperlink r:id="rId140"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41"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5) свидетельство о регистрации транспортного средства физического лица (юридического лица), осуществляющего отчуждение транспортного средства, заверенное в установленном законодательством Российской Федерации порядке, кроме случаев приобретения нового транспортного средства, не бывшего в употреблении;(Подпункт в редакции, введенной </w:t>
      </w:r>
      <w:hyperlink r:id="rId142"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43"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6) диагностическая карта в случае, если с года выпуска транспортного средства прошло три года (за исключением транспортных средств, указанных в пунктах 1 и 3 части 1 </w:t>
      </w:r>
      <w:hyperlink r:id="rId144" w:history="1">
        <w:r w:rsidRPr="005A1B8C">
          <w:rPr>
            <w:rFonts w:ascii="Times New Roman" w:eastAsia="Times New Roman" w:hAnsi="Times New Roman" w:cs="Times New Roman"/>
            <w:color w:val="00466E"/>
            <w:sz w:val="21"/>
            <w:szCs w:val="21"/>
            <w:u w:val="single"/>
            <w:lang w:eastAsia="ru-RU"/>
          </w:rPr>
          <w:t>статьи 15 Федерального закона от 01.07.2011 N 170-ФЗ</w:t>
        </w:r>
      </w:hyperlink>
      <w:r w:rsidRPr="005A1B8C">
        <w:rPr>
          <w:rFonts w:ascii="Times New Roman" w:eastAsia="Times New Roman" w:hAnsi="Times New Roman" w:cs="Times New Roman"/>
          <w:color w:val="2D2D2D"/>
          <w:sz w:val="21"/>
          <w:szCs w:val="21"/>
          <w:lang w:eastAsia="ru-RU"/>
        </w:rPr>
        <w:t> «О техническом осмотре транспортных средств и о внесении изменений в отдельные законодательные акты Российской Федерации);(Подпункт в редакции, введенной </w:t>
      </w:r>
      <w:hyperlink r:id="rId145" w:history="1">
        <w:r w:rsidRPr="005A1B8C">
          <w:rPr>
            <w:rFonts w:ascii="Times New Roman" w:eastAsia="Times New Roman" w:hAnsi="Times New Roman" w:cs="Times New Roman"/>
            <w:color w:val="00466E"/>
            <w:sz w:val="21"/>
            <w:szCs w:val="21"/>
            <w:u w:val="single"/>
            <w:lang w:eastAsia="ru-RU"/>
          </w:rPr>
          <w:t>постановлением Правительства области от 14.09.2015 N 343-п</w:t>
        </w:r>
      </w:hyperlink>
      <w:r w:rsidRPr="005A1B8C">
        <w:rPr>
          <w:rFonts w:ascii="Times New Roman" w:eastAsia="Times New Roman" w:hAnsi="Times New Roman" w:cs="Times New Roman"/>
          <w:color w:val="2D2D2D"/>
          <w:sz w:val="21"/>
          <w:szCs w:val="21"/>
          <w:lang w:eastAsia="ru-RU"/>
        </w:rPr>
        <w:t>, - см. </w:t>
      </w:r>
      <w:hyperlink r:id="rId146" w:history="1">
        <w:r w:rsidRPr="005A1B8C">
          <w:rPr>
            <w:rFonts w:ascii="Times New Roman" w:eastAsia="Times New Roman" w:hAnsi="Times New Roman" w:cs="Times New Roman"/>
            <w:color w:val="00466E"/>
            <w:sz w:val="21"/>
            <w:szCs w:val="21"/>
            <w:u w:val="single"/>
            <w:lang w:eastAsia="ru-RU"/>
          </w:rPr>
          <w:t>предыдущую редакцию</w:t>
        </w:r>
      </w:hyperlink>
      <w:r w:rsidRPr="005A1B8C">
        <w:rPr>
          <w:rFonts w:ascii="Times New Roman" w:eastAsia="Times New Roman" w:hAnsi="Times New Roman" w:cs="Times New Roman"/>
          <w:color w:val="2D2D2D"/>
          <w:sz w:val="21"/>
          <w:szCs w:val="21"/>
          <w:lang w:eastAsia="ru-RU"/>
        </w:rPr>
        <w:t>)</w:t>
      </w:r>
      <w:r w:rsidRPr="005A1B8C">
        <w:rPr>
          <w:rFonts w:ascii="Times New Roman" w:eastAsia="Times New Roman" w:hAnsi="Times New Roman" w:cs="Times New Roman"/>
          <w:color w:val="2D2D2D"/>
          <w:sz w:val="21"/>
          <w:szCs w:val="21"/>
          <w:lang w:eastAsia="ru-RU"/>
        </w:rPr>
        <w:br/>
        <w:t>7) документы, подтверждающие расходы на приобретение транспортного средства.</w:t>
      </w:r>
      <w:r w:rsidRPr="005A1B8C">
        <w:rPr>
          <w:rFonts w:ascii="Times New Roman" w:eastAsia="Times New Roman" w:hAnsi="Times New Roman" w:cs="Times New Roman"/>
          <w:color w:val="2D2D2D"/>
          <w:sz w:val="21"/>
          <w:szCs w:val="21"/>
          <w:lang w:eastAsia="ru-RU"/>
        </w:rPr>
        <w:br/>
        <w:t>38. Размер средств (части средств) областного семейного капитала, направляемых на оплату обязательств по договору купли-продажи транспортного средства, не может превышать размера оставшейся неуплаченной суммы по договору.</w:t>
      </w:r>
      <w:r w:rsidRPr="005A1B8C">
        <w:rPr>
          <w:rFonts w:ascii="Times New Roman" w:eastAsia="Times New Roman" w:hAnsi="Times New Roman" w:cs="Times New Roman"/>
          <w:color w:val="2D2D2D"/>
          <w:sz w:val="21"/>
          <w:szCs w:val="21"/>
          <w:lang w:eastAsia="ru-RU"/>
        </w:rPr>
        <w:br/>
        <w:t xml:space="preserve">39. В случае направления средств (части средств) областного семейного капитала на погашение основного долга и уплату процентов по кредиту (займу) на приобретение транспортного средства (за исключением штрафов, комиссий, пеней за просрочку исполнения обязательств по указанному кредиту </w:t>
      </w:r>
      <w:r w:rsidRPr="005A1B8C">
        <w:rPr>
          <w:rFonts w:ascii="Times New Roman" w:eastAsia="Times New Roman" w:hAnsi="Times New Roman" w:cs="Times New Roman"/>
          <w:color w:val="2D2D2D"/>
          <w:sz w:val="21"/>
          <w:szCs w:val="21"/>
          <w:lang w:eastAsia="ru-RU"/>
        </w:rPr>
        <w:lastRenderedPageBreak/>
        <w:t>(займу) лицо, получившее сертификат, одновременно с документами, указанными в 37 настоящего Порядка, представляет:</w:t>
      </w:r>
      <w:r w:rsidRPr="005A1B8C">
        <w:rPr>
          <w:rFonts w:ascii="Times New Roman" w:eastAsia="Times New Roman" w:hAnsi="Times New Roman" w:cs="Times New Roman"/>
          <w:color w:val="2D2D2D"/>
          <w:sz w:val="21"/>
          <w:szCs w:val="21"/>
          <w:lang w:eastAsia="ru-RU"/>
        </w:rPr>
        <w:br/>
        <w:t>1) копию кредитного договора (договора займа);</w:t>
      </w:r>
      <w:r w:rsidRPr="005A1B8C">
        <w:rPr>
          <w:rFonts w:ascii="Times New Roman" w:eastAsia="Times New Roman" w:hAnsi="Times New Roman" w:cs="Times New Roman"/>
          <w:color w:val="2D2D2D"/>
          <w:sz w:val="21"/>
          <w:szCs w:val="21"/>
          <w:lang w:eastAsia="ru-RU"/>
        </w:rPr>
        <w:br/>
        <w:t>2) 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5A1B8C">
        <w:rPr>
          <w:rFonts w:ascii="Times New Roman" w:eastAsia="Times New Roman" w:hAnsi="Times New Roman" w:cs="Times New Roman"/>
          <w:color w:val="2D2D2D"/>
          <w:sz w:val="21"/>
          <w:szCs w:val="21"/>
          <w:lang w:eastAsia="ru-RU"/>
        </w:rPr>
        <w:br/>
        <w:t>40. Размер средств областного семейного капитала, направляемых на погашение основного долга и уплату процентов за пользование кредитом (займом) на приобретение транспортного средства, не может превышать соответственно размера остатка основного долга и задолженности по выплате процентов за пользование указанным кредитом (займом).</w:t>
      </w:r>
      <w:r w:rsidRPr="005A1B8C">
        <w:rPr>
          <w:rFonts w:ascii="Times New Roman" w:eastAsia="Times New Roman" w:hAnsi="Times New Roman" w:cs="Times New Roman"/>
          <w:color w:val="2D2D2D"/>
          <w:sz w:val="21"/>
          <w:szCs w:val="21"/>
          <w:lang w:eastAsia="ru-RU"/>
        </w:rPr>
        <w:br/>
      </w:r>
    </w:p>
    <w:p w:rsidR="00384D31" w:rsidRPr="005A1B8C" w:rsidRDefault="00384D31" w:rsidP="005A1B8C">
      <w:pPr>
        <w:shd w:val="clear" w:color="auto" w:fill="FFFFFF"/>
        <w:spacing w:line="315" w:lineRule="atLeast"/>
        <w:textAlignment w:val="baseline"/>
        <w:rPr>
          <w:rFonts w:ascii="Courier New" w:eastAsia="Times New Roman" w:hAnsi="Courier New" w:cs="Courier New"/>
          <w:color w:val="2D2D2D"/>
          <w:sz w:val="21"/>
          <w:szCs w:val="21"/>
          <w:lang w:eastAsia="ru-RU"/>
        </w:rPr>
      </w:pPr>
    </w:p>
    <w:sectPr w:rsidR="00384D31" w:rsidRPr="005A1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33A"/>
    <w:multiLevelType w:val="multilevel"/>
    <w:tmpl w:val="405A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57802"/>
    <w:multiLevelType w:val="multilevel"/>
    <w:tmpl w:val="91B4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B18E8"/>
    <w:multiLevelType w:val="multilevel"/>
    <w:tmpl w:val="79E6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5419A"/>
    <w:multiLevelType w:val="multilevel"/>
    <w:tmpl w:val="C0CA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2076D"/>
    <w:multiLevelType w:val="multilevel"/>
    <w:tmpl w:val="26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B65C0"/>
    <w:multiLevelType w:val="multilevel"/>
    <w:tmpl w:val="7768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26804"/>
    <w:multiLevelType w:val="multilevel"/>
    <w:tmpl w:val="55B0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65EB7"/>
    <w:multiLevelType w:val="multilevel"/>
    <w:tmpl w:val="C73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8C"/>
    <w:rsid w:val="00384D31"/>
    <w:rsid w:val="005A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38533-0124-46DF-9E0F-59B7E219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1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1B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B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B8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A1B8C"/>
    <w:rPr>
      <w:color w:val="0000FF"/>
      <w:u w:val="single"/>
    </w:rPr>
  </w:style>
  <w:style w:type="character" w:styleId="a4">
    <w:name w:val="FollowedHyperlink"/>
    <w:basedOn w:val="a0"/>
    <w:uiPriority w:val="99"/>
    <w:semiHidden/>
    <w:unhideWhenUsed/>
    <w:rsid w:val="005A1B8C"/>
    <w:rPr>
      <w:color w:val="800080"/>
      <w:u w:val="single"/>
    </w:rPr>
  </w:style>
  <w:style w:type="paragraph" w:styleId="z-">
    <w:name w:val="HTML Top of Form"/>
    <w:basedOn w:val="a"/>
    <w:next w:val="a"/>
    <w:link w:val="z-0"/>
    <w:hidden/>
    <w:uiPriority w:val="99"/>
    <w:semiHidden/>
    <w:unhideWhenUsed/>
    <w:rsid w:val="005A1B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1B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1B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1B8C"/>
    <w:rPr>
      <w:rFonts w:ascii="Arial" w:eastAsia="Times New Roman" w:hAnsi="Arial" w:cs="Arial"/>
      <w:vanish/>
      <w:sz w:val="16"/>
      <w:szCs w:val="16"/>
      <w:lang w:eastAsia="ru-RU"/>
    </w:rPr>
  </w:style>
  <w:style w:type="character" w:customStyle="1" w:styleId="headernametx">
    <w:name w:val="header_name_tx"/>
    <w:basedOn w:val="a0"/>
    <w:rsid w:val="005A1B8C"/>
  </w:style>
  <w:style w:type="character" w:customStyle="1" w:styleId="info-title">
    <w:name w:val="info-title"/>
    <w:basedOn w:val="a0"/>
    <w:rsid w:val="005A1B8C"/>
  </w:style>
  <w:style w:type="paragraph" w:customStyle="1" w:styleId="formattext">
    <w:name w:val="formattext"/>
    <w:basedOn w:val="a"/>
    <w:rsid w:val="005A1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A1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A1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A1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1B8C"/>
    <w:rPr>
      <w:b/>
      <w:bCs/>
    </w:rPr>
  </w:style>
  <w:style w:type="paragraph" w:customStyle="1" w:styleId="copyright">
    <w:name w:val="copyright"/>
    <w:basedOn w:val="a"/>
    <w:rsid w:val="005A1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A1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A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23425">
      <w:bodyDiv w:val="1"/>
      <w:marLeft w:val="0"/>
      <w:marRight w:val="0"/>
      <w:marTop w:val="0"/>
      <w:marBottom w:val="0"/>
      <w:divBdr>
        <w:top w:val="none" w:sz="0" w:space="0" w:color="auto"/>
        <w:left w:val="none" w:sz="0" w:space="0" w:color="auto"/>
        <w:bottom w:val="none" w:sz="0" w:space="0" w:color="auto"/>
        <w:right w:val="none" w:sz="0" w:space="0" w:color="auto"/>
      </w:divBdr>
      <w:divsChild>
        <w:div w:id="1479960967">
          <w:marLeft w:val="0"/>
          <w:marRight w:val="0"/>
          <w:marTop w:val="150"/>
          <w:marBottom w:val="210"/>
          <w:divBdr>
            <w:top w:val="none" w:sz="0" w:space="0" w:color="auto"/>
            <w:left w:val="none" w:sz="0" w:space="0" w:color="auto"/>
            <w:bottom w:val="none" w:sz="0" w:space="0" w:color="auto"/>
            <w:right w:val="none" w:sz="0" w:space="0" w:color="auto"/>
          </w:divBdr>
          <w:divsChild>
            <w:div w:id="1248349165">
              <w:marLeft w:val="15"/>
              <w:marRight w:val="15"/>
              <w:marTop w:val="15"/>
              <w:marBottom w:val="15"/>
              <w:divBdr>
                <w:top w:val="none" w:sz="0" w:space="0" w:color="auto"/>
                <w:left w:val="none" w:sz="0" w:space="0" w:color="auto"/>
                <w:bottom w:val="none" w:sz="0" w:space="0" w:color="auto"/>
                <w:right w:val="none" w:sz="0" w:space="0" w:color="auto"/>
              </w:divBdr>
              <w:divsChild>
                <w:div w:id="2077782672">
                  <w:marLeft w:val="0"/>
                  <w:marRight w:val="0"/>
                  <w:marTop w:val="0"/>
                  <w:marBottom w:val="0"/>
                  <w:divBdr>
                    <w:top w:val="none" w:sz="0" w:space="0" w:color="auto"/>
                    <w:left w:val="none" w:sz="0" w:space="0" w:color="auto"/>
                    <w:bottom w:val="none" w:sz="0" w:space="0" w:color="auto"/>
                    <w:right w:val="none" w:sz="0" w:space="0" w:color="auto"/>
                  </w:divBdr>
                </w:div>
                <w:div w:id="1707217004">
                  <w:marLeft w:val="0"/>
                  <w:marRight w:val="0"/>
                  <w:marTop w:val="0"/>
                  <w:marBottom w:val="0"/>
                  <w:divBdr>
                    <w:top w:val="none" w:sz="0" w:space="0" w:color="auto"/>
                    <w:left w:val="none" w:sz="0" w:space="0" w:color="auto"/>
                    <w:bottom w:val="none" w:sz="0" w:space="0" w:color="auto"/>
                    <w:right w:val="none" w:sz="0" w:space="0" w:color="auto"/>
                  </w:divBdr>
                </w:div>
              </w:divsChild>
            </w:div>
            <w:div w:id="1287849906">
              <w:marLeft w:val="0"/>
              <w:marRight w:val="0"/>
              <w:marTop w:val="0"/>
              <w:marBottom w:val="0"/>
              <w:divBdr>
                <w:top w:val="none" w:sz="0" w:space="0" w:color="auto"/>
                <w:left w:val="none" w:sz="0" w:space="0" w:color="auto"/>
                <w:bottom w:val="none" w:sz="0" w:space="0" w:color="auto"/>
                <w:right w:val="none" w:sz="0" w:space="0" w:color="auto"/>
              </w:divBdr>
              <w:divsChild>
                <w:div w:id="1357803403">
                  <w:marLeft w:val="0"/>
                  <w:marRight w:val="0"/>
                  <w:marTop w:val="0"/>
                  <w:marBottom w:val="0"/>
                  <w:divBdr>
                    <w:top w:val="none" w:sz="0" w:space="0" w:color="auto"/>
                    <w:left w:val="none" w:sz="0" w:space="0" w:color="auto"/>
                    <w:bottom w:val="none" w:sz="0" w:space="0" w:color="auto"/>
                    <w:right w:val="none" w:sz="0" w:space="0" w:color="auto"/>
                  </w:divBdr>
                  <w:divsChild>
                    <w:div w:id="1902211665">
                      <w:marLeft w:val="0"/>
                      <w:marRight w:val="0"/>
                      <w:marTop w:val="0"/>
                      <w:marBottom w:val="0"/>
                      <w:divBdr>
                        <w:top w:val="none" w:sz="0" w:space="0" w:color="auto"/>
                        <w:left w:val="none" w:sz="0" w:space="0" w:color="auto"/>
                        <w:bottom w:val="none" w:sz="0" w:space="0" w:color="auto"/>
                        <w:right w:val="none" w:sz="0" w:space="0" w:color="auto"/>
                      </w:divBdr>
                      <w:divsChild>
                        <w:div w:id="1376008312">
                          <w:marLeft w:val="7905"/>
                          <w:marRight w:val="0"/>
                          <w:marTop w:val="0"/>
                          <w:marBottom w:val="0"/>
                          <w:divBdr>
                            <w:top w:val="none" w:sz="0" w:space="0" w:color="auto"/>
                            <w:left w:val="none" w:sz="0" w:space="0" w:color="auto"/>
                            <w:bottom w:val="none" w:sz="0" w:space="0" w:color="auto"/>
                            <w:right w:val="none" w:sz="0" w:space="0" w:color="auto"/>
                          </w:divBdr>
                        </w:div>
                      </w:divsChild>
                    </w:div>
                    <w:div w:id="914247211">
                      <w:marLeft w:val="-19635"/>
                      <w:marRight w:val="450"/>
                      <w:marTop w:val="525"/>
                      <w:marBottom w:val="0"/>
                      <w:divBdr>
                        <w:top w:val="none" w:sz="0" w:space="0" w:color="auto"/>
                        <w:left w:val="none" w:sz="0" w:space="0" w:color="auto"/>
                        <w:bottom w:val="none" w:sz="0" w:space="0" w:color="auto"/>
                        <w:right w:val="none" w:sz="0" w:space="0" w:color="auto"/>
                      </w:divBdr>
                    </w:div>
                    <w:div w:id="16116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9628">
              <w:marLeft w:val="15"/>
              <w:marRight w:val="15"/>
              <w:marTop w:val="0"/>
              <w:marBottom w:val="0"/>
              <w:divBdr>
                <w:top w:val="none" w:sz="0" w:space="0" w:color="auto"/>
                <w:left w:val="none" w:sz="0" w:space="0" w:color="auto"/>
                <w:bottom w:val="none" w:sz="0" w:space="0" w:color="auto"/>
                <w:right w:val="none" w:sz="0" w:space="0" w:color="auto"/>
              </w:divBdr>
            </w:div>
          </w:divsChild>
        </w:div>
        <w:div w:id="1572883273">
          <w:marLeft w:val="0"/>
          <w:marRight w:val="0"/>
          <w:marTop w:val="0"/>
          <w:marBottom w:val="690"/>
          <w:divBdr>
            <w:top w:val="none" w:sz="0" w:space="0" w:color="auto"/>
            <w:left w:val="none" w:sz="0" w:space="0" w:color="auto"/>
            <w:bottom w:val="none" w:sz="0" w:space="0" w:color="auto"/>
            <w:right w:val="none" w:sz="0" w:space="0" w:color="auto"/>
          </w:divBdr>
          <w:divsChild>
            <w:div w:id="1959526716">
              <w:marLeft w:val="0"/>
              <w:marRight w:val="0"/>
              <w:marTop w:val="0"/>
              <w:marBottom w:val="450"/>
              <w:divBdr>
                <w:top w:val="none" w:sz="0" w:space="0" w:color="auto"/>
                <w:left w:val="none" w:sz="0" w:space="0" w:color="auto"/>
                <w:bottom w:val="none" w:sz="0" w:space="0" w:color="auto"/>
                <w:right w:val="none" w:sz="0" w:space="0" w:color="auto"/>
              </w:divBdr>
              <w:divsChild>
                <w:div w:id="550966305">
                  <w:marLeft w:val="0"/>
                  <w:marRight w:val="0"/>
                  <w:marTop w:val="0"/>
                  <w:marBottom w:val="0"/>
                  <w:divBdr>
                    <w:top w:val="none" w:sz="0" w:space="0" w:color="auto"/>
                    <w:left w:val="none" w:sz="0" w:space="0" w:color="auto"/>
                    <w:bottom w:val="none" w:sz="0" w:space="0" w:color="auto"/>
                    <w:right w:val="none" w:sz="0" w:space="0" w:color="auto"/>
                  </w:divBdr>
                </w:div>
                <w:div w:id="28142843">
                  <w:marLeft w:val="0"/>
                  <w:marRight w:val="0"/>
                  <w:marTop w:val="960"/>
                  <w:marBottom w:val="450"/>
                  <w:divBdr>
                    <w:top w:val="single" w:sz="6" w:space="8" w:color="CDCDCD"/>
                    <w:left w:val="single" w:sz="6" w:space="0" w:color="CDCDCD"/>
                    <w:bottom w:val="single" w:sz="6" w:space="30" w:color="CDCDCD"/>
                    <w:right w:val="single" w:sz="6" w:space="0" w:color="CDCDCD"/>
                  </w:divBdr>
                  <w:divsChild>
                    <w:div w:id="994382766">
                      <w:marLeft w:val="0"/>
                      <w:marRight w:val="0"/>
                      <w:marTop w:val="0"/>
                      <w:marBottom w:val="1050"/>
                      <w:divBdr>
                        <w:top w:val="none" w:sz="0" w:space="0" w:color="auto"/>
                        <w:left w:val="none" w:sz="0" w:space="0" w:color="auto"/>
                        <w:bottom w:val="none" w:sz="0" w:space="0" w:color="auto"/>
                        <w:right w:val="none" w:sz="0" w:space="0" w:color="auto"/>
                      </w:divBdr>
                      <w:divsChild>
                        <w:div w:id="965811427">
                          <w:marLeft w:val="0"/>
                          <w:marRight w:val="0"/>
                          <w:marTop w:val="0"/>
                          <w:marBottom w:val="0"/>
                          <w:divBdr>
                            <w:top w:val="none" w:sz="0" w:space="0" w:color="auto"/>
                            <w:left w:val="none" w:sz="0" w:space="0" w:color="auto"/>
                            <w:bottom w:val="none" w:sz="0" w:space="0" w:color="auto"/>
                            <w:right w:val="none" w:sz="0" w:space="0" w:color="auto"/>
                          </w:divBdr>
                        </w:div>
                        <w:div w:id="392318239">
                          <w:marLeft w:val="0"/>
                          <w:marRight w:val="0"/>
                          <w:marTop w:val="0"/>
                          <w:marBottom w:val="0"/>
                          <w:divBdr>
                            <w:top w:val="none" w:sz="0" w:space="0" w:color="auto"/>
                            <w:left w:val="none" w:sz="0" w:space="0" w:color="auto"/>
                            <w:bottom w:val="none" w:sz="0" w:space="0" w:color="auto"/>
                            <w:right w:val="none" w:sz="0" w:space="0" w:color="auto"/>
                          </w:divBdr>
                          <w:divsChild>
                            <w:div w:id="54743927">
                              <w:marLeft w:val="0"/>
                              <w:marRight w:val="0"/>
                              <w:marTop w:val="0"/>
                              <w:marBottom w:val="0"/>
                              <w:divBdr>
                                <w:top w:val="none" w:sz="0" w:space="0" w:color="auto"/>
                                <w:left w:val="none" w:sz="0" w:space="0" w:color="auto"/>
                                <w:bottom w:val="none" w:sz="0" w:space="0" w:color="auto"/>
                                <w:right w:val="none" w:sz="0" w:space="0" w:color="auto"/>
                              </w:divBdr>
                              <w:divsChild>
                                <w:div w:id="1636910855">
                                  <w:marLeft w:val="0"/>
                                  <w:marRight w:val="0"/>
                                  <w:marTop w:val="0"/>
                                  <w:marBottom w:val="0"/>
                                  <w:divBdr>
                                    <w:top w:val="none" w:sz="0" w:space="0" w:color="auto"/>
                                    <w:left w:val="none" w:sz="0" w:space="0" w:color="auto"/>
                                    <w:bottom w:val="none" w:sz="0" w:space="0" w:color="auto"/>
                                    <w:right w:val="none" w:sz="0" w:space="0" w:color="auto"/>
                                  </w:divBdr>
                                  <w:divsChild>
                                    <w:div w:id="8885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19711">
          <w:marLeft w:val="0"/>
          <w:marRight w:val="0"/>
          <w:marTop w:val="0"/>
          <w:marBottom w:val="225"/>
          <w:divBdr>
            <w:top w:val="single" w:sz="6" w:space="0" w:color="E0E0E0"/>
            <w:left w:val="single" w:sz="6" w:space="0" w:color="E0E0E0"/>
            <w:bottom w:val="single" w:sz="6" w:space="0" w:color="E0E0E0"/>
            <w:right w:val="single" w:sz="6" w:space="0" w:color="E0E0E0"/>
          </w:divBdr>
          <w:divsChild>
            <w:div w:id="1875729051">
              <w:marLeft w:val="0"/>
              <w:marRight w:val="0"/>
              <w:marTop w:val="0"/>
              <w:marBottom w:val="0"/>
              <w:divBdr>
                <w:top w:val="none" w:sz="0" w:space="0" w:color="auto"/>
                <w:left w:val="none" w:sz="0" w:space="0" w:color="auto"/>
                <w:bottom w:val="none" w:sz="0" w:space="0" w:color="auto"/>
                <w:right w:val="none" w:sz="0" w:space="0" w:color="auto"/>
              </w:divBdr>
            </w:div>
            <w:div w:id="753554569">
              <w:marLeft w:val="0"/>
              <w:marRight w:val="0"/>
              <w:marTop w:val="0"/>
              <w:marBottom w:val="0"/>
              <w:divBdr>
                <w:top w:val="none" w:sz="0" w:space="0" w:color="auto"/>
                <w:left w:val="none" w:sz="0" w:space="0" w:color="auto"/>
                <w:bottom w:val="none" w:sz="0" w:space="0" w:color="auto"/>
                <w:right w:val="none" w:sz="0" w:space="0" w:color="auto"/>
              </w:divBdr>
            </w:div>
          </w:divsChild>
        </w:div>
        <w:div w:id="362291922">
          <w:marLeft w:val="0"/>
          <w:marRight w:val="0"/>
          <w:marTop w:val="0"/>
          <w:marBottom w:val="0"/>
          <w:divBdr>
            <w:top w:val="none" w:sz="0" w:space="0" w:color="auto"/>
            <w:left w:val="none" w:sz="0" w:space="0" w:color="auto"/>
            <w:bottom w:val="none" w:sz="0" w:space="0" w:color="auto"/>
            <w:right w:val="none" w:sz="0" w:space="0" w:color="auto"/>
          </w:divBdr>
          <w:divsChild>
            <w:div w:id="567155975">
              <w:marLeft w:val="0"/>
              <w:marRight w:val="0"/>
              <w:marTop w:val="0"/>
              <w:marBottom w:val="0"/>
              <w:divBdr>
                <w:top w:val="none" w:sz="0" w:space="0" w:color="auto"/>
                <w:left w:val="none" w:sz="0" w:space="0" w:color="auto"/>
                <w:bottom w:val="none" w:sz="0" w:space="0" w:color="auto"/>
                <w:right w:val="none" w:sz="0" w:space="0" w:color="auto"/>
              </w:divBdr>
            </w:div>
            <w:div w:id="876238028">
              <w:marLeft w:val="0"/>
              <w:marRight w:val="0"/>
              <w:marTop w:val="0"/>
              <w:marBottom w:val="0"/>
              <w:divBdr>
                <w:top w:val="none" w:sz="0" w:space="0" w:color="auto"/>
                <w:left w:val="none" w:sz="0" w:space="0" w:color="auto"/>
                <w:bottom w:val="none" w:sz="0" w:space="0" w:color="auto"/>
                <w:right w:val="none" w:sz="0" w:space="0" w:color="auto"/>
              </w:divBdr>
            </w:div>
            <w:div w:id="2049261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5711554" TargetMode="External"/><Relationship Id="rId21" Type="http://schemas.openxmlformats.org/officeDocument/2006/relationships/hyperlink" Target="http://docs.cntd.ru/document/465711554" TargetMode="External"/><Relationship Id="rId42" Type="http://schemas.openxmlformats.org/officeDocument/2006/relationships/hyperlink" Target="http://docs.cntd.ru/document/465711554" TargetMode="External"/><Relationship Id="rId63" Type="http://schemas.openxmlformats.org/officeDocument/2006/relationships/hyperlink" Target="http://docs.cntd.ru/document/465711555" TargetMode="External"/><Relationship Id="rId84" Type="http://schemas.openxmlformats.org/officeDocument/2006/relationships/hyperlink" Target="http://docs.cntd.ru/document/465711554" TargetMode="External"/><Relationship Id="rId138" Type="http://schemas.openxmlformats.org/officeDocument/2006/relationships/hyperlink" Target="http://docs.cntd.ru/document/465711554" TargetMode="External"/><Relationship Id="rId107" Type="http://schemas.openxmlformats.org/officeDocument/2006/relationships/hyperlink" Target="http://docs.cntd.ru/document/465711554" TargetMode="External"/><Relationship Id="rId11" Type="http://schemas.openxmlformats.org/officeDocument/2006/relationships/hyperlink" Target="http://docs.cntd.ru/document/465711555" TargetMode="External"/><Relationship Id="rId32" Type="http://schemas.openxmlformats.org/officeDocument/2006/relationships/hyperlink" Target="http://docs.cntd.ru/document/465711554" TargetMode="External"/><Relationship Id="rId53" Type="http://schemas.openxmlformats.org/officeDocument/2006/relationships/hyperlink" Target="http://docs.cntd.ru/document/465711555" TargetMode="External"/><Relationship Id="rId74" Type="http://schemas.openxmlformats.org/officeDocument/2006/relationships/hyperlink" Target="http://docs.cntd.ru/document/465711554" TargetMode="External"/><Relationship Id="rId128" Type="http://schemas.openxmlformats.org/officeDocument/2006/relationships/hyperlink" Target="http://docs.cntd.ru/document/465711555" TargetMode="External"/><Relationship Id="rId5" Type="http://schemas.openxmlformats.org/officeDocument/2006/relationships/hyperlink" Target="http://docs.cntd.ru/document/465707573" TargetMode="External"/><Relationship Id="rId90" Type="http://schemas.openxmlformats.org/officeDocument/2006/relationships/hyperlink" Target="http://docs.cntd.ru/document/465711554" TargetMode="External"/><Relationship Id="rId95" Type="http://schemas.openxmlformats.org/officeDocument/2006/relationships/hyperlink" Target="http://docs.cntd.ru/document/465711554" TargetMode="External"/><Relationship Id="rId22" Type="http://schemas.openxmlformats.org/officeDocument/2006/relationships/hyperlink" Target="http://docs.cntd.ru/document/465711554" TargetMode="External"/><Relationship Id="rId27" Type="http://schemas.openxmlformats.org/officeDocument/2006/relationships/hyperlink" Target="http://docs.cntd.ru/document/465711555" TargetMode="External"/><Relationship Id="rId43" Type="http://schemas.openxmlformats.org/officeDocument/2006/relationships/hyperlink" Target="http://docs.cntd.ru/document/465711555" TargetMode="External"/><Relationship Id="rId48" Type="http://schemas.openxmlformats.org/officeDocument/2006/relationships/hyperlink" Target="http://docs.cntd.ru/document/465711554" TargetMode="External"/><Relationship Id="rId64" Type="http://schemas.openxmlformats.org/officeDocument/2006/relationships/hyperlink" Target="http://docs.cntd.ru/document/465711554" TargetMode="External"/><Relationship Id="rId69" Type="http://schemas.openxmlformats.org/officeDocument/2006/relationships/hyperlink" Target="http://docs.cntd.ru/document/465711555" TargetMode="External"/><Relationship Id="rId113" Type="http://schemas.openxmlformats.org/officeDocument/2006/relationships/hyperlink" Target="http://docs.cntd.ru/document/465711554" TargetMode="External"/><Relationship Id="rId118" Type="http://schemas.openxmlformats.org/officeDocument/2006/relationships/hyperlink" Target="http://docs.cntd.ru/document/465711555" TargetMode="External"/><Relationship Id="rId134" Type="http://schemas.openxmlformats.org/officeDocument/2006/relationships/hyperlink" Target="http://docs.cntd.ru/document/465711554" TargetMode="External"/><Relationship Id="rId139" Type="http://schemas.openxmlformats.org/officeDocument/2006/relationships/hyperlink" Target="http://docs.cntd.ru/document/465711555" TargetMode="External"/><Relationship Id="rId80" Type="http://schemas.openxmlformats.org/officeDocument/2006/relationships/hyperlink" Target="http://docs.cntd.ru/document/465711554" TargetMode="External"/><Relationship Id="rId85" Type="http://schemas.openxmlformats.org/officeDocument/2006/relationships/hyperlink" Target="http://docs.cntd.ru/document/465711555" TargetMode="External"/><Relationship Id="rId12" Type="http://schemas.openxmlformats.org/officeDocument/2006/relationships/hyperlink" Target="http://docs.cntd.ru/document/465702050" TargetMode="External"/><Relationship Id="rId17" Type="http://schemas.openxmlformats.org/officeDocument/2006/relationships/hyperlink" Target="http://docs.cntd.ru/document/902228011" TargetMode="External"/><Relationship Id="rId33" Type="http://schemas.openxmlformats.org/officeDocument/2006/relationships/hyperlink" Target="http://docs.cntd.ru/document/465711555" TargetMode="External"/><Relationship Id="rId38" Type="http://schemas.openxmlformats.org/officeDocument/2006/relationships/hyperlink" Target="http://docs.cntd.ru/document/465711554" TargetMode="External"/><Relationship Id="rId59" Type="http://schemas.openxmlformats.org/officeDocument/2006/relationships/hyperlink" Target="http://docs.cntd.ru/document/465711555" TargetMode="External"/><Relationship Id="rId103" Type="http://schemas.openxmlformats.org/officeDocument/2006/relationships/hyperlink" Target="http://docs.cntd.ru/document/465711554" TargetMode="External"/><Relationship Id="rId108" Type="http://schemas.openxmlformats.org/officeDocument/2006/relationships/hyperlink" Target="http://docs.cntd.ru/document/465711555" TargetMode="External"/><Relationship Id="rId124" Type="http://schemas.openxmlformats.org/officeDocument/2006/relationships/hyperlink" Target="http://docs.cntd.ru/document/465711555" TargetMode="External"/><Relationship Id="rId129" Type="http://schemas.openxmlformats.org/officeDocument/2006/relationships/hyperlink" Target="http://docs.cntd.ru/document/465711554" TargetMode="External"/><Relationship Id="rId54" Type="http://schemas.openxmlformats.org/officeDocument/2006/relationships/hyperlink" Target="http://docs.cntd.ru/document/465711554" TargetMode="External"/><Relationship Id="rId70" Type="http://schemas.openxmlformats.org/officeDocument/2006/relationships/hyperlink" Target="http://docs.cntd.ru/document/465711554" TargetMode="External"/><Relationship Id="rId75" Type="http://schemas.openxmlformats.org/officeDocument/2006/relationships/hyperlink" Target="http://docs.cntd.ru/document/465711555" TargetMode="External"/><Relationship Id="rId91" Type="http://schemas.openxmlformats.org/officeDocument/2006/relationships/hyperlink" Target="http://docs.cntd.ru/document/465711555" TargetMode="External"/><Relationship Id="rId96" Type="http://schemas.openxmlformats.org/officeDocument/2006/relationships/hyperlink" Target="http://docs.cntd.ru/document/465711555" TargetMode="External"/><Relationship Id="rId140" Type="http://schemas.openxmlformats.org/officeDocument/2006/relationships/hyperlink" Target="http://docs.cntd.ru/document/465711554" TargetMode="External"/><Relationship Id="rId145" Type="http://schemas.openxmlformats.org/officeDocument/2006/relationships/hyperlink" Target="http://docs.cntd.ru/document/465711554" TargetMode="External"/><Relationship Id="rId1" Type="http://schemas.openxmlformats.org/officeDocument/2006/relationships/numbering" Target="numbering.xml"/><Relationship Id="rId6" Type="http://schemas.openxmlformats.org/officeDocument/2006/relationships/hyperlink" Target="http://docs.cntd.ru/document/465711554" TargetMode="External"/><Relationship Id="rId23" Type="http://schemas.openxmlformats.org/officeDocument/2006/relationships/hyperlink" Target="http://docs.cntd.ru/document/465711555" TargetMode="External"/><Relationship Id="rId28" Type="http://schemas.openxmlformats.org/officeDocument/2006/relationships/hyperlink" Target="http://docs.cntd.ru/document/465711554" TargetMode="External"/><Relationship Id="rId49" Type="http://schemas.openxmlformats.org/officeDocument/2006/relationships/hyperlink" Target="http://docs.cntd.ru/document/465711555" TargetMode="External"/><Relationship Id="rId114" Type="http://schemas.openxmlformats.org/officeDocument/2006/relationships/hyperlink" Target="http://docs.cntd.ru/document/465711555" TargetMode="External"/><Relationship Id="rId119" Type="http://schemas.openxmlformats.org/officeDocument/2006/relationships/hyperlink" Target="http://docs.cntd.ru/document/465711554" TargetMode="External"/><Relationship Id="rId44" Type="http://schemas.openxmlformats.org/officeDocument/2006/relationships/hyperlink" Target="http://docs.cntd.ru/document/465711554" TargetMode="External"/><Relationship Id="rId60" Type="http://schemas.openxmlformats.org/officeDocument/2006/relationships/hyperlink" Target="http://docs.cntd.ru/document/465711554" TargetMode="External"/><Relationship Id="rId65" Type="http://schemas.openxmlformats.org/officeDocument/2006/relationships/hyperlink" Target="http://docs.cntd.ru/document/465711555" TargetMode="External"/><Relationship Id="rId81" Type="http://schemas.openxmlformats.org/officeDocument/2006/relationships/hyperlink" Target="http://docs.cntd.ru/document/465711555" TargetMode="External"/><Relationship Id="rId86" Type="http://schemas.openxmlformats.org/officeDocument/2006/relationships/hyperlink" Target="http://docs.cntd.ru/document/465711554" TargetMode="External"/><Relationship Id="rId130" Type="http://schemas.openxmlformats.org/officeDocument/2006/relationships/hyperlink" Target="http://docs.cntd.ru/document/465711555" TargetMode="External"/><Relationship Id="rId135" Type="http://schemas.openxmlformats.org/officeDocument/2006/relationships/hyperlink" Target="http://docs.cntd.ru/document/465711555" TargetMode="External"/><Relationship Id="rId13" Type="http://schemas.openxmlformats.org/officeDocument/2006/relationships/hyperlink" Target="http://docs.cntd.ru/document/465711554" TargetMode="External"/><Relationship Id="rId18" Type="http://schemas.openxmlformats.org/officeDocument/2006/relationships/hyperlink" Target="http://docs.cntd.ru/document/465707573" TargetMode="External"/><Relationship Id="rId39" Type="http://schemas.openxmlformats.org/officeDocument/2006/relationships/hyperlink" Target="http://docs.cntd.ru/document/465711555" TargetMode="External"/><Relationship Id="rId109" Type="http://schemas.openxmlformats.org/officeDocument/2006/relationships/hyperlink" Target="http://docs.cntd.ru/document/465711554" TargetMode="External"/><Relationship Id="rId34" Type="http://schemas.openxmlformats.org/officeDocument/2006/relationships/hyperlink" Target="http://docs.cntd.ru/document/465711554" TargetMode="External"/><Relationship Id="rId50" Type="http://schemas.openxmlformats.org/officeDocument/2006/relationships/hyperlink" Target="http://docs.cntd.ru/document/465711554" TargetMode="External"/><Relationship Id="rId55" Type="http://schemas.openxmlformats.org/officeDocument/2006/relationships/hyperlink" Target="http://docs.cntd.ru/document/465711555" TargetMode="External"/><Relationship Id="rId76" Type="http://schemas.openxmlformats.org/officeDocument/2006/relationships/hyperlink" Target="http://docs.cntd.ru/document/465711554" TargetMode="External"/><Relationship Id="rId97" Type="http://schemas.openxmlformats.org/officeDocument/2006/relationships/hyperlink" Target="http://docs.cntd.ru/document/465707573" TargetMode="External"/><Relationship Id="rId104" Type="http://schemas.openxmlformats.org/officeDocument/2006/relationships/hyperlink" Target="http://docs.cntd.ru/document/465711555" TargetMode="External"/><Relationship Id="rId120" Type="http://schemas.openxmlformats.org/officeDocument/2006/relationships/hyperlink" Target="http://docs.cntd.ru/document/465711555" TargetMode="External"/><Relationship Id="rId125" Type="http://schemas.openxmlformats.org/officeDocument/2006/relationships/hyperlink" Target="http://docs.cntd.ru/document/465711554" TargetMode="External"/><Relationship Id="rId141" Type="http://schemas.openxmlformats.org/officeDocument/2006/relationships/hyperlink" Target="http://docs.cntd.ru/document/465711555" TargetMode="External"/><Relationship Id="rId146" Type="http://schemas.openxmlformats.org/officeDocument/2006/relationships/hyperlink" Target="http://docs.cntd.ru/document/465711555" TargetMode="External"/><Relationship Id="rId7" Type="http://schemas.openxmlformats.org/officeDocument/2006/relationships/hyperlink" Target="http://docs.cntd.ru/document/465702050" TargetMode="External"/><Relationship Id="rId71" Type="http://schemas.openxmlformats.org/officeDocument/2006/relationships/hyperlink" Target="http://docs.cntd.ru/document/465711555" TargetMode="External"/><Relationship Id="rId92" Type="http://schemas.openxmlformats.org/officeDocument/2006/relationships/hyperlink" Target="http://docs.cntd.ru/document/465711554" TargetMode="External"/><Relationship Id="rId2" Type="http://schemas.openxmlformats.org/officeDocument/2006/relationships/styles" Target="styles.xml"/><Relationship Id="rId29" Type="http://schemas.openxmlformats.org/officeDocument/2006/relationships/hyperlink" Target="http://docs.cntd.ru/document/465711555" TargetMode="External"/><Relationship Id="rId24" Type="http://schemas.openxmlformats.org/officeDocument/2006/relationships/hyperlink" Target="http://docs.cntd.ru/document/465711554" TargetMode="External"/><Relationship Id="rId40" Type="http://schemas.openxmlformats.org/officeDocument/2006/relationships/hyperlink" Target="http://docs.cntd.ru/document/465711554" TargetMode="External"/><Relationship Id="rId45" Type="http://schemas.openxmlformats.org/officeDocument/2006/relationships/hyperlink" Target="http://docs.cntd.ru/document/465711555" TargetMode="External"/><Relationship Id="rId66" Type="http://schemas.openxmlformats.org/officeDocument/2006/relationships/hyperlink" Target="http://docs.cntd.ru/document/465711554" TargetMode="External"/><Relationship Id="rId87" Type="http://schemas.openxmlformats.org/officeDocument/2006/relationships/hyperlink" Target="http://docs.cntd.ru/document/465711555" TargetMode="External"/><Relationship Id="rId110" Type="http://schemas.openxmlformats.org/officeDocument/2006/relationships/hyperlink" Target="http://docs.cntd.ru/document/465711555" TargetMode="External"/><Relationship Id="rId115" Type="http://schemas.openxmlformats.org/officeDocument/2006/relationships/hyperlink" Target="http://docs.cntd.ru/document/465711554" TargetMode="External"/><Relationship Id="rId131" Type="http://schemas.openxmlformats.org/officeDocument/2006/relationships/hyperlink" Target="http://docs.cntd.ru/document/902098973" TargetMode="External"/><Relationship Id="rId136" Type="http://schemas.openxmlformats.org/officeDocument/2006/relationships/hyperlink" Target="http://docs.cntd.ru/document/465711554" TargetMode="External"/><Relationship Id="rId61" Type="http://schemas.openxmlformats.org/officeDocument/2006/relationships/hyperlink" Target="http://docs.cntd.ru/document/465711555" TargetMode="External"/><Relationship Id="rId82" Type="http://schemas.openxmlformats.org/officeDocument/2006/relationships/hyperlink" Target="http://docs.cntd.ru/document/465707573" TargetMode="External"/><Relationship Id="rId19" Type="http://schemas.openxmlformats.org/officeDocument/2006/relationships/hyperlink" Target="http://docs.cntd.ru/document/465707574" TargetMode="External"/><Relationship Id="rId14" Type="http://schemas.openxmlformats.org/officeDocument/2006/relationships/hyperlink" Target="http://docs.cntd.ru/document/465711555" TargetMode="External"/><Relationship Id="rId30" Type="http://schemas.openxmlformats.org/officeDocument/2006/relationships/hyperlink" Target="http://docs.cntd.ru/document/465711554" TargetMode="External"/><Relationship Id="rId35" Type="http://schemas.openxmlformats.org/officeDocument/2006/relationships/hyperlink" Target="http://docs.cntd.ru/document/465711555" TargetMode="External"/><Relationship Id="rId56" Type="http://schemas.openxmlformats.org/officeDocument/2006/relationships/hyperlink" Target="http://docs.cntd.ru/document/465711554" TargetMode="External"/><Relationship Id="rId77" Type="http://schemas.openxmlformats.org/officeDocument/2006/relationships/hyperlink" Target="http://docs.cntd.ru/document/465711555" TargetMode="External"/><Relationship Id="rId100" Type="http://schemas.openxmlformats.org/officeDocument/2006/relationships/hyperlink" Target="http://docs.cntd.ru/document/465711555" TargetMode="External"/><Relationship Id="rId105" Type="http://schemas.openxmlformats.org/officeDocument/2006/relationships/hyperlink" Target="http://docs.cntd.ru/document/465711554" TargetMode="External"/><Relationship Id="rId126" Type="http://schemas.openxmlformats.org/officeDocument/2006/relationships/hyperlink" Target="http://docs.cntd.ru/document/465711555" TargetMode="External"/><Relationship Id="rId147" Type="http://schemas.openxmlformats.org/officeDocument/2006/relationships/fontTable" Target="fontTable.xml"/><Relationship Id="rId8" Type="http://schemas.openxmlformats.org/officeDocument/2006/relationships/hyperlink" Target="http://docs.cntd.ru/document/465711554" TargetMode="External"/><Relationship Id="rId51" Type="http://schemas.openxmlformats.org/officeDocument/2006/relationships/hyperlink" Target="http://docs.cntd.ru/document/465711555" TargetMode="External"/><Relationship Id="rId72" Type="http://schemas.openxmlformats.org/officeDocument/2006/relationships/hyperlink" Target="http://docs.cntd.ru/document/465711554" TargetMode="External"/><Relationship Id="rId93" Type="http://schemas.openxmlformats.org/officeDocument/2006/relationships/hyperlink" Target="http://docs.cntd.ru/document/901712928" TargetMode="External"/><Relationship Id="rId98" Type="http://schemas.openxmlformats.org/officeDocument/2006/relationships/hyperlink" Target="http://docs.cntd.ru/document/465707574" TargetMode="External"/><Relationship Id="rId121" Type="http://schemas.openxmlformats.org/officeDocument/2006/relationships/hyperlink" Target="http://docs.cntd.ru/document/465711554" TargetMode="External"/><Relationship Id="rId142" Type="http://schemas.openxmlformats.org/officeDocument/2006/relationships/hyperlink" Target="http://docs.cntd.ru/document/465711554" TargetMode="External"/><Relationship Id="rId3" Type="http://schemas.openxmlformats.org/officeDocument/2006/relationships/settings" Target="settings.xml"/><Relationship Id="rId25" Type="http://schemas.openxmlformats.org/officeDocument/2006/relationships/hyperlink" Target="http://docs.cntd.ru/document/902098973" TargetMode="External"/><Relationship Id="rId46" Type="http://schemas.openxmlformats.org/officeDocument/2006/relationships/hyperlink" Target="http://docs.cntd.ru/document/465711554" TargetMode="External"/><Relationship Id="rId67" Type="http://schemas.openxmlformats.org/officeDocument/2006/relationships/hyperlink" Target="http://docs.cntd.ru/document/465711555" TargetMode="External"/><Relationship Id="rId116" Type="http://schemas.openxmlformats.org/officeDocument/2006/relationships/hyperlink" Target="http://docs.cntd.ru/document/465711555" TargetMode="External"/><Relationship Id="rId137" Type="http://schemas.openxmlformats.org/officeDocument/2006/relationships/hyperlink" Target="http://docs.cntd.ru/document/465711555" TargetMode="External"/><Relationship Id="rId20" Type="http://schemas.openxmlformats.org/officeDocument/2006/relationships/hyperlink" Target="http://docs.cntd.ru/document/902228011" TargetMode="External"/><Relationship Id="rId41" Type="http://schemas.openxmlformats.org/officeDocument/2006/relationships/hyperlink" Target="http://docs.cntd.ru/document/465711555" TargetMode="External"/><Relationship Id="rId62" Type="http://schemas.openxmlformats.org/officeDocument/2006/relationships/hyperlink" Target="http://docs.cntd.ru/document/465711554" TargetMode="External"/><Relationship Id="rId83" Type="http://schemas.openxmlformats.org/officeDocument/2006/relationships/hyperlink" Target="http://docs.cntd.ru/document/465707574" TargetMode="External"/><Relationship Id="rId88" Type="http://schemas.openxmlformats.org/officeDocument/2006/relationships/hyperlink" Target="http://docs.cntd.ru/document/465711554" TargetMode="External"/><Relationship Id="rId111" Type="http://schemas.openxmlformats.org/officeDocument/2006/relationships/hyperlink" Target="http://docs.cntd.ru/document/465711554" TargetMode="External"/><Relationship Id="rId132" Type="http://schemas.openxmlformats.org/officeDocument/2006/relationships/hyperlink" Target="http://docs.cntd.ru/document/465711554" TargetMode="External"/><Relationship Id="rId15" Type="http://schemas.openxmlformats.org/officeDocument/2006/relationships/hyperlink" Target="http://docs.cntd.ru/document/9027690" TargetMode="External"/><Relationship Id="rId36" Type="http://schemas.openxmlformats.org/officeDocument/2006/relationships/hyperlink" Target="http://docs.cntd.ru/document/465711554" TargetMode="External"/><Relationship Id="rId57" Type="http://schemas.openxmlformats.org/officeDocument/2006/relationships/hyperlink" Target="http://docs.cntd.ru/document/465711555" TargetMode="External"/><Relationship Id="rId106" Type="http://schemas.openxmlformats.org/officeDocument/2006/relationships/hyperlink" Target="http://docs.cntd.ru/document/465711555" TargetMode="External"/><Relationship Id="rId127" Type="http://schemas.openxmlformats.org/officeDocument/2006/relationships/hyperlink" Target="http://docs.cntd.ru/document/465711554" TargetMode="External"/><Relationship Id="rId10" Type="http://schemas.openxmlformats.org/officeDocument/2006/relationships/hyperlink" Target="http://docs.cntd.ru/document/465711554" TargetMode="External"/><Relationship Id="rId31" Type="http://schemas.openxmlformats.org/officeDocument/2006/relationships/hyperlink" Target="http://docs.cntd.ru/document/465711555" TargetMode="External"/><Relationship Id="rId52" Type="http://schemas.openxmlformats.org/officeDocument/2006/relationships/hyperlink" Target="http://docs.cntd.ru/document/465711554" TargetMode="External"/><Relationship Id="rId73" Type="http://schemas.openxmlformats.org/officeDocument/2006/relationships/hyperlink" Target="http://docs.cntd.ru/document/465711555" TargetMode="External"/><Relationship Id="rId78" Type="http://schemas.openxmlformats.org/officeDocument/2006/relationships/hyperlink" Target="http://docs.cntd.ru/document/465711554" TargetMode="External"/><Relationship Id="rId94" Type="http://schemas.openxmlformats.org/officeDocument/2006/relationships/hyperlink" Target="http://docs.cntd.ru/document/901712928" TargetMode="External"/><Relationship Id="rId99" Type="http://schemas.openxmlformats.org/officeDocument/2006/relationships/hyperlink" Target="http://docs.cntd.ru/document/465711554" TargetMode="External"/><Relationship Id="rId101" Type="http://schemas.openxmlformats.org/officeDocument/2006/relationships/hyperlink" Target="http://docs.cntd.ru/document/465711554" TargetMode="External"/><Relationship Id="rId122" Type="http://schemas.openxmlformats.org/officeDocument/2006/relationships/hyperlink" Target="http://docs.cntd.ru/document/465711555" TargetMode="External"/><Relationship Id="rId143" Type="http://schemas.openxmlformats.org/officeDocument/2006/relationships/hyperlink" Target="http://docs.cntd.ru/document/465711555"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65711555" TargetMode="External"/><Relationship Id="rId26" Type="http://schemas.openxmlformats.org/officeDocument/2006/relationships/hyperlink" Target="http://docs.cntd.ru/document/465711554" TargetMode="External"/><Relationship Id="rId47" Type="http://schemas.openxmlformats.org/officeDocument/2006/relationships/hyperlink" Target="http://docs.cntd.ru/document/465711555" TargetMode="External"/><Relationship Id="rId68" Type="http://schemas.openxmlformats.org/officeDocument/2006/relationships/hyperlink" Target="http://docs.cntd.ru/document/465711554" TargetMode="External"/><Relationship Id="rId89" Type="http://schemas.openxmlformats.org/officeDocument/2006/relationships/hyperlink" Target="http://docs.cntd.ru/document/465711555" TargetMode="External"/><Relationship Id="rId112" Type="http://schemas.openxmlformats.org/officeDocument/2006/relationships/hyperlink" Target="http://docs.cntd.ru/document/465711555" TargetMode="External"/><Relationship Id="rId133" Type="http://schemas.openxmlformats.org/officeDocument/2006/relationships/hyperlink" Target="http://docs.cntd.ru/document/465711555" TargetMode="External"/><Relationship Id="rId16" Type="http://schemas.openxmlformats.org/officeDocument/2006/relationships/hyperlink" Target="http://docs.cntd.ru/document/902228011" TargetMode="External"/><Relationship Id="rId37" Type="http://schemas.openxmlformats.org/officeDocument/2006/relationships/hyperlink" Target="http://docs.cntd.ru/document/465711555" TargetMode="External"/><Relationship Id="rId58" Type="http://schemas.openxmlformats.org/officeDocument/2006/relationships/hyperlink" Target="http://docs.cntd.ru/document/465711554" TargetMode="External"/><Relationship Id="rId79" Type="http://schemas.openxmlformats.org/officeDocument/2006/relationships/hyperlink" Target="http://docs.cntd.ru/document/465711555" TargetMode="External"/><Relationship Id="rId102" Type="http://schemas.openxmlformats.org/officeDocument/2006/relationships/hyperlink" Target="http://docs.cntd.ru/document/465711555" TargetMode="External"/><Relationship Id="rId123" Type="http://schemas.openxmlformats.org/officeDocument/2006/relationships/hyperlink" Target="http://docs.cntd.ru/document/465711554" TargetMode="External"/><Relationship Id="rId144" Type="http://schemas.openxmlformats.org/officeDocument/2006/relationships/hyperlink" Target="http://docs.cntd.ru/document/902286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9990</Words>
  <Characters>56948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2018-03-06T22:13:00Z</dcterms:created>
  <dcterms:modified xsi:type="dcterms:W3CDTF">2018-03-06T22:14:00Z</dcterms:modified>
</cp:coreProperties>
</file>