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D8" w:rsidRPr="00814DD8" w:rsidRDefault="00814DD8" w:rsidP="00814D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D8" w:rsidRPr="00814DD8" w:rsidRDefault="00814DD8" w:rsidP="00814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47474"/>
          <w:sz w:val="24"/>
          <w:szCs w:val="24"/>
          <w:lang w:eastAsia="ru-RU"/>
        </w:rPr>
      </w:pPr>
      <w:r w:rsidRPr="00814DD8">
        <w:rPr>
          <w:rFonts w:ascii="Tahoma" w:eastAsia="Times New Roman" w:hAnsi="Tahoma" w:cs="Tahoma"/>
          <w:color w:val="747474"/>
          <w:sz w:val="18"/>
          <w:szCs w:val="18"/>
          <w:lang w:eastAsia="ru-RU"/>
        </w:rPr>
        <w:t>Действ</w:t>
      </w:r>
      <w:bookmarkStart w:id="0" w:name="_GoBack"/>
      <w:bookmarkEnd w:id="0"/>
      <w:r w:rsidRPr="00814DD8">
        <w:rPr>
          <w:rFonts w:ascii="Tahoma" w:eastAsia="Times New Roman" w:hAnsi="Tahoma" w:cs="Tahoma"/>
          <w:color w:val="747474"/>
          <w:sz w:val="18"/>
          <w:szCs w:val="18"/>
          <w:lang w:eastAsia="ru-RU"/>
        </w:rPr>
        <w:t>ующий</w:t>
      </w:r>
    </w:p>
    <w:p w:rsidR="00814DD8" w:rsidRPr="00814DD8" w:rsidRDefault="00814DD8" w:rsidP="00814DD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</w:pPr>
      <w:r w:rsidRPr="00814DD8"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  <w:t>О некоторых вопросах организации социального обслуживания в Московской области (с изменениями на 21 сентября 2017 года)</w:t>
      </w:r>
    </w:p>
    <w:p w:rsidR="00814DD8" w:rsidRPr="00814DD8" w:rsidRDefault="00814DD8" w:rsidP="00814DD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814DD8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ЗАКОН</w:t>
      </w:r>
    </w:p>
    <w:p w:rsidR="00814DD8" w:rsidRPr="00814DD8" w:rsidRDefault="00814DD8" w:rsidP="00814DD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814DD8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МОСКОВСКОЙ ОБЛАСТИ</w:t>
      </w:r>
    </w:p>
    <w:p w:rsidR="00814DD8" w:rsidRPr="00814DD8" w:rsidRDefault="00814DD8" w:rsidP="00814DD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814DD8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от 4 декабря 2014 года N 162/2014-ОЗ</w:t>
      </w:r>
    </w:p>
    <w:p w:rsidR="00814DD8" w:rsidRPr="00814DD8" w:rsidRDefault="00814DD8" w:rsidP="00814DD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814DD8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    </w:t>
      </w:r>
      <w:r w:rsidRPr="00814DD8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Pr="00814DD8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  <w:t>О некоторых вопросах организации социального обслуживания в Московской области</w:t>
      </w:r>
    </w:p>
    <w:p w:rsidR="00814DD8" w:rsidRPr="00814DD8" w:rsidRDefault="00814DD8" w:rsidP="00814DD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(с изменениями на 21 сентября 2017 года)</w:t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____________________________________________________________________ 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Документ с изменениями, внесенными: 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5" w:history="1">
        <w:r w:rsidRPr="00814DD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Московской области от 10 ноября 2015 года N 188/2015-ОЗ</w:t>
        </w:r>
      </w:hyperlink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(Официальный сайт Правительства Московской области www.mosreg.ru, 13.11.2015) (о порядке вступления в силу см. </w:t>
      </w:r>
      <w:hyperlink r:id="rId6" w:history="1">
        <w:r w:rsidRPr="00814DD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статью 3 Закона Московской области от 10 ноября 2015 года N 188/2015-ОЗ</w:t>
        </w:r>
      </w:hyperlink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);</w:t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7" w:history="1">
        <w:r w:rsidRPr="00814DD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Московской области от 1 декабря 2015 года N 212/2015-ОЗ</w:t>
        </w:r>
      </w:hyperlink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(Официальный сайт Правительства Московской области www.mosreg.ru, 02.12.2015); 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8" w:history="1">
        <w:r w:rsidRPr="00814DD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Московской области от 16 февраля 2017 года N 14/2017-ОЗ</w:t>
        </w:r>
      </w:hyperlink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(Официальный сайт Правительства Московской области www.mosreg.ru, 21.02.2017); 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9" w:history="1">
        <w:r w:rsidRPr="00814DD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Московской области от 21 сентября 2017 года N 149/2017-ОЗ</w:t>
        </w:r>
      </w:hyperlink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(Официальный сайт Правительства Московской области www.mosreg.ru, 25.09.2017) (о порядке вступления см. </w:t>
      </w:r>
      <w:hyperlink r:id="rId10" w:history="1">
        <w:r w:rsidRPr="00814DD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статью 2 Закона Московской области от 21 сентября 2017 года N 149/2017-ОЗ</w:t>
        </w:r>
      </w:hyperlink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____________________________________________________________________</w:t>
      </w:r>
    </w:p>
    <w:p w:rsidR="00814DD8" w:rsidRPr="00814DD8" w:rsidRDefault="00814DD8" w:rsidP="00814D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Принят постановлением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Московской областной Думы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20 ноября 2014 года N 20/106-П</w:t>
      </w:r>
    </w:p>
    <w:p w:rsidR="00814DD8" w:rsidRPr="00814DD8" w:rsidRDefault="00814DD8" w:rsidP="00814D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14DD8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1. Предмет регулирования настоящего Закона</w:t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Настоящий Закон в соответствии с </w:t>
      </w:r>
      <w:hyperlink r:id="rId11" w:history="1">
        <w:r w:rsidRPr="00814DD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(далее - Федеральный закон) устанавливает: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правовое регулирование и организацию социального обслуживания в Московской области (далее - социальное обслуживание) в пределах полномочий, установленных Федеральным законом;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2) полномочия Правительства Московской области, центрального исполнительного органа государственной власти Московской области в сфере социального обслуживания;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3) предельную величину среднедушевого дохода для предоставления социальных услуг в форме социального обслуживания на дому и в полустационарной форме социального обслуживания бесплатно;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4) перечень социальных услуг, предоставляемых поставщиками социальных услуг на территории Московской области;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5) дополнительные к установленным </w:t>
      </w:r>
      <w:hyperlink r:id="rId12" w:history="1">
        <w:r w:rsidRPr="00814DD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Федеральным законом</w:t>
        </w:r>
      </w:hyperlink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категории граждан, которым социальные услуги предоставляются бесплатно;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6) дополнительные к установленным </w:t>
      </w:r>
      <w:hyperlink r:id="rId13" w:history="1">
        <w:r w:rsidRPr="00814DD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Федеральным законом</w:t>
        </w:r>
      </w:hyperlink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обстоятельства, ухудшающие или способные ухудшить условия жизнедеятельности граждан, при которых они признаются нуждающимися в социальном обслуживании.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Действие настоящего Закона распространяется на граждан Российской Федерации, на иностранных граждан и лиц без гражданства, постоянно проживающих на территории Московской области, беженцев (далее - граждане),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14DD8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2. Основные понятия, используемые в настоящем Законе</w:t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Для целей настоящего Закона используются основные понятия и термины, применяемые в том значении, в каком они определены федеральным законодательством.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14DD8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3. Полномочия Правительства Московской области, центрального исполнительного органа государственной власти Московской области в сфере социального обслуживания</w:t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К полномочиям Правительства Московской области в сфере социального обслуживания относятся: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утверждение регламента межведомственного взаимодействия органов государственной власти Московской области в связи с реализацией полномочий Московской области в сфере социального обслуживания;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2) утверждение порядка предоставления социальных услуг поставщиками социальных услуг, включая определение сведений и документов, необходимых для предоставления получателями социальных услуг;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3) установление порядка утверждения тарифов на социальные услуги на основании </w:t>
      </w:r>
      <w:proofErr w:type="spellStart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подушевых</w:t>
      </w:r>
      <w:proofErr w:type="spellEnd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нормативов финансирования социальных услуг;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4) утверждение порядка организации осуществления регионального государственного контроля (надзора) в сфере социального обслуживания;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5) утверждение размера платы за предоставление социальных услуг и порядка ее взимания;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6) установление порядка реализации программ в сфере социального обслуживания, в том числе инвестиционных программ;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7) утверждение порядка межведомственного взаимодействия органов государственной власти Московской области при предоставлении социальных услуг и социального сопровождения;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8) определение размера и порядка выплаты компенсации поставщику или поставщикам социальных услуг, которые включены в реестр поставщиков социальных услуг Московской области, но не участвуют в выполнении государственного задания (заказа);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9) установление порядка приема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10) утверждение программ Московской области в сфере социального обслуживания;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11) утверждение номенклатуры организаций социального обслуживания в Московской области.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К полномочиям центрального исполнительного органа государственной власти Московской области в сфере социального обслуживания относятся: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признание граждан нуждающимися в социальном обслуживании, а также составление индивидуальной программы предоставления социальных услуг;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разработка и реализация программ Московской области в сфере социального обслуживания;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в Московской области;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4) осуществление регионального государственного контроля (надзора) в сфере социального обслуживания;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5) формирование и ведение реестра поставщиков социальных услуг и регистра получателей социальных услуг, осуществление функции оператора информационных систем в сфере социального обслуживания;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официальном сайте центрального исполнительного органа государственной власти Московской области в сфере социального обслуживания в информационно-коммуникационной сети "Интернет";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7) ведение учета и отчетности в сфере социального обслуживания в Московской области;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8)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9)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Московской области в соответствии с федеральным законодательством и законодательством Московской области;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10) разработка и апробация методик и технологий в сфере социального обслуживания;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11) разработка и реализация мероприятий по профилактике обстоятельств, обусловливающих нуждаемость гражданина в социальном обслуживании;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12) установление порядка расходования государственными организациями социального обслуживания Московской области средств, образовавшихся в результате взимания платы за предоставление социальных услуг;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13) утверждение нормативов штатной численности государственных организаций социального обслуживания Московской области, нормативов обеспечения мягким инвентарем, площадью жилых помещений и мебелью при предоставлении социальных услуг указанными организациями;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14) утверждение норм питания в государственных организациях социального обслуживания Московской области;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15) организация профессионального обучения, профессионального образования и дополнительного профессионального образования работников государственных организаций социального обслуживания Московской области;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16) создание условий для организации проведения независимой оценки качества оказания услуг организациями социального обслуживания;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17) оказание содействия гражданам, общественным и иным организациям в осуществлении общественного контроля в сфере социального обслуживания;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18) обеспечение технической возможности выражения мнений получателями социальных услуг о качестве оказания услуг организациями социального обслуживания на официальном сайте центрального исполнительного органа государственной власти Московской области в сфере социального обслуживания в информационно-коммуникационной сети "Интернет".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14DD8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4. Предельная величина среднедушевого дохода для предоставления социальных услуг в форме социального обслуживания на дому и в полустационарной форме социального обслуживания бесплатно</w:t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Предельная величина среднедушевого дохода для предоставления социальных услуг бесплатно в форме социального обслуживания на дому и в полустационарной форме социального обслуживания в Московской области составляет размер полуторной величины прожиточного минимума, установленного в Московской области для основных социально-демографических групп населения (далее - предельная величина).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Социальные услуги в форме социального обслуживания на дому и в полустационарной форме социального обслуживания в Московской области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величине, размер которой установлен частью 1 настоящей статьи.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14DD8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5. Перечень социальных услуг, предоставляемых поставщиками социальных услуг</w:t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Поставщиками социальных услуг предоставляются социальные услуги в соответствии с Перечнем социальных услуг, предоставляемых поставщиками социальных услуг (далее - Перечень социальных услуг), согласно </w:t>
      </w:r>
      <w:proofErr w:type="gramStart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приложению</w:t>
      </w:r>
      <w:proofErr w:type="gramEnd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к настоящему Закону.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14DD8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6. Категории граждан, которым социальные услуги предоставляются бесплатно</w:t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1. Категории граждан, которым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бесплатно, а также условия их предоставления определяются </w:t>
      </w:r>
      <w:hyperlink r:id="rId14" w:history="1">
        <w:r w:rsidRPr="00814DD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статьей 31 Федерального закона</w:t>
        </w:r>
      </w:hyperlink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Социальные услуги в форме социального обслуживания на дому предоставляются бесплатно:</w:t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одиноким инвалидам, одиноким гражданам пожилого возраста, одиноким супружеским парам из числа:</w:t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а) участников и (или) инвалидов Великой Отечественной войны;</w:t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б) супругов погибших (умерших) инвалидов Великой Отечественной войны или участников Великой Отечественной войны, не вступивших в повторный брак;</w:t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в) Героев Советского Союза;</w:t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г) Героев Российской Федерации и полных кавалеров ордена Славы;</w:t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д) Героев Социалистического Труда, Героев Труда Российской Федерации и полных кавалеров ордена Трудовой Славы;</w:t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е) инвалидов боевых действий;</w:t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ж) бывших несовершеннолетних узников фашизма;</w:t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з) лиц, награжденных знаком "Жителю блокадного Ленинграда";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лицам, награжденным медалью "За оборону Москвы</w:t>
      </w:r>
      <w:proofErr w:type="gramStart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".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</w:t>
      </w:r>
      <w:proofErr w:type="gramEnd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Часть в редакции, введенной в действие с 4 марта 2017 года </w:t>
      </w:r>
      <w:hyperlink r:id="rId15" w:history="1">
        <w:r w:rsidRPr="00814DD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Московской области от 16 февраля 2017 года N 14/2017-ОЗ</w:t>
        </w:r>
      </w:hyperlink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 законным представителям детей-инвалидов.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3_1. Социальные услуги в полустационарной и стационарной формах социального обслуживания предоставляются бесплатно лицам без определенного места жительства, признанным нуждающимися в предоставлении срочных социальных услуг, и лицам, освободившимся из мест лишения свободы и не имеющим работы и средств к существованию, признанным нуждающимися в предоставлении срочных социальных услуг.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 дополнительно включена с 13 декабря 2015 года </w:t>
      </w:r>
      <w:hyperlink r:id="rId16" w:history="1">
        <w:r w:rsidRPr="00814DD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Московской области от 1 декабря 2015 года N 212/2015-ОЗ</w:t>
        </w:r>
      </w:hyperlink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 Социальные услуги в стационарной форме социального обслуживания предоставляются бесплатно следующим категориям граждан: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женщинам, находящимся в кризисной ситуации;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2) лицам, сопровождающим детей-инвалидов, признанных нуждающимися в социальном обслуживании в стационарной форме социального </w:t>
      </w:r>
      <w:proofErr w:type="gramStart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обслуживания.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</w:t>
      </w:r>
      <w:proofErr w:type="gramEnd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Часть в редакции, введенной в действие с 13 декабря 2015 года </w:t>
      </w:r>
      <w:hyperlink r:id="rId17" w:history="1">
        <w:r w:rsidRPr="00814DD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Московской области от 1 декабря 2015 года N 212/2015-ОЗ</w:t>
        </w:r>
      </w:hyperlink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 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5. Социальные услуги гражданам, указанным в частях 1-4 настоящей статьи, предоставляются бесплатно в соответствии с Перечнем социальных услуг согласно </w:t>
      </w:r>
      <w:proofErr w:type="gramStart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приложению</w:t>
      </w:r>
      <w:proofErr w:type="gramEnd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к настоящему Закону.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6. Для целей настоящей статьи под одинокой супружеской парой понимаются лица, состоящие в браке и не имеющие близких родственников, каждый из которых является инвалидом и (или) гражданином пожилого возраста.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14DD8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7. Дополнительные обстоятельства для признания граждан нуждающимися в социальном обслуживании</w:t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Гражданин признается нуждающимся в социальном обслуживании при наличии обстоятельств, установленных </w:t>
      </w:r>
      <w:hyperlink r:id="rId18" w:history="1">
        <w:r w:rsidRPr="00814DD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статьей 15 Федерального закона</w:t>
        </w:r>
      </w:hyperlink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К иным обстоятельствам, ухудшающим или способным ухудшить условия жизнедеятельности гражданина относятся: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нахождение женщин в кризисной ситуации (несовершеннолетние матери, одинокие матери с несовершеннолетними детьми, женщины, находящиеся в отпуске по уходу за ребенком, потерявшие родных и близких и иные ситуации);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наличие семьи, находящейся в социально опасном положении.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14DD8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8. Финансовое обеспечение социального обслуживания</w:t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Источниками финансового обеспечения социального обслуживания в Московской области являются: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средства бюджета Московской области;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благотворительные взносы и пожертвования;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3) средства получателей социальных услуг при предоставлении социальных услуг за плату или частичную плату;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Финансовое обеспечение деятельности государственных организаций социального обслуживания Московской области осуществляется в соответствии с бюджетным законодательством Российской Федерации за счет средств бюджета Московской области, а также за счет средств получателей социальных услуг при предоставлении социальных услуг за плату или частичную плату.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3.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бюджета Московской области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 Центральный исполнительный орган государственной власти Московской области в сфере социального обслуживания вправе привлекать иные источники финансирования социального обслуживания, в том числе для реализации совместных проектов в данной сфере.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14DD8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9. Вступление в силу настоящего Закона</w:t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Настоящий закон вступает в силу с 1 января 2015 года.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Со дня вступления в силу настоящего Закона признать утратившими силу: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 </w:t>
      </w:r>
      <w:hyperlink r:id="rId19" w:history="1">
        <w:r w:rsidRPr="00814DD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Московской области N 31/2005-ОЗ "О социальном обслуживании населения в Московской области"</w:t>
        </w:r>
      </w:hyperlink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 </w:t>
      </w:r>
      <w:hyperlink r:id="rId20" w:history="1">
        <w:r w:rsidRPr="00814DD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Московской области N 28/2006-ОЗ "О внесении изменений в Закон Московской области "О социальном обслуживании населения в Московской области"</w:t>
        </w:r>
      </w:hyperlink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3) </w:t>
      </w:r>
      <w:hyperlink r:id="rId21" w:history="1">
        <w:r w:rsidRPr="00814DD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Московской области N 127/2006-ОЗ "О внесении изменений в Закон Московской области "О социальном обслуживании населения в Московской области"</w:t>
        </w:r>
      </w:hyperlink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4) </w:t>
      </w:r>
      <w:hyperlink r:id="rId22" w:history="1">
        <w:r w:rsidRPr="00814DD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Московской области N 188/2008-ОЗ "О внесении изменений в Закон Московской области "О социальном обслуживании населения в Московской области"</w:t>
        </w:r>
      </w:hyperlink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5) </w:t>
      </w:r>
      <w:hyperlink r:id="rId23" w:history="1">
        <w:r w:rsidRPr="00814DD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Московской области N 173/2009-ОЗ "О внесении изменений в Закон Московской области "О социальном обслуживании населения в Московской области"</w:t>
        </w:r>
      </w:hyperlink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6) </w:t>
      </w:r>
      <w:hyperlink r:id="rId24" w:history="1">
        <w:r w:rsidRPr="00814DD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Московской области N 32/2011-ОЗ "О внесении изменения в Закон Московской области "О социальном обслуживании населения в Московской области"</w:t>
        </w:r>
      </w:hyperlink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7) </w:t>
      </w:r>
      <w:hyperlink r:id="rId25" w:history="1">
        <w:r w:rsidRPr="00814DD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Московской области N 64/2011-ОЗ "О внесении изменений в Закон Московской области "О социальном обслуживании населения в Московской области"</w:t>
        </w:r>
      </w:hyperlink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8) </w:t>
      </w:r>
      <w:hyperlink r:id="rId26" w:history="1">
        <w:r w:rsidRPr="00814DD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Московской области N 60/2012-ОЗ "О внесении изменений в Закон Московской области "О социальном обслуживании населения в Московской области"</w:t>
        </w:r>
      </w:hyperlink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9) </w:t>
      </w:r>
      <w:hyperlink r:id="rId27" w:history="1">
        <w:r w:rsidRPr="00814DD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Московской области N 74/2014-ОЗ "О внесении изменения в Закон Московской области "О социальном обслуживании населения в Московской области"</w:t>
        </w:r>
      </w:hyperlink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Губернатор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Московской области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spellStart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А.Ю.Воробьёв</w:t>
      </w:r>
      <w:proofErr w:type="spellEnd"/>
    </w:p>
    <w:p w:rsidR="00814DD8" w:rsidRPr="00814DD8" w:rsidRDefault="00814DD8" w:rsidP="00814DD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814DD8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Приложение. Перечень социальных услуг, предоставляемых поставщиками социальных услуг</w:t>
      </w:r>
    </w:p>
    <w:p w:rsidR="00814DD8" w:rsidRPr="00814DD8" w:rsidRDefault="00814DD8" w:rsidP="00814D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Закону Московской области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"О некоторых вопросах организации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социального обслуживания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Московской области"</w:t>
      </w:r>
    </w:p>
    <w:p w:rsidR="00814DD8" w:rsidRPr="00814DD8" w:rsidRDefault="00814DD8" w:rsidP="00814DD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(с изменениями на 21 сентября 2017 года)</w:t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Социально-бытовые услуги: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услуги, предоставляемые в стационарной форме социального обслуживания: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а) предоставление площади жилого помещения согласно утвержденным нормативам;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б) предоставление помещений для организации реабилитационных, </w:t>
      </w:r>
      <w:proofErr w:type="spellStart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абилитационных</w:t>
      </w:r>
      <w:proofErr w:type="spellEnd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 лечебных мероприятий, трудотерапии, учебной деятельности, культурного и бытового </w:t>
      </w:r>
      <w:proofErr w:type="gramStart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обслуживания;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</w:t>
      </w:r>
      <w:proofErr w:type="gramEnd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Подпункт в редакции, введенной в действие с 1 января 2016 года </w:t>
      </w:r>
      <w:hyperlink r:id="rId28" w:history="1">
        <w:r w:rsidRPr="00814DD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Московской области от 10 ноября 2015 года N 188/2015-ОЗ</w:t>
        </w:r>
      </w:hyperlink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в) предоставление в пользование мебели согласно утвержденным нормативам;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г) обеспечение питанием, в том числе диетическим (по медицинским показаниям) согласно утвержденным нормам;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д) обеспечение мягким инвентарем (одеждой, обувью, нательным бельем и постельными принадлежностями) согласно утвержденным нормативам;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е) помощь в приеме пищи (кормление, в том числе через зонд);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ж) уборка жилого помещения и мест общего пользования;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з) предоставление гигиенических услуг лицам, не способным по состоянию здоровья или в силу возраста полностью или частично самостоятельно осуществлять за собой уход;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и) организация досуга и отдыха, в том числе обеспечение книгами, журналами, газетами, настольными играми, проведение экскурсий;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к) создание условий для отправления религиозных обрядов;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л) содействие в получении услуг, предоставляемых организациями торговли и связи;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м) отправка за счет средств получателя социальных услуг почтовой корреспонденции;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н) предоставление транспорта и/или сопровождающего для проезда к месту лечения, получения консультации, обучения;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о) оказание прачечных услуг (стирка белья, глажка) и дезинфекция;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п) обеспечение сохранности личных вещей и ценностей, переданных поставщику социальных услуг на хранение;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р) содействие в получении жилого помещения лицам, из числа детей сирот и детей, оставшихся без попечения родителей, которые по достижению совершеннолетия способны проживать самостоятельно, в случае их отказа от социального обслуживания;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с) содействие в оказании ритуальных услуг;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услуги, предоставляемые в полустационарной форме социального обслуживания: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а) предоставление площади жилых помещений согласно утвержденным нормативам;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б) предоставление в пользование мебели согласно утвержденным нормативам;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в) предоставление помещений для организации реабилитационных и </w:t>
      </w:r>
      <w:proofErr w:type="spellStart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абилитационных</w:t>
      </w:r>
      <w:proofErr w:type="spellEnd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мероприятий, трудотерапии, учебной деятельности, культурного и бытового </w:t>
      </w:r>
      <w:proofErr w:type="gramStart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обслуживания;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</w:t>
      </w:r>
      <w:proofErr w:type="gramEnd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Подпункт в редакции, введенной в действие с 1 января 2016 года </w:t>
      </w:r>
      <w:hyperlink r:id="rId29" w:history="1">
        <w:r w:rsidRPr="00814DD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Московской области от 10 ноября 2015 года N 188/2015-ОЗ</w:t>
        </w:r>
      </w:hyperlink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г) уборка жилых помещений и мест общего пользования;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д) помощь в приеме пищи (кормление);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е) организация досуга и отдыха, в том числе обеспечение книгами, журналами, газетами, настольными играми, проведение экскурсий;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ж) обеспечение питанием, в том числе диетическим (по медицинским показаниям) согласно утвержденным нормам;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з) обеспечение мягким инвентарем (одеждой, обувью, нательным бельем и постельными принадлежностями) согласно утвержденным нормативам;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и) отправка за счет средств получателя социальных услуг почтовой корреспонденции;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к) предоставление гигиенических услуг лицам, неспособным по состоянию здоровья или в силу возраста полностью или частично самостоятельно осуществлять за собой уход;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3) услуги, предоставляемые в форме социального обслуживания на дому: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а) социальный патронаж;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б)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в) помощь в приготовлении пищи;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г) помощь в приеме пищи (кормление);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д) оплата за счет средств получателя социальных услуг жилищно-коммунальных услуг и услуг связи;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е) сдача за счет средств получателя социальных услуг вещей в стирку, химчистку, ремонт, обратная их доставка;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ж) покупка за счет средств получателя социальных услуг топлива (в жилых помещениях без центрального отопления и (или) водоснабжения), топка печей, доставка воды;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з) организация помощи в проведении ремонта жилых помещений;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и) уборка жилых помещений;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к) обеспечение кратковременного присмотра за детьми;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л) отправка за счет средств получателя социальных услуг почтовой корреспонденции;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м) предоставление гигиенических услуг лицам, не способным по состоянию здоровья или в силу возраста полностью или частично самостоятельно осуществлять за собой уход;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н) содействие в организации обучения детей в образовательных организациях;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о) помощь в организации летнего отдыха и оздоровления детей из семей, находящихся в социально опасном положении</w:t>
      </w:r>
      <w:r w:rsidRPr="00814DD8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Социально-медицинские услуги: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услуги, предоставляемые в стационарной форме социального обслуживания: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а) обеспечение ухода с учетом состояния здоровья;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б) систематическое наблюдение за получателями социальных услуг для выявления отклонений в состоянии их здоровья;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в) выполнение процедур, связанных с сохранением здоровья получателей социальных услуг (измерение температуры тела, артериального давления, выполнение назначенных врачами медицинских процедур, контроль за приемом лекарств и др.);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г) выполнение санитарно-гигиенических процедур (купание, стрижка волос, ногтей, дезинфекция белья, одежды и др.);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д) проведение оздоровительных мероприятий;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е) организация прохождения диспансеризации;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ж) содействие в прохождении медико-социальной экспертизы;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з) содействие в госпитализации по медицинским показаниям в медицинские организации;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и) содействие в направлении по заключению врачей на санаторно-курортное лечение;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к) содействие в получении зубопротезной и протезно-ортопедической помощи, а также в обеспечении техническими средствами реабилитации;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л)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м) содействие в обеспечении по заключению врачей лекарственными средствами и изделиями медицинского назначения;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н) проведение занятий, обучающих здоровому образу жизни;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о) проведение занятий по адаптивной физической культуре;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п) 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помощи;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р) содействие в оказании первичной медико-санитарной и стоматологической помощи;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услуги, предоставляемые в полустационарной форме социального обслуживания: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б) выполнение санитарно-гигиенических процедур (купание, стрижка волос, ногтей, дезинфекция белья, одежды и др.);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в) проведение оздоровительных мероприятий;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г) систематическое наблюдение за получателями социальных услуг в целях выявления отклонений в состоянии их здоровья;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е) содействие в госпитализации по медицинским показаниям в медицинские организации;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ж) содействие в обеспечении по заключению врачей лекарственными средствами и изделиями медицинского назначения;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з) проведение занятий, обучающих здоровому образу жизни;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и) проведение занятий по адаптивной физической культуре;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к) 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3) услуги, предоставляемые в форме социального обслуживания на дому: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б) проведение оздоровительных мероприятий;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в) систематическое наблюдение за получателями социальных услуг в целях выявления отклонений в состоянии их здоровья;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г)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получателями социальных услуг в целях выявления отклонений в состоянии их здоровья);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д) содействие в обеспечении по заключению врачей лекарственными средствами и изделиями медицинского назначения;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е) содействие в прохождении медико-социальной экспертизы;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ж) содействие в госпитализации по медицинским показаниям в медицинские организации;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з) содействие в получении путевки на санаторно-курортное лечение;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и) содействие в получении зубопротезной и протезно-ортопедической помощи, а также в обеспечении техническими средствами реабилитации;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к) проведение занятий, обучающих здоровому образу жизни;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л) проведение занятий по адаптивной физической культуре;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м) 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 Социально-психологические услуги, предоставляются во всех формах социального обслуживания: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социально-психологическое консультирование, в том числе по вопросам внутрисемейных отношений;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психологическая диагностика и обследование личности;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3) психологическая помощь и поддержка, в том числе гражданам, осуществляющим уход на дому за тяжелобольными получателями социальных услуг;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4) социально-психологический патронаж;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5) психологическая коррекция;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6) психологические тренинги;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7) преодоление семейных конфликтов;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8) содействие восстановлению утраченных контактов с семьей, внутри семьи;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9) оказание консультационной психологической помощи анонимно, в том числе экстренной психологической с использованием телефона доверия.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 xml:space="preserve">10) содействие семьям, имеющим детей, в восстановлении утраченных социальных связей и </w:t>
      </w:r>
      <w:proofErr w:type="gramStart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функций.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</w:t>
      </w:r>
      <w:proofErr w:type="gramEnd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Пункт дополнительно включен с 26 сентября 2017 года </w:t>
      </w:r>
      <w:hyperlink r:id="rId30" w:history="1">
        <w:r w:rsidRPr="00814DD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Московской области от 21 сентября 2017 года N 149/2017-ОЗ</w:t>
        </w:r>
      </w:hyperlink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применяется к правоотношениям, возникшим с 1 января 2017 года)</w:t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 Социально-педагогические услуги, предоставляемые во всех формах социального обслуживания: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содействие в обучении детей и подростков по школьной программе;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4) социально-педагогическая коррекция, включая диагностику и консультирование;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5) формирование позитивных интересов (в том числе в сфере досуга) получателей социальных услуг;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6) организация досуга (праздники, экскурсии и другие культурные мероприятия);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7) создание условий для дошкольного воспитания детей и получения школьного образования по специальным программам;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8) налаживание межличностных и внутрисемейных отношений;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9) социально-педагогический патронаж;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10) социально-педагогическое консультирование;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11) обучение инвалидов по зрению письму по Брайлю;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12) услуги по переводу на язык жестов при реализации индивидуальной программы реабилитации или </w:t>
      </w:r>
      <w:proofErr w:type="spellStart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абилитации</w:t>
      </w:r>
      <w:proofErr w:type="spellEnd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инвалидов (для инвалидов по слуху</w:t>
      </w:r>
      <w:proofErr w:type="gramStart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</w:t>
      </w:r>
      <w:proofErr w:type="gramEnd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Пункт в редакции, введенной в действие с 1 января 2016 года </w:t>
      </w:r>
      <w:hyperlink r:id="rId31" w:history="1">
        <w:r w:rsidRPr="00814DD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Московской области от 10 ноября 2015 года N 188/2015-ОЗ</w:t>
        </w:r>
      </w:hyperlink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13) раннее выявление и предупреждение семейного </w:t>
      </w:r>
      <w:proofErr w:type="gramStart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неблагополучия;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</w:t>
      </w:r>
      <w:proofErr w:type="gramEnd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Пункт дополнительно включен с 26 сентября 2017 года </w:t>
      </w:r>
      <w:hyperlink r:id="rId32" w:history="1">
        <w:r w:rsidRPr="00814DD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Московской области от 21 сентября 2017 года N 149/2017-ОЗ</w:t>
        </w:r>
      </w:hyperlink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применяется к правоотношениям, возникшим с 1 января 2017 года)</w:t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14) проведение профилактических бесед с несовершеннолетними и членами их </w:t>
      </w:r>
      <w:proofErr w:type="gramStart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семей.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</w:t>
      </w:r>
      <w:proofErr w:type="gramEnd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Пункт дополнительно включен с 26 сентября 2017 года </w:t>
      </w:r>
      <w:hyperlink r:id="rId33" w:history="1">
        <w:r w:rsidRPr="00814DD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Московской области от 21 сентября 2017 года N 149/2017-ОЗ</w:t>
        </w:r>
      </w:hyperlink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применяется к правоотношениям, возникшим с 1 января 2017 года)</w:t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 Социально-трудовые услуги, предоставляемые во всех формах социального обслуживания: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1) проведение мероприятий по использованию трудовых возможностей и обучению доступным профессиональным навыкам;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обучение основам домоводства (приготовление пищи, мелкий ремонт одежды, уход за квартирой и другое);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3) оказание помощи в трудоустройстве, в том числе подростков в каникулярное время;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4) организация помощи в получении образования и (или) квалификации инвалидами (детьми-инвалидами) в соответствии с их способностями;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5) проведение мероприятий по обучению доступным профессиональным навыкам в целях социально-трудовой реабилитации, </w:t>
      </w:r>
      <w:proofErr w:type="spellStart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абилитации</w:t>
      </w:r>
      <w:proofErr w:type="spellEnd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восстановления личностного и социального </w:t>
      </w:r>
      <w:proofErr w:type="gramStart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статуса.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</w:t>
      </w:r>
      <w:proofErr w:type="gramEnd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Пункт в редакции, введенной в действие с 1 января 2016 года </w:t>
      </w:r>
      <w:hyperlink r:id="rId34" w:history="1">
        <w:r w:rsidRPr="00814DD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Московской области от 10 ноября 2015 года N 188/2015-ОЗ</w:t>
        </w:r>
      </w:hyperlink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 Социально-правовые услуги, предоставляемые во всех формах социального обслуживания: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оказание помощи в оформлении и восстановлении документов получателей социальных услуг;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оказание помощи в получении юридических услуг;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3) оказание бесплатной юридической помощи в соответствии с действующим законодательством;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4) оказание помощи в защите прав и законных интересов получателей социальных услуг;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5) содействие в получении установленных законодательством мер социальной поддержки;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6) оказание помощи по вопросам пенсионного обеспечения и предоставления других социальных выплат;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7) консультирование по вопросам, связанным с соблюдением и защитой прав и законных интересов получателей социальных услуг;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8) содействие лицам без определенного места жительства, находящихся в организациях социального обслуживания Московской области, в оформлении регистрации по месту пребывания в территориальных органах Федеральной миграционной службы по Московской области.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9) содействие семьям, имеющим детей, в реализации их прав и </w:t>
      </w:r>
      <w:proofErr w:type="gramStart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свобод.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</w:t>
      </w:r>
      <w:proofErr w:type="gramEnd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Пункт дополнительно включен с 26 сентября 2017 года </w:t>
      </w:r>
      <w:hyperlink r:id="rId35" w:history="1">
        <w:r w:rsidRPr="00814DD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Московской области от 21 сентября 2017 года N 149/2017-ОЗ</w:t>
        </w:r>
      </w:hyperlink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применяется к правоотношениям, возникшим с 1 января 2017 года)</w:t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7. Услуги в целях повышения коммуникативного потенциала получателей социальных услуг, имеющих ограничение жизнедеятельности, в том числе детей-инвалидов, семей и детей, признанных нуждающимися в социальном обслуживании, предоставляемые во всех формах социального обслуживания: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1) обучение инвалидов (детей-инвалидов) пользованию средствами ухода и техническими средствами реабилитации;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проведение социально-реабилитационных, социально-</w:t>
      </w:r>
      <w:proofErr w:type="spellStart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абилитационных</w:t>
      </w:r>
      <w:proofErr w:type="spellEnd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мероприятий в сфере социального обслуживания, в том числе в соответствии с индивидуальными программами реабилитации или </w:t>
      </w:r>
      <w:proofErr w:type="spellStart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абилитации</w:t>
      </w:r>
      <w:proofErr w:type="spellEnd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gramStart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инвалидов;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</w:t>
      </w:r>
      <w:proofErr w:type="gramEnd"/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Пункт в редакции, введенной в действие с 1 января 2016 года </w:t>
      </w:r>
      <w:hyperlink r:id="rId36" w:history="1">
        <w:r w:rsidRPr="00814DD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Московской области от 10 ноября 2015 года N 188/2015-ОЗ</w:t>
        </w:r>
      </w:hyperlink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3) обучение навыкам поведения в быту и общественных местах;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4) формирование у детей навыков общения, общежитейских навыков и умений;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5) оказание помощи в обучении навыкам компьютерной грамотности.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8. Срочные социальные услуги: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обеспечение бесплатным горячим питанием или наборами продуктов;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обеспечение одеждой, обувью и другими предметами первой необходимости;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3) содействие в получении временного жилого помещения;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4) содействие в получении юридической помощи в целях защиты прав и законных интересов получателей социальных услуг;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14DD8" w:rsidRPr="00814DD8" w:rsidRDefault="00814DD8" w:rsidP="00814DD8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6) содействие в сборе и оформлении документов на получение социального обслуживания на дому, в полустационарной форме или в стационарной форме.</w:t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14DD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FE38EB" w:rsidRDefault="00FE38EB"/>
    <w:sectPr w:rsidR="00FE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35073"/>
    <w:multiLevelType w:val="multilevel"/>
    <w:tmpl w:val="41C0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57B0F"/>
    <w:multiLevelType w:val="multilevel"/>
    <w:tmpl w:val="67C6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36453"/>
    <w:multiLevelType w:val="multilevel"/>
    <w:tmpl w:val="18A4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644ED"/>
    <w:multiLevelType w:val="multilevel"/>
    <w:tmpl w:val="E534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5C7825"/>
    <w:multiLevelType w:val="multilevel"/>
    <w:tmpl w:val="0AFA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B8221A"/>
    <w:multiLevelType w:val="multilevel"/>
    <w:tmpl w:val="D6B2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FB3676"/>
    <w:multiLevelType w:val="multilevel"/>
    <w:tmpl w:val="3382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BD2613"/>
    <w:multiLevelType w:val="multilevel"/>
    <w:tmpl w:val="B15E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D8"/>
    <w:rsid w:val="00814DD8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43FC6-5EA6-4279-B342-64AF1AB6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4D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4D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D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D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14D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4DD8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4D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4D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4D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14DD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814DD8"/>
  </w:style>
  <w:style w:type="character" w:customStyle="1" w:styleId="info-title">
    <w:name w:val="info-title"/>
    <w:basedOn w:val="a0"/>
    <w:rsid w:val="00814DD8"/>
  </w:style>
  <w:style w:type="paragraph" w:customStyle="1" w:styleId="formattext">
    <w:name w:val="formattext"/>
    <w:basedOn w:val="a"/>
    <w:rsid w:val="0081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1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81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4DD8"/>
    <w:rPr>
      <w:b/>
      <w:bCs/>
    </w:rPr>
  </w:style>
  <w:style w:type="paragraph" w:customStyle="1" w:styleId="copyright">
    <w:name w:val="copyright"/>
    <w:basedOn w:val="a"/>
    <w:rsid w:val="0081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81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81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6341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075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8744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4388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950219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6251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8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2021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02213127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217467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5419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3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67367" TargetMode="External"/><Relationship Id="rId18" Type="http://schemas.openxmlformats.org/officeDocument/2006/relationships/hyperlink" Target="http://docs.cntd.ru/document/499067367" TargetMode="External"/><Relationship Id="rId26" Type="http://schemas.openxmlformats.org/officeDocument/2006/relationships/hyperlink" Target="http://docs.cntd.ru/document/453118733" TargetMode="External"/><Relationship Id="rId21" Type="http://schemas.openxmlformats.org/officeDocument/2006/relationships/hyperlink" Target="http://docs.cntd.ru/document/5803018" TargetMode="External"/><Relationship Id="rId34" Type="http://schemas.openxmlformats.org/officeDocument/2006/relationships/hyperlink" Target="http://docs.cntd.ru/document/537983219" TargetMode="External"/><Relationship Id="rId7" Type="http://schemas.openxmlformats.org/officeDocument/2006/relationships/hyperlink" Target="http://docs.cntd.ru/document/537984310" TargetMode="External"/><Relationship Id="rId12" Type="http://schemas.openxmlformats.org/officeDocument/2006/relationships/hyperlink" Target="http://docs.cntd.ru/document/499067367" TargetMode="External"/><Relationship Id="rId17" Type="http://schemas.openxmlformats.org/officeDocument/2006/relationships/hyperlink" Target="http://docs.cntd.ru/document/537984310" TargetMode="External"/><Relationship Id="rId25" Type="http://schemas.openxmlformats.org/officeDocument/2006/relationships/hyperlink" Target="http://docs.cntd.ru/document/895295134" TargetMode="External"/><Relationship Id="rId33" Type="http://schemas.openxmlformats.org/officeDocument/2006/relationships/hyperlink" Target="http://docs.cntd.ru/document/45609480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537984310" TargetMode="External"/><Relationship Id="rId20" Type="http://schemas.openxmlformats.org/officeDocument/2006/relationships/hyperlink" Target="http://docs.cntd.ru/document/5811765" TargetMode="External"/><Relationship Id="rId29" Type="http://schemas.openxmlformats.org/officeDocument/2006/relationships/hyperlink" Target="http://docs.cntd.ru/document/5379832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37983219" TargetMode="External"/><Relationship Id="rId11" Type="http://schemas.openxmlformats.org/officeDocument/2006/relationships/hyperlink" Target="http://docs.cntd.ru/document/499067367" TargetMode="External"/><Relationship Id="rId24" Type="http://schemas.openxmlformats.org/officeDocument/2006/relationships/hyperlink" Target="http://docs.cntd.ru/document/895289081" TargetMode="External"/><Relationship Id="rId32" Type="http://schemas.openxmlformats.org/officeDocument/2006/relationships/hyperlink" Target="http://docs.cntd.ru/document/456094801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docs.cntd.ru/document/537983219" TargetMode="External"/><Relationship Id="rId15" Type="http://schemas.openxmlformats.org/officeDocument/2006/relationships/hyperlink" Target="http://docs.cntd.ru/document/456045218" TargetMode="External"/><Relationship Id="rId23" Type="http://schemas.openxmlformats.org/officeDocument/2006/relationships/hyperlink" Target="http://docs.cntd.ru/document/895232187" TargetMode="External"/><Relationship Id="rId28" Type="http://schemas.openxmlformats.org/officeDocument/2006/relationships/hyperlink" Target="http://docs.cntd.ru/document/537983219" TargetMode="External"/><Relationship Id="rId36" Type="http://schemas.openxmlformats.org/officeDocument/2006/relationships/hyperlink" Target="http://docs.cntd.ru/document/537983219" TargetMode="External"/><Relationship Id="rId10" Type="http://schemas.openxmlformats.org/officeDocument/2006/relationships/hyperlink" Target="http://docs.cntd.ru/document/456094801" TargetMode="External"/><Relationship Id="rId19" Type="http://schemas.openxmlformats.org/officeDocument/2006/relationships/hyperlink" Target="http://docs.cntd.ru/document/5810554" TargetMode="External"/><Relationship Id="rId31" Type="http://schemas.openxmlformats.org/officeDocument/2006/relationships/hyperlink" Target="http://docs.cntd.ru/document/5379832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6094801" TargetMode="External"/><Relationship Id="rId14" Type="http://schemas.openxmlformats.org/officeDocument/2006/relationships/hyperlink" Target="http://docs.cntd.ru/document/499067367" TargetMode="External"/><Relationship Id="rId22" Type="http://schemas.openxmlformats.org/officeDocument/2006/relationships/hyperlink" Target="http://docs.cntd.ru/document/819077592" TargetMode="External"/><Relationship Id="rId27" Type="http://schemas.openxmlformats.org/officeDocument/2006/relationships/hyperlink" Target="http://docs.cntd.ru/document/537957642" TargetMode="External"/><Relationship Id="rId30" Type="http://schemas.openxmlformats.org/officeDocument/2006/relationships/hyperlink" Target="http://docs.cntd.ru/document/456094801" TargetMode="External"/><Relationship Id="rId35" Type="http://schemas.openxmlformats.org/officeDocument/2006/relationships/hyperlink" Target="http://docs.cntd.ru/document/456094801" TargetMode="External"/><Relationship Id="rId8" Type="http://schemas.openxmlformats.org/officeDocument/2006/relationships/hyperlink" Target="http://docs.cntd.ru/document/45604521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5153</Words>
  <Characters>29376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2018-04-02T15:24:00Z</dcterms:created>
  <dcterms:modified xsi:type="dcterms:W3CDTF">2018-04-02T15:26:00Z</dcterms:modified>
</cp:coreProperties>
</file>