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5A" w:rsidRPr="00B6455A" w:rsidRDefault="00B6455A" w:rsidP="00B6455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B6455A">
        <w:rPr>
          <w:rFonts w:ascii="Arial" w:eastAsia="Times New Roman" w:hAnsi="Arial" w:cs="Arial"/>
          <w:b/>
          <w:bCs/>
          <w:color w:val="2D2D2D"/>
          <w:spacing w:val="2"/>
          <w:kern w:val="36"/>
          <w:sz w:val="46"/>
          <w:szCs w:val="46"/>
          <w:lang w:eastAsia="uk-UA"/>
        </w:rPr>
        <w:t>О мерах по организации отдыха и оздоровления детей в Московской области (с изменениями на 24 октября 2017 года)</w:t>
      </w:r>
    </w:p>
    <w:p w:rsidR="00B6455A" w:rsidRPr="00B6455A" w:rsidRDefault="00B6455A" w:rsidP="00B6455A">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ПРАВИТЕЛЬСТВО МОСКОВСКОЙ ОБЛАСТИ</w:t>
      </w:r>
    </w:p>
    <w:p w:rsidR="00B6455A" w:rsidRPr="00B6455A" w:rsidRDefault="00B6455A" w:rsidP="00B6455A">
      <w:pPr>
        <w:shd w:val="clear" w:color="auto" w:fill="FFFFFF"/>
        <w:spacing w:after="0" w:line="288" w:lineRule="atLeast"/>
        <w:jc w:val="center"/>
        <w:textAlignment w:val="baseline"/>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     </w:t>
      </w:r>
      <w:r w:rsidRPr="00B6455A">
        <w:rPr>
          <w:rFonts w:ascii="Arial" w:eastAsia="Times New Roman" w:hAnsi="Arial" w:cs="Arial"/>
          <w:color w:val="3C3C3C"/>
          <w:spacing w:val="2"/>
          <w:sz w:val="34"/>
          <w:szCs w:val="34"/>
          <w:lang w:eastAsia="uk-UA"/>
        </w:rPr>
        <w:br/>
        <w:t>ПОСТАНОВЛЕНИЕ</w:t>
      </w:r>
    </w:p>
    <w:p w:rsidR="00B6455A" w:rsidRPr="00B6455A" w:rsidRDefault="00B6455A" w:rsidP="00B6455A">
      <w:pPr>
        <w:shd w:val="clear" w:color="auto" w:fill="FFFFFF"/>
        <w:spacing w:after="0" w:line="288" w:lineRule="atLeast"/>
        <w:jc w:val="center"/>
        <w:textAlignment w:val="baseline"/>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     </w:t>
      </w:r>
      <w:r w:rsidRPr="00B6455A">
        <w:rPr>
          <w:rFonts w:ascii="Arial" w:eastAsia="Times New Roman" w:hAnsi="Arial" w:cs="Arial"/>
          <w:color w:val="3C3C3C"/>
          <w:spacing w:val="2"/>
          <w:sz w:val="34"/>
          <w:szCs w:val="34"/>
          <w:lang w:eastAsia="uk-UA"/>
        </w:rPr>
        <w:br/>
        <w:t>от 12 марта 2012 года N 269/8</w:t>
      </w:r>
    </w:p>
    <w:p w:rsidR="00B6455A" w:rsidRPr="00B6455A" w:rsidRDefault="00B6455A" w:rsidP="00B6455A">
      <w:pPr>
        <w:shd w:val="clear" w:color="auto" w:fill="FFFFFF"/>
        <w:spacing w:after="0" w:line="352" w:lineRule="atLeast"/>
        <w:jc w:val="center"/>
        <w:textAlignment w:val="baseline"/>
        <w:rPr>
          <w:rFonts w:ascii="Arial" w:eastAsia="Times New Roman" w:hAnsi="Arial" w:cs="Arial"/>
          <w:color w:val="2D2D2D"/>
          <w:spacing w:val="2"/>
          <w:sz w:val="23"/>
          <w:szCs w:val="23"/>
          <w:lang w:eastAsia="uk-UA"/>
        </w:rPr>
      </w:pPr>
    </w:p>
    <w:p w:rsidR="00B6455A" w:rsidRPr="00B6455A" w:rsidRDefault="00B6455A" w:rsidP="00B6455A">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О мерах по организации отдыха и оздоровления детей в Московской области</w:t>
      </w:r>
    </w:p>
    <w:p w:rsidR="00B6455A" w:rsidRPr="00B6455A" w:rsidRDefault="00B6455A" w:rsidP="00B6455A">
      <w:pPr>
        <w:shd w:val="clear" w:color="auto" w:fill="FFFFFF"/>
        <w:spacing w:after="0" w:line="352" w:lineRule="atLeast"/>
        <w:jc w:val="center"/>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(с изменениями на 24 октября 2017 года)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____________________________________________________________________ </w:t>
      </w:r>
      <w:r w:rsidRPr="00B6455A">
        <w:rPr>
          <w:rFonts w:ascii="Arial" w:eastAsia="Times New Roman" w:hAnsi="Arial" w:cs="Arial"/>
          <w:color w:val="2D2D2D"/>
          <w:spacing w:val="2"/>
          <w:sz w:val="23"/>
          <w:szCs w:val="23"/>
          <w:lang w:eastAsia="uk-UA"/>
        </w:rPr>
        <w:br/>
        <w:t>Документ с изменениями, внесенными: </w:t>
      </w:r>
      <w:r w:rsidRPr="00B6455A">
        <w:rPr>
          <w:rFonts w:ascii="Arial" w:eastAsia="Times New Roman" w:hAnsi="Arial" w:cs="Arial"/>
          <w:color w:val="2D2D2D"/>
          <w:spacing w:val="2"/>
          <w:sz w:val="23"/>
          <w:szCs w:val="23"/>
          <w:lang w:eastAsia="uk-UA"/>
        </w:rPr>
        <w:br/>
      </w:r>
      <w:hyperlink r:id="rId4"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11 сентября 2012 года N 1100/34</w:t>
        </w:r>
      </w:hyperlink>
      <w:r w:rsidRPr="00B6455A">
        <w:rPr>
          <w:rFonts w:ascii="Arial" w:eastAsia="Times New Roman" w:hAnsi="Arial" w:cs="Arial"/>
          <w:color w:val="2D2D2D"/>
          <w:spacing w:val="2"/>
          <w:sz w:val="23"/>
          <w:szCs w:val="23"/>
          <w:lang w:eastAsia="uk-UA"/>
        </w:rPr>
        <w:t>(Ежедневные Новости. Подмосковье, N 170, 19.09.2012); </w:t>
      </w:r>
      <w:r w:rsidRPr="00B6455A">
        <w:rPr>
          <w:rFonts w:ascii="Arial" w:eastAsia="Times New Roman" w:hAnsi="Arial" w:cs="Arial"/>
          <w:color w:val="2D2D2D"/>
          <w:spacing w:val="2"/>
          <w:sz w:val="23"/>
          <w:szCs w:val="23"/>
          <w:lang w:eastAsia="uk-UA"/>
        </w:rPr>
        <w:br/>
      </w:r>
      <w:hyperlink r:id="rId5"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27 декабря 2012 года N 1584/47</w:t>
        </w:r>
      </w:hyperlink>
      <w:r w:rsidRPr="00B6455A">
        <w:rPr>
          <w:rFonts w:ascii="Arial" w:eastAsia="Times New Roman" w:hAnsi="Arial" w:cs="Arial"/>
          <w:color w:val="2D2D2D"/>
          <w:spacing w:val="2"/>
          <w:sz w:val="23"/>
          <w:szCs w:val="23"/>
          <w:lang w:eastAsia="uk-UA"/>
        </w:rPr>
        <w:t>(Ежедневные Новости. Подмосковье, N 7, 18.01.2013); </w:t>
      </w:r>
      <w:r w:rsidRPr="00B6455A">
        <w:rPr>
          <w:rFonts w:ascii="Arial" w:eastAsia="Times New Roman" w:hAnsi="Arial" w:cs="Arial"/>
          <w:color w:val="2D2D2D"/>
          <w:spacing w:val="2"/>
          <w:sz w:val="23"/>
          <w:szCs w:val="23"/>
          <w:lang w:eastAsia="uk-UA"/>
        </w:rPr>
        <w:br/>
      </w:r>
      <w:hyperlink r:id="rId6"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5 июня 2013 года N 365/21</w:t>
        </w:r>
      </w:hyperlink>
      <w:r w:rsidRPr="00B6455A">
        <w:rPr>
          <w:rFonts w:ascii="Arial" w:eastAsia="Times New Roman" w:hAnsi="Arial" w:cs="Arial"/>
          <w:color w:val="2D2D2D"/>
          <w:spacing w:val="2"/>
          <w:sz w:val="23"/>
          <w:szCs w:val="23"/>
          <w:lang w:eastAsia="uk-UA"/>
        </w:rPr>
        <w:t>(Ежедневные Новости. Подмосковье, N 110, 21.06.2013,); </w:t>
      </w:r>
      <w:r w:rsidRPr="00B6455A">
        <w:rPr>
          <w:rFonts w:ascii="Arial" w:eastAsia="Times New Roman" w:hAnsi="Arial" w:cs="Arial"/>
          <w:color w:val="2D2D2D"/>
          <w:spacing w:val="2"/>
          <w:sz w:val="23"/>
          <w:szCs w:val="23"/>
          <w:lang w:eastAsia="uk-UA"/>
        </w:rPr>
        <w:br/>
      </w:r>
      <w:hyperlink r:id="rId7"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(Официальный сайт Правительства Московской области www.mosreg.ru, 18.07.2014); </w:t>
      </w:r>
      <w:r w:rsidRPr="00B6455A">
        <w:rPr>
          <w:rFonts w:ascii="Arial" w:eastAsia="Times New Roman" w:hAnsi="Arial" w:cs="Arial"/>
          <w:color w:val="2D2D2D"/>
          <w:spacing w:val="2"/>
          <w:sz w:val="23"/>
          <w:szCs w:val="23"/>
          <w:lang w:eastAsia="uk-UA"/>
        </w:rPr>
        <w:br/>
      </w:r>
      <w:hyperlink r:id="rId8"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12 мая 2015 года N 327/17</w:t>
        </w:r>
      </w:hyperlink>
      <w:r w:rsidRPr="00B6455A">
        <w:rPr>
          <w:rFonts w:ascii="Arial" w:eastAsia="Times New Roman" w:hAnsi="Arial" w:cs="Arial"/>
          <w:color w:val="2D2D2D"/>
          <w:spacing w:val="2"/>
          <w:sz w:val="23"/>
          <w:szCs w:val="23"/>
          <w:lang w:eastAsia="uk-UA"/>
        </w:rPr>
        <w:t>(Официальный сайт Правительства Московской области www.mosreg.ru, 12.05.2015); </w:t>
      </w:r>
      <w:r w:rsidRPr="00B6455A">
        <w:rPr>
          <w:rFonts w:ascii="Arial" w:eastAsia="Times New Roman" w:hAnsi="Arial" w:cs="Arial"/>
          <w:color w:val="2D2D2D"/>
          <w:spacing w:val="2"/>
          <w:sz w:val="23"/>
          <w:szCs w:val="23"/>
          <w:lang w:eastAsia="uk-UA"/>
        </w:rPr>
        <w:br/>
      </w:r>
      <w:hyperlink r:id="rId9"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(Официальный сайт Правительства Московской области www.mosreg.ru, 20.06.2017); </w:t>
      </w:r>
      <w:r w:rsidRPr="00B6455A">
        <w:rPr>
          <w:rFonts w:ascii="Arial" w:eastAsia="Times New Roman" w:hAnsi="Arial" w:cs="Arial"/>
          <w:color w:val="2D2D2D"/>
          <w:spacing w:val="2"/>
          <w:sz w:val="23"/>
          <w:szCs w:val="23"/>
          <w:lang w:eastAsia="uk-UA"/>
        </w:rPr>
        <w:br/>
      </w:r>
      <w:hyperlink r:id="rId1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(Официальный сайт Правительства Московской области www.mosreg.ru, 10.11.2017). </w:t>
      </w:r>
      <w:r w:rsidRPr="00B6455A">
        <w:rPr>
          <w:rFonts w:ascii="Arial" w:eastAsia="Times New Roman" w:hAnsi="Arial" w:cs="Arial"/>
          <w:color w:val="2D2D2D"/>
          <w:spacing w:val="2"/>
          <w:sz w:val="23"/>
          <w:szCs w:val="23"/>
          <w:lang w:eastAsia="uk-UA"/>
        </w:rPr>
        <w:br/>
        <w:t>____________________________________________________________________</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соответствии с </w:t>
      </w:r>
      <w:hyperlink r:id="rId11" w:history="1">
        <w:r w:rsidRPr="00B6455A">
          <w:rPr>
            <w:rFonts w:ascii="Arial" w:eastAsia="Times New Roman" w:hAnsi="Arial" w:cs="Arial"/>
            <w:color w:val="00466E"/>
            <w:spacing w:val="2"/>
            <w:sz w:val="23"/>
            <w:u w:val="single"/>
            <w:lang w:eastAsia="uk-UA"/>
          </w:rPr>
          <w:t>Законом Московской области N 1/2006-ОЗ "О мерах социальной поддержки семьи и детей в Московской области"</w:t>
        </w:r>
      </w:hyperlink>
      <w:r w:rsidRPr="00B6455A">
        <w:rPr>
          <w:rFonts w:ascii="Arial" w:eastAsia="Times New Roman" w:hAnsi="Arial" w:cs="Arial"/>
          <w:color w:val="2D2D2D"/>
          <w:spacing w:val="2"/>
          <w:sz w:val="23"/>
          <w:szCs w:val="23"/>
          <w:lang w:eastAsia="uk-UA"/>
        </w:rPr>
        <w:t> и </w:t>
      </w:r>
      <w:hyperlink r:id="rId12" w:history="1">
        <w:r w:rsidRPr="00B6455A">
          <w:rPr>
            <w:rFonts w:ascii="Arial" w:eastAsia="Times New Roman" w:hAnsi="Arial" w:cs="Arial"/>
            <w:color w:val="00466E"/>
            <w:spacing w:val="2"/>
            <w:sz w:val="23"/>
            <w:u w:val="single"/>
            <w:lang w:eastAsia="uk-UA"/>
          </w:rPr>
          <w:t xml:space="preserve">Законом Московской области N </w:t>
        </w:r>
        <w:r w:rsidRPr="00B6455A">
          <w:rPr>
            <w:rFonts w:ascii="Arial" w:eastAsia="Times New Roman" w:hAnsi="Arial" w:cs="Arial"/>
            <w:color w:val="00466E"/>
            <w:spacing w:val="2"/>
            <w:sz w:val="23"/>
            <w:u w:val="single"/>
            <w:lang w:eastAsia="uk-UA"/>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hyperlink>
      <w:r w:rsidRPr="00B6455A">
        <w:rPr>
          <w:rFonts w:ascii="Arial" w:eastAsia="Times New Roman" w:hAnsi="Arial" w:cs="Arial"/>
          <w:color w:val="2D2D2D"/>
          <w:spacing w:val="2"/>
          <w:sz w:val="23"/>
          <w:szCs w:val="23"/>
          <w:lang w:eastAsia="uk-UA"/>
        </w:rPr>
        <w:t>Правительство Московской области </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постановляет:</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 Утвердить прилагаемые:</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Порядок предоставления мер социальной поддержки по обеспечению отдыха и оздоровления отдельных категорий детей;</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Порядок предоставления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r w:rsidRPr="00B6455A">
        <w:rPr>
          <w:rFonts w:ascii="Arial" w:eastAsia="Times New Roman" w:hAnsi="Arial" w:cs="Arial"/>
          <w:color w:val="2D2D2D"/>
          <w:spacing w:val="2"/>
          <w:sz w:val="23"/>
          <w:szCs w:val="23"/>
          <w:lang w:eastAsia="uk-UA"/>
        </w:rPr>
        <w:br/>
        <w:t>(Абзац в редакции, введенной в действие с 1 июля 2017 года </w:t>
      </w:r>
      <w:hyperlink r:id="rId13"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Порядок учета и исчисления среднедушевого дохода семьи для расчета размера компенсации стоимости путевок и для обеспечения бесплатными путевками для отдыха и оздоровления детей.</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1_1. Для целей реализации порядков, указанных в пункте 1 настоящего постановления, используются следующие основные понятия: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lastRenderedPageBreak/>
        <w:br/>
        <w:t>санаторно-курортные организации - организации, осуществляющие лечебный процесс, имеющие статус лечебно-профилактических организаций и функционирующие на основании предоставленной в соответствии с законодательством Российской Федерации лицензии на осуществление медицинской деятельности.</w:t>
      </w:r>
      <w:r w:rsidRPr="00B6455A">
        <w:rPr>
          <w:rFonts w:ascii="Arial" w:eastAsia="Times New Roman" w:hAnsi="Arial" w:cs="Arial"/>
          <w:color w:val="2D2D2D"/>
          <w:spacing w:val="2"/>
          <w:sz w:val="23"/>
          <w:szCs w:val="23"/>
          <w:lang w:eastAsia="uk-UA"/>
        </w:rPr>
        <w:br/>
        <w:t>(Пункт дополнительно включен с 11 ноября 2017 года </w:t>
      </w:r>
      <w:hyperlink r:id="rId14"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 Установить величину стоимости путевки за 21 день, применяемую для расчета размера компенсации ее стоимости: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организации отдыха детей и их оздоровления (за исключением санаторно-оздоровительных детских лагерей) - в размере не более 18543,0 рубля;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санаторно-оздоровительном детском лагере, санаторно-курортной организации - в размере не более 23814,0 рубля;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санаторно-курортной организации (для детей-инвалидов с сопровождающими их лицами) - в размере не более 28686,0 рубля на одного человека.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приобретения путевки иной продолжительности, но не более чем на 24 дня, ее стоимость изменяется пропорционально фактической продолжительности.</w:t>
      </w:r>
      <w:r w:rsidRPr="00B6455A">
        <w:rPr>
          <w:rFonts w:ascii="Arial" w:eastAsia="Times New Roman" w:hAnsi="Arial" w:cs="Arial"/>
          <w:color w:val="2D2D2D"/>
          <w:spacing w:val="2"/>
          <w:sz w:val="23"/>
          <w:szCs w:val="23"/>
          <w:lang w:eastAsia="uk-UA"/>
        </w:rPr>
        <w:br/>
        <w:t>(Пункт в редакции, введенной в действие с 11 ноября 2017 года </w:t>
      </w:r>
      <w:hyperlink r:id="rId15"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 Установить величину стоимости путевки за 21 день, применяемую для расчета размера частичной компенсации ее стоимости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детей своих работников:</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организации отдыха детей и их оздоровления (за исключением санаторно-оздоровительных детских лагерей) - в размере не более 14306,0 рубля;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санаторно-оздоровительном детском лагере, санаторно-курортной организации - в размере не более 15750,0 рубля.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приобретения путевки иной продолжительности, но не более чем на 24 дня, ее стоимость изменяется пропорционально фактической продолжительности.</w:t>
      </w:r>
      <w:r w:rsidRPr="00B6455A">
        <w:rPr>
          <w:rFonts w:ascii="Arial" w:eastAsia="Times New Roman" w:hAnsi="Arial" w:cs="Arial"/>
          <w:color w:val="2D2D2D"/>
          <w:spacing w:val="2"/>
          <w:sz w:val="23"/>
          <w:szCs w:val="23"/>
          <w:lang w:eastAsia="uk-UA"/>
        </w:rPr>
        <w:br/>
        <w:t>(Пункт в редакции, введенной в действие с 11 ноября 2017 года </w:t>
      </w:r>
      <w:hyperlink r:id="rId16"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 Признать утратившими силу:</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hyperlink r:id="rId17" w:history="1">
        <w:r w:rsidRPr="00B6455A">
          <w:rPr>
            <w:rFonts w:ascii="Arial" w:eastAsia="Times New Roman" w:hAnsi="Arial" w:cs="Arial"/>
            <w:color w:val="00466E"/>
            <w:spacing w:val="2"/>
            <w:sz w:val="23"/>
            <w:u w:val="single"/>
            <w:lang w:eastAsia="uk-UA"/>
          </w:rPr>
          <w:t xml:space="preserve">постановление Правительства Московской области от 25.02.2010 N 92/7 "О мерах по </w:t>
        </w:r>
        <w:r w:rsidRPr="00B6455A">
          <w:rPr>
            <w:rFonts w:ascii="Arial" w:eastAsia="Times New Roman" w:hAnsi="Arial" w:cs="Arial"/>
            <w:color w:val="00466E"/>
            <w:spacing w:val="2"/>
            <w:sz w:val="23"/>
            <w:u w:val="single"/>
            <w:lang w:eastAsia="uk-UA"/>
          </w:rPr>
          <w:lastRenderedPageBreak/>
          <w:t>организации отдыха и оздоровления отдельных категорий детей"</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hyperlink r:id="rId18" w:history="1">
        <w:r w:rsidRPr="00B6455A">
          <w:rPr>
            <w:rFonts w:ascii="Arial" w:eastAsia="Times New Roman" w:hAnsi="Arial" w:cs="Arial"/>
            <w:color w:val="00466E"/>
            <w:spacing w:val="2"/>
            <w:sz w:val="23"/>
            <w:u w:val="single"/>
            <w:lang w:eastAsia="uk-UA"/>
          </w:rPr>
          <w:t>постановление Правительства Московской области от 16.02.2011 N 134/5 "О внесении изменений в постановление Правительства Московской области от 25.02.2010 N 92/7 "О мерах по организации отдыха и оздоровления отдельных категорий детей"</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hyperlink r:id="rId19" w:history="1">
        <w:r w:rsidRPr="00B6455A">
          <w:rPr>
            <w:rFonts w:ascii="Arial" w:eastAsia="Times New Roman" w:hAnsi="Arial" w:cs="Arial"/>
            <w:color w:val="00466E"/>
            <w:spacing w:val="2"/>
            <w:sz w:val="23"/>
            <w:u w:val="single"/>
            <w:lang w:eastAsia="uk-UA"/>
          </w:rPr>
          <w:t>постановление Правительства Московской области от 31.12.2010 N 1244/61 "Об утверждении Порядка предоставления частичной компенсации стоимости путевки для отдыха и оздоровления детей в Московской области"</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5. Министерству социального развития Московской области расходы, связанные с реализацией настоящего постановления, осуществлять в пределах средств, предусмотренных Министерству социального развития Московской области в бюджете Московской области на соответствующий финансовый год и на плановый период.</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w:t>
      </w:r>
      <w:hyperlink r:id="rId2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6.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газете "Ежедневные новости. Подмосковье".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7. Контроль за выполнением настоящего постановления возложить на первого заместителя Председателя Правительства Московской области Забралову О.С.</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w:t>
      </w:r>
      <w:hyperlink r:id="rId21"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Губернатор</w:t>
      </w:r>
      <w:r w:rsidRPr="00B6455A">
        <w:rPr>
          <w:rFonts w:ascii="Arial" w:eastAsia="Times New Roman" w:hAnsi="Arial" w:cs="Arial"/>
          <w:color w:val="2D2D2D"/>
          <w:spacing w:val="2"/>
          <w:sz w:val="23"/>
          <w:szCs w:val="23"/>
          <w:lang w:eastAsia="uk-UA"/>
        </w:rPr>
        <w:br/>
        <w:t>Московской области</w:t>
      </w:r>
      <w:r w:rsidRPr="00B6455A">
        <w:rPr>
          <w:rFonts w:ascii="Arial" w:eastAsia="Times New Roman" w:hAnsi="Arial" w:cs="Arial"/>
          <w:color w:val="2D2D2D"/>
          <w:spacing w:val="2"/>
          <w:sz w:val="23"/>
          <w:szCs w:val="23"/>
          <w:lang w:eastAsia="uk-UA"/>
        </w:rPr>
        <w:br/>
        <w:t>Б.В.Громов</w:t>
      </w:r>
    </w:p>
    <w:p w:rsidR="00B6455A" w:rsidRPr="00B6455A" w:rsidRDefault="00B6455A" w:rsidP="00B6455A">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Порядок предоставления мер социальной поддержки по обеспечению отдыха и оздоровления отдельных категорий детей</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УТВЕРЖДЕН</w:t>
      </w:r>
      <w:r w:rsidRPr="00B6455A">
        <w:rPr>
          <w:rFonts w:ascii="Arial" w:eastAsia="Times New Roman" w:hAnsi="Arial" w:cs="Arial"/>
          <w:color w:val="2D2D2D"/>
          <w:spacing w:val="2"/>
          <w:sz w:val="23"/>
          <w:szCs w:val="23"/>
          <w:lang w:eastAsia="uk-UA"/>
        </w:rPr>
        <w:br/>
        <w:t>постановлением</w:t>
      </w:r>
      <w:r w:rsidRPr="00B6455A">
        <w:rPr>
          <w:rFonts w:ascii="Arial" w:eastAsia="Times New Roman" w:hAnsi="Arial" w:cs="Arial"/>
          <w:color w:val="2D2D2D"/>
          <w:spacing w:val="2"/>
          <w:sz w:val="23"/>
          <w:szCs w:val="23"/>
          <w:lang w:eastAsia="uk-UA"/>
        </w:rPr>
        <w:br/>
        <w:t>Правительства Московской области</w:t>
      </w:r>
      <w:r w:rsidRPr="00B6455A">
        <w:rPr>
          <w:rFonts w:ascii="Arial" w:eastAsia="Times New Roman" w:hAnsi="Arial" w:cs="Arial"/>
          <w:color w:val="2D2D2D"/>
          <w:spacing w:val="2"/>
          <w:sz w:val="23"/>
          <w:szCs w:val="23"/>
          <w:lang w:eastAsia="uk-UA"/>
        </w:rPr>
        <w:br/>
        <w:t>от 12 марта 2012 года N 269/8</w:t>
      </w:r>
      <w:r w:rsidRPr="00B6455A">
        <w:rPr>
          <w:rFonts w:ascii="Arial" w:eastAsia="Times New Roman" w:hAnsi="Arial" w:cs="Arial"/>
          <w:color w:val="2D2D2D"/>
          <w:spacing w:val="2"/>
          <w:sz w:val="23"/>
          <w:szCs w:val="23"/>
          <w:lang w:eastAsia="uk-UA"/>
        </w:rPr>
        <w:br/>
        <w:t>(В редакции, введенной в действие</w:t>
      </w:r>
      <w:r w:rsidRPr="00B6455A">
        <w:rPr>
          <w:rFonts w:ascii="Arial" w:eastAsia="Times New Roman" w:hAnsi="Arial" w:cs="Arial"/>
          <w:color w:val="2D2D2D"/>
          <w:spacing w:val="2"/>
          <w:sz w:val="23"/>
          <w:szCs w:val="23"/>
          <w:lang w:eastAsia="uk-UA"/>
        </w:rPr>
        <w:br/>
        <w:t>с 11 ноября 2017 года</w:t>
      </w:r>
      <w:r w:rsidRPr="00B6455A">
        <w:rPr>
          <w:rFonts w:ascii="Arial" w:eastAsia="Times New Roman" w:hAnsi="Arial" w:cs="Arial"/>
          <w:color w:val="2D2D2D"/>
          <w:spacing w:val="2"/>
          <w:sz w:val="23"/>
          <w:szCs w:val="23"/>
          <w:lang w:eastAsia="uk-UA"/>
        </w:rPr>
        <w:br/>
      </w:r>
      <w:hyperlink r:id="rId22" w:history="1">
        <w:r w:rsidRPr="00B6455A">
          <w:rPr>
            <w:rFonts w:ascii="Arial" w:eastAsia="Times New Roman" w:hAnsi="Arial" w:cs="Arial"/>
            <w:color w:val="00466E"/>
            <w:spacing w:val="2"/>
            <w:sz w:val="23"/>
            <w:u w:val="single"/>
            <w:lang w:eastAsia="uk-UA"/>
          </w:rPr>
          <w:t>постановлением Правительства</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Московской области</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lastRenderedPageBreak/>
          <w:t>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См. </w:t>
      </w:r>
      <w:hyperlink r:id="rId23" w:history="1">
        <w:r w:rsidRPr="00B6455A">
          <w:rPr>
            <w:rFonts w:ascii="Arial" w:eastAsia="Times New Roman" w:hAnsi="Arial" w:cs="Arial"/>
            <w:color w:val="00466E"/>
            <w:spacing w:val="2"/>
            <w:sz w:val="23"/>
            <w:u w:val="single"/>
            <w:lang w:eastAsia="uk-UA"/>
          </w:rPr>
          <w:t>предыдущую редакцию</w:t>
        </w:r>
      </w:hyperlink>
      <w:r w:rsidRPr="00B6455A">
        <w:rPr>
          <w:rFonts w:ascii="Arial" w:eastAsia="Times New Roman" w:hAnsi="Arial" w:cs="Arial"/>
          <w:color w:val="2D2D2D"/>
          <w:spacing w:val="2"/>
          <w:sz w:val="23"/>
          <w:szCs w:val="23"/>
          <w:lang w:eastAsia="uk-UA"/>
        </w:rPr>
        <w:t>)</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p>
    <w:p w:rsidR="00B6455A" w:rsidRPr="00B6455A" w:rsidRDefault="00B6455A" w:rsidP="00B6455A">
      <w:pPr>
        <w:shd w:val="clear" w:color="auto" w:fill="FFFFFF"/>
        <w:spacing w:after="0" w:line="288" w:lineRule="atLeast"/>
        <w:jc w:val="center"/>
        <w:textAlignment w:val="baseline"/>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Порядок предоставления мер социальной поддержки по обеспечению отдыха и оздоровления отдельных категорий детей</w:t>
      </w:r>
    </w:p>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I. Общие положения</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 Настоящий Порядок регулирует правоотношения, связанные с предоставлением отдельным категориям детей, имеющим место жительства в Московской области, мер социальной поддержки по обеспечению отдыха и оздоровления (далее - мера социальной поддержки по обеспечению отдыха и оздоровления детей) за счет средств бюджета Московской области и субсидий из федерального бюджета на соответствующие цели.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Мера социальной поддержки по обеспечению отдыха и оздоровления детей реализуется в форме:</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предоставления бесплатных путевок в организации отдыха детей и их оздоровления или санаторно-курортные организации;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предоставления компенсации (полной или частичной) стоимости путевок в организации отдыха детей и их оздоровления или санаторно-курортные организации.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 Меры социальной поддержки по обеспечению отдыха и оздоровления детей при отсутствии медицинских противопоказаний предоставляются: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детям с хроническими заболеваниями, находящимся в общеобразовательных организациях с наличием интерната, осуществляющих образовательную деятельность по адаптированным основным общеобразовательным программам, стационарных учреждениях социального обслуживания, а также социально-реабилитационных центрах и приютах для несовершеннолетних;</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детям-инвалидам.</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Дети-инвалиды имеют право на получение на тех же условиях второй путевки в санаторно-курортную организацию и на бесплатный проезд на междугородном транспорте к месту нахождения санаторно-курортной организации и обратно для сопровождающего их лица;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в) детям-сиротам и детям, оставшимся без попечения родителей, а также лицам из их числа, находящимся и воспитывающимся в государственных учреждениях Московской области, муниципальных и негосударственных организациях в Московской области;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детям из многодетных семей;</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детям погибших военнослужащих;</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иным категориям лиц из числа детей, находящихся в трудной жизненной ситуации.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 Право на получение бесплатной путевки в организации отдыха детей и их оздоровления и санаторно-курортные организации, а также на бесплатный проезд на междугородном транспорте к месту нахождения организации отдыха детей и их оздоровления и санаторно-курортной организации и обратно, имеют дети, относящиеся к категориям, перечисленным в подпунктах "а"-"в", "е" пункта 2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 Право на получение компенсации (полной или частичной) стоимости путевки в организации отдыха детей и их оздоровления и санаторно-курортные организации имеют дети, относящиеся к категориям, указанным в подпунктах "б", "г"-"е" пункта 2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5. В случае самостоятельной оплаты родителями (законными представителями) детей, относящихся к категории, указанной в подпункте "б" пункта 2 настоящего Порядка, проезда на междугородном транспорте к месту нахождения санаторно-курортной организации и обратно таких детей и сопровождающего их лица, получивших бесплатные путевки в санаторно-курортную организацию в соответствии с настоящим Порядком, им предоставляется компенсация расходов на оплату стоимости проезда.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6. Меры социальной поддержки по обеспечению отдыха и оздоровления детей предоставляются не более одного раза в календарном году, за исключением детей, относящихся к категориям, указанным в подпунктах "а" и "е" пункта 2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7. Предоставление меры социальной поддержки по обеспечению отдыха и оздоровления детей осуществляется территориальным структурным подразделением Министерства социального развития Московской области (далее - территориальное подразделение Министерства) на основании заявления, поданного родителем или законным представителем (далее - заявитель) в территориальное подразделение Министерства или многофункциональный центр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lastRenderedPageBreak/>
        <w:t>II. Порядок получения бесплатной путевки или компенсации (полной или частичной) стоимости путевки в организации отдыха детей и их оздоровления и санаторно-курортные организации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8. Для получения бесплатной путевки в организации отдыха детей и их оздоровления и санаторно-курортные организации необходимы следующие документы: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заявление на получение бесплатной путевки в организации отдыха детей и их оздоровления и санаторно-курортные организации;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паспорт или иной документ, удостоверяющий личность заявителя в соответствии с законодательством Российской Федерации;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свидетельство о рождении ребенка;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документ, подтверждающий место жительства ребенка в Московской области (единый жилищный документ, выписка из домовой книги, копия финансово-лицевого счета нанимателя жилого помещения).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Заявитель вправе представить иные документы в соответствии с законодательством Российской Федерации и законодательством Московской области, подтверждающие место жительства ребенка в Московской области;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документы, подтверждающие право на предоставление ребенку мер социальной поддержки по обеспечению отдыха и оздоровления детей.</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9. Документы, указанные в пункте 8 настоящего Порядка, представляются заявителем лично либо через представителя. При обращении через представителя дополнительно предъявляется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10. Документы, указанные в подпунктах "б", "в", "д" пункта 8 настоящего Порядка, представляются в копиях с предъявлением подлинников для сверки. Копии документов заверяются работником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отсутствия у заявителя копий документов, их изготовление обеспечивается работником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 xml:space="preserve">Документ, указанный в подпункте "г" пункта 8 настоящего Порядка, запрашивается территориальным подразделением Министерства или многофункциональным центром </w:t>
      </w:r>
      <w:r w:rsidRPr="00B6455A">
        <w:rPr>
          <w:rFonts w:ascii="Arial" w:eastAsia="Times New Roman" w:hAnsi="Arial" w:cs="Arial"/>
          <w:color w:val="2D2D2D"/>
          <w:spacing w:val="2"/>
          <w:sz w:val="23"/>
          <w:szCs w:val="23"/>
          <w:lang w:eastAsia="uk-UA"/>
        </w:rPr>
        <w:lastRenderedPageBreak/>
        <w:t>предоставления государственных и муниципальных услуг в рамках межведомственного взаимодействия в установленные законодательством Российской Федерации сроки, в случае если указанный документ не был представлен заявителем самостоятельно.</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11. Не допускается требовать у заявителя (представителя) документы, не предусмотренные пунктами 8 и 9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12. По усмотрению заявителя (представителя) документы, указанные в пункте 8 настоящего Порядка, могут быть поданы в электронной форме с электронно-цифровой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подачи заявления в территориальное подразделение Министерства или многофункциональный центр предоставления государственных и муниципальных услуг указанные в заявлении сведения подтверждаются подписью заявителя (представителя) с указанием даты подачи заявления.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13. Прием заявления на получение бесплатной путевки в организации отдыха детей и их оздоровления и санаторно-курортные организации регистрируется в журнале регистрации.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14. Учреждения и организации, направляющие детей в организации отдыха детей и их оздоровления и санаторно-курортные организации, обеспечивают сопровождение детей к месту нахождения организации отдыха детей и их оздоровления и санаторно-курортной организации, а также пребывание сопровождающих лиц из расчета один сопровождающий:</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на 8 детей в возрасте до 9 лет;</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на 12 детей в возрасте от 10 лет и старше либо детей разных возрастов.</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Для детей-инвалидов с тяжелыми формами заболеваний из расчета один сопровождающий:</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на 5 детей в возрасте до 9 лет;</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на 8 детей в возрасте от 10 лет и старше.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15. Для получения компенсации (полной или частичной) стоимости путевки в организации отдыха детей и их оздоровления и санаторно-курортные организации необходимы следующие документы: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заявление на предоставление компенсации (полной или частичной) стоимости путевки в организации отдыха детей и их оздоровления и санаторно-курортные организации с указанием реквизитов банка и лицевого счёта заявителя для перечисления указанной компенсации;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паспорт или иной документ, удостоверяющий личность заявителя в соответствии с законодательством Российской Федерации;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свидетельство о рождении ребенка;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документ, подтверждающий место жительства ребенка в Московской области (единый жилищный документ, выписка из домовой книги, копия финансово-лицевого счета нанимателя жилого помещения).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Заявитель вправе представить иные документы в соответствии с законодательством Российской Федерации и законодательством Московской области, подтверждающие место жительства ребенка в Московской области;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договор на приобретение путевки либо договор на оказание услуг по организации отдыха и оздоровления ребенка;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документ, подтверждающий оплату путевки (кассовый чек или квитанция к приходному кассовому ордеру);</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ж) документы, подтверждающие частичную оплату (компенсацию) стоимости путевки за счет других источников (при наличии таковых);</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з) документ, подтверждающий пребывание ребенка в организации отдыха детей и их оздоровления и санаторно-курортной организации;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и) документы, подтверждающие право на предоставление ребенку мер социальной поддержки по обеспечению отдыха и оздоровления детей;</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к) документы, подтверждающие сведения о доходах семьи за три месяца, предшествующих месяцу обращения за получением компенсации (полной или частичной) стоимости путевки в организации отдыха детей и их оздоровления и санаторно-курортные организации;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л) справка (извещение) Министерства обороны Российской Федерации или иных федеральных органов исполнительной власти, в которых предусмотрена военная служба, о гибели военнослужащего при исполнении обязанностей военной службы, пенсионное удостоверение или справка о получении пенсии по случаю потери кормильца - для детей погибших военнослужащих.</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xml:space="preserve">16. Документы, указанные в пункте 15 настоящего Порядка, представляются заявителем лично либо через представителя. При обращении за получением компенсации (полной или частичной) стоимости путевки в организации отдыха детей и их оздоровления и санаторно-курортные организации представителем дополнительно </w:t>
      </w:r>
      <w:r w:rsidRPr="00B6455A">
        <w:rPr>
          <w:rFonts w:ascii="Arial" w:eastAsia="Times New Roman" w:hAnsi="Arial" w:cs="Arial"/>
          <w:color w:val="2D2D2D"/>
          <w:spacing w:val="2"/>
          <w:sz w:val="23"/>
          <w:szCs w:val="23"/>
          <w:lang w:eastAsia="uk-UA"/>
        </w:rPr>
        <w:lastRenderedPageBreak/>
        <w:t>предъявляется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17. Документы, указанные в подпунктах "б"-"е", "к", "л" пункта 15 настоящего Порядка, представляются в копиях с предъявлением подлинников для сверки. Копии документов заверяются работником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отсутствия у заявителя копий документов их изготовление обеспечивается работником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Документы, указанные в подпунктах "г" и "л" пункта 15 настоящего Порядка, запрашиваются территориальным подразделением Министерства или многофункциональным центром предоставления государственных и муниципальных услуг в рамках межведомственного взаимодействия в установленные законодательством Российской Федерации сроки, в случае если указанные документы не были представлены заявителем самостоятельно.</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18. Не допускается требовать у заявителя (представителя) документы, не предусмотренные пунктами 15 и 16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19. По усмотрению заявителя (представителя) документы, указанные в пункте 15 настоящего Порядка, могут быть поданы в электронной форме с электронно-цифровой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подачи заявления в территориальное подразделение Министерства или многофункциональный центр предоставления государственных и муниципальных услуг указанные в заявлении сведения подтверждаются подписью заявителя (представителя) с указанием даты подачи заявления.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20. Принятые заявления на предоставление компенсации (полной или частичной) стоимости путевки в организации отдыха детей и их оздоровления и санаторно-курортные организации регистрируются в журнале регистрации.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21. Заявитель несет ответственность за достоверность представленных сведений и документов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22. Полная компенсация стоимости путевки в организации отдыха детей и их оздоровления и санаторно-курортные организации предоставляется для детей из семей со среднедушевым доходом, не превышающим величины прожиточного минимума в Московской области на душу населения.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Полная компенсация стоимости путевки в организации отдыха детей и их оздоровления и санаторно-курортные организации предоставляется в размере фактической стоимости путевки в организации отдыха детей и их оздоровления и санаторно-курортные организации, но не превышающем величины стоимости путевки в организации отдыха детей и их оздоровления и санаторно-курортные организации, установленной Правительством Московской области для расчета размера компенсации. При расчете размера полной компенсация стоимости путевки в организации отдыха детей и их оздоровления и санаторно-курортные организации учитывается частичная оплата (компенсация) стоимости путевки за счет других источников (при наличии таковых).</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23. Компенсация (полная или частичная) стоимости путевки в организации отдыха детей и их оздоровления и санаторно-курортные организации предоставляется за путевки продолжительностью не более 24 дней пребывания в организациях отдыха детей и их оздоровления и санаторно-курортных организациях.</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24. Частичная компенсация стоимости путевки в организации отдыха детей и их оздоровления и санаторно-курортные организации предоставляется в размере не более 90 процентов величины стоимости путевки в организации отдыха детей и их оздоровления и санаторно-курортные организации, установленной Правительством Московской области, в зависимости от среднедушевого дохода семьи. Порядок определения размера частичной компенсации стоимости путевки в организации отдыха детей и их оздоровления и санаторно-курортные организации утверждается Министерством социального развития Московской области (далее - Министерство). При расчете размера частичной компенсации стоимости путевки в организации отдыха детей и их оздоровления и санаторно-курортные организации учитывается частичная оплата (компенсация) стоимости путевки за счет других источников (при наличии таковых).</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25. Стоимость перевозки и экскурсионного обслуживания компенсации не подлежат.</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xml:space="preserve">26. Обеспечение бесплатной путевкой в организации отдыха детей и их оздоровления и санаторно-курортные организации или выплата компенсации (полной или частичной) стоимости путевки в организации отдыха детей и их оздоровления и санаторно-курортные организации осуществляются в порядке очередности в соответствии с </w:t>
      </w:r>
      <w:r w:rsidRPr="00B6455A">
        <w:rPr>
          <w:rFonts w:ascii="Arial" w:eastAsia="Times New Roman" w:hAnsi="Arial" w:cs="Arial"/>
          <w:color w:val="2D2D2D"/>
          <w:spacing w:val="2"/>
          <w:sz w:val="23"/>
          <w:szCs w:val="23"/>
          <w:lang w:eastAsia="uk-UA"/>
        </w:rPr>
        <w:lastRenderedPageBreak/>
        <w:t>датой подачи заявления.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27. Решение о предоставлении бесплатной путевки в организации отдыха детей и их оздоровления и санаторно-курортные организации, о выплате компенсации (полной или частичной) стоимости путевки в организации отдыха детей и их оздоровления и санаторно-курортные организации либо об отказе в предоставлении бесплатной путевки в организации отдыха детей и их оздоровления и санаторно-курортные организации, выплате компенсации (полной или частичной) стоимости путевки в организации отдыха детей и их оздоровления и санаторно-курортные организации принимается руководителем территориального подразделения Министерства в течение 3 рабочих дней со дня поступления заявления и необходимых документов.</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28. Уведомление о предоставлении бесплатной путевки, о выплате компенсации или об отказе с указанием причин направляется заявителю территориальным подразделением Министерства или многофункциональным центром предоставления государственных и муниципальных услуг в письменной форме не позднее 3 рабочих дней со дня принятия соответствующего решения.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29. Выплата компенсации (полной или частичной) стоимости путевки в организации отдыха детей и их оздоровления и санаторно-курортные организации производится территориальным подразделением Министерства или государственным казенным учреждением Московской области "Единый выплатной центр Министерства социального развития Московской области" в течение 10 рабочих дней со дня принятия решения о выплате компенсации (полной или частичной) стоимости путевки в организации отдыха детей и их оздоровления и санаторно-курортные организации.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30. Компенсация (полная или частичная) стоимости путевки в организации отдыха детей и их оздоровления и санаторно-курортные организации, излишне выплаченная по вине заявителя, подлежит возврату в добровольном порядке либо взыскивается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Уведомление об излишне выплаченной компенсации (полной или частичной) стоимости путевки в организации отдыха детей и их оздоровления и санаторно-курортные организации (с указанием причины переплаты) направляется территориальным подразделением Министерства заявителю в письменной форме не позднее чем через 5 рабочих дней после принятия соответствующего решения руководителем территориального подразделения Министерства.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31. Компенсация (полная или частичная) стоимости путевки в организации отдыха детей и их оздоровления и санаторно-курортные организации, своевременно не полученная гражданином по вине территориального подразделения Министерства, осуществляющего ее выплату, подлежит выплате в полном объеме.</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lastRenderedPageBreak/>
        <w:br/>
      </w:r>
    </w:p>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III. Порядок предоставления бесплатного проезда на междугородном транспорте к местонахождению организации отдыха детей и их оздоровления и обратно или к местонахождению санаторно-курортной организации и обратно</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32. Бесплатный проезд на междугородном транспорте к местонахождению организации отдыха детей и их оздоровления и обратно для категорий детей, указанных в подпунктах "а"-"в" пункта 2 настоящего Порядка, осуществляется путем предоставления путевки в организацию отдыха детей и их оздоровления, в стоимость которой включен проезд к местонахождению организации отдыха детей и их оздоровления.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Бесплатный проезд на междугородном транспорте к местонахождению санаторно-курортной организации и обратно для категорий детей, указанных в подпунктах "а", "в" пункта 2 настоящего Порядка, осуществляется путем предоставления путевки в санаторно-курортные организации, в стоимость которой включен проезд на междугородном транспорте к местонахождению санаторно-курортной организации и обратно.</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33. Предоставление бесплатного проезда на междугородном транспорте к местонахождению санаторно-курортной организации и обратно лицам, указанным в подпункте "б" пункта 2 настоящего Порядка, получившим бесплатные путевки в санаторно-курортные организации, выданные территориальным подразделением Министерства в соответствии с настоящим Порядком, осуществляется путем:</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компенсации стоимости проезда на междугородном транспорте к местонахождению санаторно-курортной организации и обратно;</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предоставления специальных талонов на право бесплатного получения проездных документов (билетов) на поезд дальнего следования (далее -специальные талоны) или направлений на приобретение проездных документов (билетов) на авиационный, автомобильный и водный транспорт (далее - именное направление).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xml:space="preserve">34. При получении бесплатной путевки в санаторно-курортную организацию, выданной территориальным подразделением Министерства в соответствии с настоящим Порядком, лица, указанные в подпункте "б" пункта 2 настоящего Порядка, обеспечиваются бесплатным проездом к местонахождению санаторно-курортной </w:t>
      </w:r>
      <w:r w:rsidRPr="00B6455A">
        <w:rPr>
          <w:rFonts w:ascii="Arial" w:eastAsia="Times New Roman" w:hAnsi="Arial" w:cs="Arial"/>
          <w:color w:val="2D2D2D"/>
          <w:spacing w:val="2"/>
          <w:sz w:val="23"/>
          <w:szCs w:val="23"/>
          <w:lang w:eastAsia="uk-UA"/>
        </w:rPr>
        <w:lastRenderedPageBreak/>
        <w:t>организации и обратно на следующих видах междугородного транспорта: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железнодорожном транспорте (поезда всех категорий, в том числе фирменные поезда в случаях, когда возможность проезда к местонахождению санаторно-курортной организации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авиационном транспорте (экономический класс);</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автомобильном транспорте общего пользования;</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водном транспорте (третья категория).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35. Специальные талоны подлежат строгому учету в Министерстве и в территориальном подразделении Министерства.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Специальные талоны или именные направления предоставляются заявителю территориальным подразделением Министерства.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Специальный талон состоит из двух частей: талона и корешка. Талон включает данные, необходимые для оформления проездного документа (билета) на поезд дальнего следования.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Именное направление на приобретение проездных документов (билетов) на авиационный, автомобильный или водный транспорт включает данные, необходимые для оформления безденежного проездного документа (билета) на проезд авиационным, водным или автомобильным транспортом.</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Заполненные талоны или именные направления выдаются заявителю (представителю) в двух экземплярах (на оформление проезда в прямом и обратном направлениях). Заполненные корешки специальных талонов хранятся в территориальном подразделении Министерства в личных делах заявителей.</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При следовании к местонахождению санаторно-курортной организации и обратно двумя и более видами транспорта специальные талоны или именные направления выдаются на каждый вид транспорта.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Специальные талоны или именные направления выдаются территориальным подразделением Министерства в период действия государственного контракта (контрактов) между Министерством и транспортными организациями, осуществляющими регулярные междугородные пассажирские перевозки,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 xml:space="preserve">В случае отказа от путевки заявитель (представитель) обязан возвратить полученные </w:t>
      </w:r>
      <w:r w:rsidRPr="00B6455A">
        <w:rPr>
          <w:rFonts w:ascii="Arial" w:eastAsia="Times New Roman" w:hAnsi="Arial" w:cs="Arial"/>
          <w:color w:val="2D2D2D"/>
          <w:spacing w:val="2"/>
          <w:sz w:val="23"/>
          <w:szCs w:val="23"/>
          <w:lang w:eastAsia="uk-UA"/>
        </w:rPr>
        <w:lastRenderedPageBreak/>
        <w:t>специальные талоны или именные направления в территориальное подразделение Министерства их выдавшее в день возврата путевки.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36. Компенсация стоимости проезда на междугородном транспорте к местонахождению санаторно-курортной организации и обратно для лиц, указанных в подпункте "б" пункта 2 настоящего Порядка, осуществляется территориальным подразделением Министерства на основании путевки в санаторно-курортную организацию, выданной территориальным подразделением Министерства в соответствии с настоящим Порядком.</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размер компенсации стоимости проездных билетов, подлежащей возмещению, не включаются расходы на оплату сборов за услуги, оказываемые при оформлении, переоформлении и возврате проездных документов (за исключением страхового сбора на обязательное личное страхование пассажиров).</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При осуществлении поездки к местонахождению санаторно-курортной организации и обратно не по прямому маршруту (при наличии прямого транспортного сообщения) компенсация стоимости проезда производится по кратчайшему пути на основании справки транспортной организации, осуществляющей регулярные междугородные пассажирские перевозки, о стоимости проезда по прямому маршруту.</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если представленные заявителем (представителем) документы подтверждают произведенные расходы на оплату проезда по более высокой категории (классу) проезда, чем установлено пунктом 34 настоящего Порядка, компенсация расходов производится на основании справки о стоимости проезда на дату приобретения билета по категории, установленной пунктом 34 настоящего Порядка, выданной транспортной организацией, осуществляющей регулярные междугородные пассажирские перевозки, или ее уполномоченным агентом.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37. Для выплаты компенсации стоимости проезда на междугородном транспорте к местонахождению санаторно-курортной организации и обратно лицам, указанным в подпункте "б" пункта 2 настоящего Порядка, заявитель (представитель) представляет в территориальное подразделение Министерства или многофункциональный центр предоставления государственных или муниципальных услуг следующие документы: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заявление на выплату компенсации стоимости проезда на междугородном транспорте к местонахождению санаторно-курортной организации и обратно;</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паспорт или иной документ, удостоверяющий личность заявителя в соответствии с законодательством Российской Федерации;</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свидетельство о рождении ребенка;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проездные документы (билеты), подтверждающие проезд к местонахождению санаторно-курортной организации и обратно;</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д) документ, содержащий сведения о реквизитах банка с указанием лицевого счёта для перечисления компенсации стоимости проезда на междугородном транспорте к местонахождению санаторно-курортной организации и обратно;</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справку транспортной организации, осуществляющей регулярные междугородные пассажирские перевозки, о стоимости проезда по прямому маршруту к местонахождению санаторно-курортной организации и обратно, при осуществлении поездки от места жительства до местонахождения санаторно-курортной организации и обратно не по прямому маршруту (при наличии прямого транспортного сообщения);</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ж) справку о стоимости проезда по категории (классу) проезда, установленной пунктом 34 настоящего Порядка, выдаваемую транспортной организацией, осуществляющей регулярные междугородные пассажирские перевозки, или ее уполномоченным агентом в случае, если представленные заявителем (представителем) документы подтверждают произведенные расходы на оплату проезда по более высокой категории (классу) проезда, чем установлено пунктом 34 настоящего Порядка.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38. Заявление на выплату компенсации стоимости проезда на междугородном транспорте к местонахождению санаторно-курортной организации и обратно и документы представляются заявителем лично либо через представителя. При обращении за получением компенсации стоимости проезда на междугородном транспорте к местонахождению санаторно-курортной организации и обратно представителем дополнительно предъявляется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39. Требовать от заявителя (представителя) представления документов, не предусмотренных пунктами 37 и 38 настоящего Порядка, не допускается.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40. Документы, указанные в подпунктах "б", "в" пункта 37 настоящего Порядка, представляются заявителем (представителем) в оригинале для снятия копий. Изготовление копий документов обеспечивается специалистом территориального подразделения Министерства или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Документы, указанные в подпунктах "г"-"ж" пункта 37 настоящего Порядка, представляются заявителем (представителем) в оригинале.</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Расходы на получение документов, указанных в подпунктах "е", "ж" пункта 37 настоящего Порядка, компенсации не подлежат.</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xml:space="preserve">41. По усмотрению заявителя (представителя) документы, указанные в пункте 37 настоящего Порядка, могут быть поданы в электронной форме с электронно-цифровой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w:t>
      </w:r>
      <w:r w:rsidRPr="00B6455A">
        <w:rPr>
          <w:rFonts w:ascii="Arial" w:eastAsia="Times New Roman" w:hAnsi="Arial" w:cs="Arial"/>
          <w:color w:val="2D2D2D"/>
          <w:spacing w:val="2"/>
          <w:sz w:val="23"/>
          <w:szCs w:val="23"/>
          <w:lang w:eastAsia="uk-UA"/>
        </w:rPr>
        <w:lastRenderedPageBreak/>
        <w:t>(функций),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подачи заявления в территориальное подразделение Министерства или многофункциональный центр предоставления государственных и муниципальных услуг указанные в заявлении сведения подтверждаются подписью заявителя (представителя) с указанием даты подачи заявления.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43. Территориальное подразделение Министерства не позднее 10 рабочих дней с даты регистрации заявления принимает решение:</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 выплате компенсации стоимости проезда на междугородном транспорте к местонахождению санаторно-курортной организации и обратно;</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об отказе в выплате компенсации стоимости проезда на междугородном транспорте к местонахождению санаторно-курортной организации и обратно.</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44. Основаниями для отказа в выплате компенсации стоимости проезда на междугородном транспорте к местонахождению санаторно-курортной организации и обратно являются: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наличие противоречивых сведений в заявлении и приложенных к нему документах;</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представление заявителем (представителем) неполного комплекта документов, указанных в пунктах 37 и 38 настоящего Порядка;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несоответствие представленных заявителем документов, указанных в пунктах 37 и 38 настоящего Порядка, по форме или содержанию требованиям законодательства Российской Федерации;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подача заявления лицом, не имеющим полномочий представлять интересы заявителя;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отсутствие оснований для выплаты компенсации стоимости проезда на междугородном транспорте к местонахождению санаторно-курортной организации и обратно, указанных в абзаце первом пункта 33 настоящего Порядка;</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 xml:space="preserve">непредставление оригиналов документов в территориальное подразделение </w:t>
      </w:r>
      <w:r w:rsidRPr="00B6455A">
        <w:rPr>
          <w:rFonts w:ascii="Arial" w:eastAsia="Times New Roman" w:hAnsi="Arial" w:cs="Arial"/>
          <w:color w:val="2D2D2D"/>
          <w:spacing w:val="2"/>
          <w:sz w:val="23"/>
          <w:szCs w:val="23"/>
          <w:lang w:eastAsia="uk-UA"/>
        </w:rPr>
        <w:lastRenderedPageBreak/>
        <w:t>Министерства или многофункциональный центр предоставления государственных и муниципальных услуг для сверки с документами, поданными в электронной форме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несоответствие оригиналов документов, представленных в территориальное подразделение Министерства или многофункциональный центр предоставления государственных и муниципальных услуг для сверки документам, поданным в электронной форме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Московской области.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45. Перечисление заявителю компенсации стоимости проезда на междугородном транспорте к местонахождению санаторно-курортной организации и обратно производится территориальным подразделением Министерства по месту жительства заявителя или государственным казенным учреждением Московской области "Единый выплатной центр Министерства социального развития Московской области".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Порядок предоставления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 *</w:t>
      </w:r>
    </w:p>
    <w:p w:rsidR="00B6455A" w:rsidRPr="00B6455A" w:rsidRDefault="00B6455A" w:rsidP="00B6455A">
      <w:pPr>
        <w:shd w:val="clear" w:color="auto" w:fill="FFFFFF"/>
        <w:spacing w:after="0" w:line="352" w:lineRule="atLeast"/>
        <w:jc w:val="center"/>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(с изменениями на 24 октября 2017 года)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________________</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Наименование в редакции, введенной в действие с 1 июля 2017 года </w:t>
      </w:r>
      <w:hyperlink r:id="rId24"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1. Настоящий Порядок определяет условия предоставления за счет средств бюджета Московской области частичной компенсации стоимости путевок в организации отдыха детей и их оздоровления и санаторно-курортные организации (далее - частичная компенсация)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находящихся под опекой (попечительством) (далее - Организация).</w:t>
      </w:r>
      <w:r w:rsidRPr="00B6455A">
        <w:rPr>
          <w:rFonts w:ascii="Arial" w:eastAsia="Times New Roman" w:hAnsi="Arial" w:cs="Arial"/>
          <w:color w:val="2D2D2D"/>
          <w:spacing w:val="2"/>
          <w:sz w:val="23"/>
          <w:szCs w:val="23"/>
          <w:lang w:eastAsia="uk-UA"/>
        </w:rPr>
        <w:br/>
        <w:t>(Пункт в редакции, введенной в действие с 11 ноября 2017 года </w:t>
      </w:r>
      <w:hyperlink r:id="rId25"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2. Пункт утратил силу с 11 ноября 2017 года - </w:t>
      </w:r>
      <w:hyperlink r:id="rId26" w:history="1">
        <w:r w:rsidRPr="00B6455A">
          <w:rPr>
            <w:rFonts w:ascii="Arial" w:eastAsia="Times New Roman" w:hAnsi="Arial" w:cs="Arial"/>
            <w:color w:val="00466E"/>
            <w:spacing w:val="2"/>
            <w:sz w:val="23"/>
            <w:u w:val="single"/>
            <w:lang w:eastAsia="uk-UA"/>
          </w:rPr>
          <w:t>постановление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 Частичная компенсация предоставляется за путевки продолжительностью не более 24 дней пребывания в организациях отдыха детей и их оздоровления и санаторно-курортных организациях.</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27"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Отдых и оздоровление детей осуществляется в организациях, осуществляющих деятельность по реализации услуг по обеспечению отдыха и оздоровления детей, независимо от организационно-правовых форм и форм собственности.</w:t>
      </w:r>
      <w:r w:rsidRPr="00B6455A">
        <w:rPr>
          <w:rFonts w:ascii="Arial" w:eastAsia="Times New Roman" w:hAnsi="Arial" w:cs="Arial"/>
          <w:color w:val="2D2D2D"/>
          <w:spacing w:val="2"/>
          <w:sz w:val="23"/>
          <w:szCs w:val="23"/>
          <w:lang w:eastAsia="uk-UA"/>
        </w:rPr>
        <w:br/>
        <w:t>(Абзац в редакции, введенной в действие с 1 июля 2017 года </w:t>
      </w:r>
      <w:hyperlink r:id="rId28"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 Частичная компенсация предоставляется за фактически приобретенные путевки в размере 50 процентов от ее стоимости, но не более величины, установленной Правительством Московской области, исходя из количества дней пребывания в организации отдыха детей и их оздоровления и санаторно-курортной организации, в пределах средств, предусмотренных на данные цели в бюджете Московской области.</w:t>
      </w:r>
      <w:r w:rsidRPr="00B6455A">
        <w:rPr>
          <w:rFonts w:ascii="Arial" w:eastAsia="Times New Roman" w:hAnsi="Arial" w:cs="Arial"/>
          <w:color w:val="2D2D2D"/>
          <w:spacing w:val="2"/>
          <w:sz w:val="23"/>
          <w:szCs w:val="23"/>
          <w:lang w:eastAsia="uk-UA"/>
        </w:rPr>
        <w:br/>
        <w:t>(Пункт в редакции, введенной в действие с 11 ноября 2017 года </w:t>
      </w:r>
      <w:hyperlink r:id="rId29"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5. Стоимость перевозки и экскурсионного обслуживания компенсации не подлежит.</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w:t>
      </w:r>
      <w:hyperlink r:id="rId3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6. Частичная компенсация производится территориальным структурным подразделением Министерства социального развития Московской области (далее - территориальное подразделение Министерства) на основании заявления Организации по форме согласно приложению N 1 к настоящему Порядку.</w:t>
      </w:r>
      <w:r w:rsidRPr="00B6455A">
        <w:rPr>
          <w:rFonts w:ascii="Arial" w:eastAsia="Times New Roman" w:hAnsi="Arial" w:cs="Arial"/>
          <w:color w:val="2D2D2D"/>
          <w:spacing w:val="2"/>
          <w:sz w:val="23"/>
          <w:szCs w:val="23"/>
          <w:lang w:eastAsia="uk-UA"/>
        </w:rPr>
        <w:br/>
        <w:t>(Абзац в редакции, введенной в действие с 1 июля 2017 года </w:t>
      </w:r>
      <w:hyperlink r:id="rId31" w:history="1">
        <w:r w:rsidRPr="00B6455A">
          <w:rPr>
            <w:rFonts w:ascii="Arial" w:eastAsia="Times New Roman" w:hAnsi="Arial" w:cs="Arial"/>
            <w:color w:val="00466E"/>
            <w:spacing w:val="2"/>
            <w:sz w:val="23"/>
            <w:u w:val="single"/>
            <w:lang w:eastAsia="uk-UA"/>
          </w:rPr>
          <w:t xml:space="preserve">постановлением </w:t>
        </w:r>
        <w:r w:rsidRPr="00B6455A">
          <w:rPr>
            <w:rFonts w:ascii="Arial" w:eastAsia="Times New Roman" w:hAnsi="Arial" w:cs="Arial"/>
            <w:color w:val="00466E"/>
            <w:spacing w:val="2"/>
            <w:sz w:val="23"/>
            <w:u w:val="single"/>
            <w:lang w:eastAsia="uk-UA"/>
          </w:rPr>
          <w:lastRenderedPageBreak/>
          <w:t>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Заявление подается в территориальное подразделение Министерства или многофункциональный центр предоставления государственных и муниципальных услуг по месту постановки Организации на учет в налоговых органах по Московской области в срок не позднее двух месяцев после окончания срока действия путевки..</w:t>
      </w:r>
      <w:r w:rsidRPr="00B6455A">
        <w:rPr>
          <w:rFonts w:ascii="Arial" w:eastAsia="Times New Roman" w:hAnsi="Arial" w:cs="Arial"/>
          <w:color w:val="2D2D2D"/>
          <w:spacing w:val="2"/>
          <w:sz w:val="23"/>
          <w:szCs w:val="23"/>
          <w:lang w:eastAsia="uk-UA"/>
        </w:rPr>
        <w:br/>
        <w:t>(Абзац в редакции, введенной вв действие с 1 июля 2017 года </w:t>
      </w:r>
      <w:hyperlink r:id="rId32"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br/>
        <w:t>(Пункт в редакции, введенной в действие с 29 июля 2014 года </w:t>
      </w:r>
      <w:hyperlink r:id="rId33"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7. К заявлению прилагаются следующие документы: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документ, подтверждающий оплату путевки (кассовый чек, квитанция к приходному кассовому ордеру, платежное поручение с отметкой банка или иной кредитной организации об его исполнении);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документы, подтверждающие оплату родителем (законным представителем) не более 10 процентов от полной стоимости путевки, с указанием оплаченной суммы;</w:t>
      </w:r>
      <w:r w:rsidRPr="00B6455A">
        <w:rPr>
          <w:rFonts w:ascii="Arial" w:eastAsia="Times New Roman" w:hAnsi="Arial" w:cs="Arial"/>
          <w:color w:val="2D2D2D"/>
          <w:spacing w:val="2"/>
          <w:sz w:val="23"/>
          <w:szCs w:val="23"/>
          <w:lang w:eastAsia="uk-UA"/>
        </w:rPr>
        <w:br/>
        <w:t>(Подпункт в редакции, введенной в действие с 1 июля 2017 года </w:t>
      </w:r>
      <w:hyperlink r:id="rId34"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договоры на приобретение путевки либо договоры на оказание услуг по организации отдыха и оздоровления детей;</w:t>
      </w:r>
      <w:r w:rsidRPr="00B6455A">
        <w:rPr>
          <w:rFonts w:ascii="Arial" w:eastAsia="Times New Roman" w:hAnsi="Arial" w:cs="Arial"/>
          <w:color w:val="2D2D2D"/>
          <w:spacing w:val="2"/>
          <w:sz w:val="23"/>
          <w:szCs w:val="23"/>
          <w:lang w:eastAsia="uk-UA"/>
        </w:rPr>
        <w:br/>
        <w:t>(Подпункт в редакции, введенной в действие с 1 июля 2017 года </w:t>
      </w:r>
      <w:hyperlink r:id="rId35"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документы, подтверждающие пребывание ребенка в организации отдыха детей и их оздоровления или санаторно-курортной организации;</w:t>
      </w:r>
      <w:r w:rsidRPr="00B6455A">
        <w:rPr>
          <w:rFonts w:ascii="Arial" w:eastAsia="Times New Roman" w:hAnsi="Arial" w:cs="Arial"/>
          <w:color w:val="2D2D2D"/>
          <w:spacing w:val="2"/>
          <w:sz w:val="23"/>
          <w:szCs w:val="23"/>
          <w:lang w:eastAsia="uk-UA"/>
        </w:rPr>
        <w:br/>
        <w:t>(Подпункт в редакции, введенной в действие с 11 ноября 2017 года </w:t>
      </w:r>
      <w:hyperlink r:id="rId36"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выписка из Единого государственного реестра юридических лиц для организаций либо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выданная не ранее чем за три месяца до дня представления документов для получения частичной компенсации;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информация для получения средств на частичную компенсацию стоимости путевок в организации отдыха детей и их оздоровления или санаторно-курортные организации по форме согласно приложению N 2 к настоящему Порядку;</w:t>
      </w:r>
      <w:r w:rsidRPr="00B6455A">
        <w:rPr>
          <w:rFonts w:ascii="Arial" w:eastAsia="Times New Roman" w:hAnsi="Arial" w:cs="Arial"/>
          <w:color w:val="2D2D2D"/>
          <w:spacing w:val="2"/>
          <w:sz w:val="23"/>
          <w:szCs w:val="23"/>
          <w:lang w:eastAsia="uk-UA"/>
        </w:rPr>
        <w:br/>
        <w:t>(Подпункт в редакции, введенной в действие с 11 ноября 2017 года </w:t>
      </w:r>
      <w:hyperlink r:id="rId37" w:history="1">
        <w:r w:rsidRPr="00B6455A">
          <w:rPr>
            <w:rFonts w:ascii="Arial" w:eastAsia="Times New Roman" w:hAnsi="Arial" w:cs="Arial"/>
            <w:color w:val="00466E"/>
            <w:spacing w:val="2"/>
            <w:sz w:val="23"/>
            <w:u w:val="single"/>
            <w:lang w:eastAsia="uk-UA"/>
          </w:rPr>
          <w:t xml:space="preserve">постановлением </w:t>
        </w:r>
        <w:r w:rsidRPr="00B6455A">
          <w:rPr>
            <w:rFonts w:ascii="Arial" w:eastAsia="Times New Roman" w:hAnsi="Arial" w:cs="Arial"/>
            <w:color w:val="00466E"/>
            <w:spacing w:val="2"/>
            <w:sz w:val="23"/>
            <w:u w:val="single"/>
            <w:lang w:eastAsia="uk-UA"/>
          </w:rPr>
          <w:lastRenderedPageBreak/>
          <w:t>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ж) список детей по форме согласно приложению N 3 к настоящему Порядку с приложением документа, подтверждающего место жительства каждого ребенка в Московской области.</w:t>
      </w:r>
      <w:r w:rsidRPr="00B6455A">
        <w:rPr>
          <w:rFonts w:ascii="Arial" w:eastAsia="Times New Roman" w:hAnsi="Arial" w:cs="Arial"/>
          <w:color w:val="2D2D2D"/>
          <w:spacing w:val="2"/>
          <w:sz w:val="23"/>
          <w:szCs w:val="23"/>
          <w:lang w:eastAsia="uk-UA"/>
        </w:rPr>
        <w:br/>
        <w:t>(Продпункт в редакции, введенной в действие с 1 июля 2017 года </w:t>
      </w:r>
      <w:hyperlink r:id="rId38"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При обращении представителем Организации дополнительно предъявляется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Заявление и документы, указанные в подпунктах "е"-"ж" настоящего пункта, представляются в подлинниках.</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Документы, указанные в подпунктах "а"-"г" настоящего пункта, представляются в копиях с предъявлением подлинников для сверки.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отсутствия у Организации копий их изготовление обеспечивается специалистом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t>(Абзац в редакции, введенной в действие с 29 июля 2014 года </w:t>
      </w:r>
      <w:hyperlink r:id="rId39"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 указанный в подпункте "д" настоящего пункта, запрашивается территориальным подразделением Министерства или многофункциональным центром предоставления государственных и муниципальных услуг в рамках межведомственного взаимодействия в установленные законодательством сроки, в случае если указанный документ не был представлен Организацией самостоятельно.</w:t>
      </w:r>
      <w:r w:rsidRPr="00B6455A">
        <w:rPr>
          <w:rFonts w:ascii="Arial" w:eastAsia="Times New Roman" w:hAnsi="Arial" w:cs="Arial"/>
          <w:color w:val="2D2D2D"/>
          <w:spacing w:val="2"/>
          <w:sz w:val="23"/>
          <w:szCs w:val="23"/>
          <w:lang w:eastAsia="uk-UA"/>
        </w:rPr>
        <w:br/>
        <w:t>(Абзац в редакции, введенной в действие с 29 июля 2014 года </w:t>
      </w:r>
      <w:hyperlink r:id="rId4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Заявление может быть подано в электронной форме с электронно-цифровой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41"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lastRenderedPageBreak/>
        <w:br/>
        <w:t>Не допускается требование документов, не предусмотренных настоящим пунктом.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Прием заявления регистрируется в журнале регистрации.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8. Для получения частичной компенсации Организацией, имеющей на балансе организацию отдыха детей и их оздоровления или санаторно-курортную организацию, к заявлению прилагаются следующие документы:</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42"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документы, подтверждающие наличие у Организации недвижимого имущества, используемого в целях обеспечения отдыха и оздоровления детей, на праве собственности, аренды, безвозмездного пользования;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документы, подтверждающие оплату родителем (законным представителем) не более 10 процентов от полной стоимости путевки с указанием оплаченной суммы;</w:t>
      </w:r>
      <w:r w:rsidRPr="00B6455A">
        <w:rPr>
          <w:rFonts w:ascii="Arial" w:eastAsia="Times New Roman" w:hAnsi="Arial" w:cs="Arial"/>
          <w:color w:val="2D2D2D"/>
          <w:spacing w:val="2"/>
          <w:sz w:val="23"/>
          <w:szCs w:val="23"/>
          <w:lang w:eastAsia="uk-UA"/>
        </w:rPr>
        <w:br/>
        <w:t>(Подпункт в редакции, введенной в действие с 1 июля 2017 года постановлением Правительства Московской области от 20 июня 2017 года N 435/19.</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документы, подтверждающие пребывание ребенка в организации отдыха детей и их оздоровления или санаторно-курортной организации;</w:t>
      </w:r>
      <w:r w:rsidRPr="00B6455A">
        <w:rPr>
          <w:rFonts w:ascii="Arial" w:eastAsia="Times New Roman" w:hAnsi="Arial" w:cs="Arial"/>
          <w:color w:val="2D2D2D"/>
          <w:spacing w:val="2"/>
          <w:sz w:val="23"/>
          <w:szCs w:val="23"/>
          <w:lang w:eastAsia="uk-UA"/>
        </w:rPr>
        <w:br/>
        <w:t>(Подпункт в редакции, введенной в действие с 11 ноября 2017 года </w:t>
      </w:r>
      <w:hyperlink r:id="rId43"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выписка из Единого государственного реестра юридических лиц для организаций либо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выданная не ранее чем за три месяца до дня представления документов для получения частичной компенсации;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информация для получения средств на частичную компенсацию стоимости путевок в организации отдыха детей и их оздоровления или санаторно-курортные организации по форме согласно приложению N 2 к настоящему Порядку;</w:t>
      </w:r>
      <w:r w:rsidRPr="00B6455A">
        <w:rPr>
          <w:rFonts w:ascii="Arial" w:eastAsia="Times New Roman" w:hAnsi="Arial" w:cs="Arial"/>
          <w:color w:val="2D2D2D"/>
          <w:spacing w:val="2"/>
          <w:sz w:val="23"/>
          <w:szCs w:val="23"/>
          <w:lang w:eastAsia="uk-UA"/>
        </w:rPr>
        <w:br/>
        <w:t>(Подпункт в редакции, введенной в действие с 11 ноября 2017 года </w:t>
      </w:r>
      <w:hyperlink r:id="rId44"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список детей по форме согласно приложению N 3 к настоящему Порядку с приложением документа, подтверждающего место жительства каждого ребенка в Московской области.</w:t>
      </w:r>
      <w:r w:rsidRPr="00B6455A">
        <w:rPr>
          <w:rFonts w:ascii="Arial" w:eastAsia="Times New Roman" w:hAnsi="Arial" w:cs="Arial"/>
          <w:color w:val="2D2D2D"/>
          <w:spacing w:val="2"/>
          <w:sz w:val="23"/>
          <w:szCs w:val="23"/>
          <w:lang w:eastAsia="uk-UA"/>
        </w:rPr>
        <w:br/>
        <w:t>(Подпункт в редакции, введенной в действие с 1 июля 2017 года постановлением Правительства Московской области от 20 июня 2017 года N 435/19.</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lastRenderedPageBreak/>
        <w:t>При обращении представителем Организации дополнительно предъявляется документ, подтверждающий его полномочия, а также паспорт или иной основной документ, удостоверяющий личность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Заявление и документы, указанные в подпунктах "д", "е" настоящего пункта, представляются в подлинниках.</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Документы, указанные в подпунктах "а", "б", "в" настоящего пункта, представляются в копиях с предъявлением подлинников для сверки.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В случае отсутствия у Организации копий их изготовление обеспечивается специалистом территориального подразделения Министерства или работником многофункционального центра предоставления государственных и муниципальных услуг.</w:t>
      </w:r>
      <w:r w:rsidRPr="00B6455A">
        <w:rPr>
          <w:rFonts w:ascii="Arial" w:eastAsia="Times New Roman" w:hAnsi="Arial" w:cs="Arial"/>
          <w:color w:val="2D2D2D"/>
          <w:spacing w:val="2"/>
          <w:sz w:val="23"/>
          <w:szCs w:val="23"/>
          <w:lang w:eastAsia="uk-UA"/>
        </w:rPr>
        <w:br/>
        <w:t>(Абзац в редакции, введенной в действие с 29 июля 2014 года </w:t>
      </w:r>
      <w:hyperlink r:id="rId45"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Документ, указанный в подпункте "г" настоящего пункта, запрашивается территориальным подразделением Министерства или многофункциональным центром предоставления государственных и муниципальных услуг в рамках межведомственного взаимодействия в установленные законодательством сроки, в случае если указанный документ не был представлен Организацией самостоятельно.</w:t>
      </w:r>
      <w:r w:rsidRPr="00B6455A">
        <w:rPr>
          <w:rFonts w:ascii="Arial" w:eastAsia="Times New Roman" w:hAnsi="Arial" w:cs="Arial"/>
          <w:color w:val="2D2D2D"/>
          <w:spacing w:val="2"/>
          <w:sz w:val="23"/>
          <w:szCs w:val="23"/>
          <w:lang w:eastAsia="uk-UA"/>
        </w:rPr>
        <w:br/>
        <w:t>(Абзац в редакции, введенной в действие с 29 июля 2014 года </w:t>
      </w:r>
      <w:hyperlink r:id="rId46"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Заявление может быть подано в электронной форме с электронно-цифровой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(функций), Государственную информационную систему Московской области "Портал государственных и муниципальных услуг (функций) Московской области", в порядке, определяемом нормативными правовыми актами Российской Федерации и нормативными правовыми актами Московской области.</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47"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Не допускается требование документов, не предусмотренных настоящим пунктом.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Прием заявления регистрируется в журнале регистрации.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9. Организация несет ответственность за достоверность представленных документов и сведений.</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10. Решение о предоставлении частичной компенсации стоимости путевки либо об отказе в ее предоставлении принимается территориальным подразделением Министерства в течение 10 рабочих дней со дня поступления заявления и необходимых документов. Уведомление о предоставлении частичной компенсации направляется территориальным подразделением Министерства или многофункциональным центром предоставления государственных и муниципальных услуг Организации в письменной форме не позднее 5 рабочих дней со дня принятия соответствующего решения.</w:t>
      </w:r>
      <w:r w:rsidRPr="00B6455A">
        <w:rPr>
          <w:rFonts w:ascii="Arial" w:eastAsia="Times New Roman" w:hAnsi="Arial" w:cs="Arial"/>
          <w:color w:val="2D2D2D"/>
          <w:spacing w:val="2"/>
          <w:sz w:val="23"/>
          <w:szCs w:val="23"/>
          <w:lang w:eastAsia="uk-UA"/>
        </w:rPr>
        <w:br/>
        <w:t>(Пункт в редакции, введенной в действие с 29 июля 2014 года </w:t>
      </w:r>
      <w:hyperlink r:id="rId48"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18 июля 2014 года N 557/27</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11. На основании решения о назначении частичной компенсации территориальное подразделение Министерства направляет в Министерство социального развития Московской области (далее - Министерство) заявку на перечисление финансовых средств на частичную компенсацию согласно приложению N 4 к настоящему Порядку.</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w:t>
      </w:r>
      <w:hyperlink r:id="rId49"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12. Министерство с учетом поданных заявок перечисляет территориальным подразделениям Министерства финансовые средства на частичную компенсацию в пределах бюджетных средств, предусмотренных на эти цели законом Московской области о бюджете Московской области на текущий финансовый год.</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13. Перечисление средств бюджета Московской области на частичную компенсацию осуществляется на расчетный счет Организации, открытый в банке или иной кредитной организации, после представления территориальным подразделением Министерства в Министерство экономики и финансов Московской области документов, перечень которых установлен порядком исполнения бюджета Московской области по расходам, утвержденным Министерством экономики и финансов Московской области.</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w:t>
      </w:r>
      <w:hyperlink r:id="rId5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20 июня 2017 года N 435/19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14. Выплата частичной компенсации осуществляется в порядке очередности в соответствии с датой подачи заявления.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15. Частичная компенсация стоимости путевки производится не более одного раза в календарном году на каждого ребенка.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16. Сумма компенсации, излишне выплаченная по вине Организации, подлежит возврату в добровольном порядке либо взыскивается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 xml:space="preserve">Уведомление об излишне выплаченной сумме компенсации (с указанием причины </w:t>
      </w:r>
      <w:r w:rsidRPr="00B6455A">
        <w:rPr>
          <w:rFonts w:ascii="Arial" w:eastAsia="Times New Roman" w:hAnsi="Arial" w:cs="Arial"/>
          <w:color w:val="2D2D2D"/>
          <w:spacing w:val="2"/>
          <w:sz w:val="23"/>
          <w:szCs w:val="23"/>
          <w:lang w:eastAsia="uk-UA"/>
        </w:rPr>
        <w:lastRenderedPageBreak/>
        <w:t>переплаты) направляется территориальным подразделением Министерства Организации в письменной форме не позднее чем через 5 дней после выявления факта переплаты.</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Компенсация, своевременно не полученная Организацией по вине территориального подразделения Министерства, осуществляющего ее выплату, подлежит выплате в полном объеме.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17. Министерство проверяет обоснованность поданных заявлений и осуществляет контроль за целевым использованием средств.</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Приложение N 1 к Порядку. Заявление на частичную компенсацию стоимости путевок для детей за счет средств бюджета Московской области</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Приложение N 1</w:t>
      </w:r>
      <w:r w:rsidRPr="00B6455A">
        <w:rPr>
          <w:rFonts w:ascii="Arial" w:eastAsia="Times New Roman" w:hAnsi="Arial" w:cs="Arial"/>
          <w:color w:val="2D2D2D"/>
          <w:spacing w:val="2"/>
          <w:sz w:val="23"/>
          <w:szCs w:val="23"/>
          <w:lang w:eastAsia="uk-UA"/>
        </w:rPr>
        <w:br/>
        <w:t>к Порядку</w:t>
      </w:r>
      <w:r w:rsidRPr="00B6455A">
        <w:rPr>
          <w:rFonts w:ascii="Arial" w:eastAsia="Times New Roman" w:hAnsi="Arial" w:cs="Arial"/>
          <w:color w:val="2D2D2D"/>
          <w:spacing w:val="2"/>
          <w:sz w:val="23"/>
          <w:szCs w:val="23"/>
          <w:lang w:eastAsia="uk-UA"/>
        </w:rPr>
        <w:br/>
        <w:t>(В редакции, введенной в действие</w:t>
      </w:r>
      <w:r w:rsidRPr="00B6455A">
        <w:rPr>
          <w:rFonts w:ascii="Arial" w:eastAsia="Times New Roman" w:hAnsi="Arial" w:cs="Arial"/>
          <w:color w:val="2D2D2D"/>
          <w:spacing w:val="2"/>
          <w:sz w:val="23"/>
          <w:szCs w:val="23"/>
          <w:lang w:eastAsia="uk-UA"/>
        </w:rPr>
        <w:br/>
        <w:t>с 11 ноября 2017 года</w:t>
      </w:r>
      <w:r w:rsidRPr="00B6455A">
        <w:rPr>
          <w:rFonts w:ascii="Arial" w:eastAsia="Times New Roman" w:hAnsi="Arial" w:cs="Arial"/>
          <w:color w:val="2D2D2D"/>
          <w:spacing w:val="2"/>
          <w:sz w:val="23"/>
          <w:szCs w:val="23"/>
          <w:lang w:eastAsia="uk-UA"/>
        </w:rPr>
        <w:br/>
      </w:r>
      <w:hyperlink r:id="rId51" w:history="1">
        <w:r w:rsidRPr="00B6455A">
          <w:rPr>
            <w:rFonts w:ascii="Arial" w:eastAsia="Times New Roman" w:hAnsi="Arial" w:cs="Arial"/>
            <w:color w:val="00466E"/>
            <w:spacing w:val="2"/>
            <w:sz w:val="23"/>
            <w:u w:val="single"/>
            <w:lang w:eastAsia="uk-UA"/>
          </w:rPr>
          <w:t>постановлением Правительства</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Московской области</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См. </w:t>
      </w:r>
      <w:hyperlink r:id="rId52" w:history="1">
        <w:r w:rsidRPr="00B6455A">
          <w:rPr>
            <w:rFonts w:ascii="Arial" w:eastAsia="Times New Roman" w:hAnsi="Arial" w:cs="Arial"/>
            <w:color w:val="00466E"/>
            <w:spacing w:val="2"/>
            <w:sz w:val="23"/>
            <w:u w:val="single"/>
            <w:lang w:eastAsia="uk-UA"/>
          </w:rPr>
          <w:t>предыдущую редакцию</w:t>
        </w:r>
      </w:hyperlink>
      <w:r w:rsidRPr="00B6455A">
        <w:rPr>
          <w:rFonts w:ascii="Arial" w:eastAsia="Times New Roman" w:hAnsi="Arial" w:cs="Arial"/>
          <w:color w:val="2D2D2D"/>
          <w:spacing w:val="2"/>
          <w:sz w:val="23"/>
          <w:szCs w:val="23"/>
          <w:lang w:eastAsia="uk-UA"/>
        </w:rPr>
        <w:t>)</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Форма</w:t>
      </w:r>
    </w:p>
    <w:tbl>
      <w:tblPr>
        <w:tblW w:w="0" w:type="auto"/>
        <w:tblCellMar>
          <w:left w:w="0" w:type="dxa"/>
          <w:right w:w="0" w:type="dxa"/>
        </w:tblCellMar>
        <w:tblLook w:val="04A0"/>
      </w:tblPr>
      <w:tblGrid>
        <w:gridCol w:w="1897"/>
        <w:gridCol w:w="613"/>
        <w:gridCol w:w="2254"/>
        <w:gridCol w:w="148"/>
        <w:gridCol w:w="685"/>
        <w:gridCol w:w="715"/>
        <w:gridCol w:w="335"/>
        <w:gridCol w:w="1167"/>
        <w:gridCol w:w="168"/>
        <w:gridCol w:w="962"/>
        <w:gridCol w:w="695"/>
      </w:tblGrid>
      <w:tr w:rsidR="00B6455A" w:rsidRPr="00B6455A" w:rsidTr="00B6455A">
        <w:trPr>
          <w:trHeight w:val="15"/>
        </w:trPr>
        <w:tc>
          <w:tcPr>
            <w:tcW w:w="6838" w:type="dxa"/>
            <w:gridSpan w:val="5"/>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47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gridSpan w:val="2"/>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620"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В Министерство социального</w:t>
            </w:r>
            <w:r w:rsidRPr="00B6455A">
              <w:rPr>
                <w:rFonts w:ascii="Times New Roman" w:eastAsia="Times New Roman" w:hAnsi="Times New Roman" w:cs="Times New Roman"/>
                <w:color w:val="2D2D2D"/>
                <w:sz w:val="23"/>
                <w:szCs w:val="23"/>
                <w:lang w:eastAsia="uk-UA"/>
              </w:rPr>
              <w:br/>
              <w:t>развития Московской области</w:t>
            </w: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от</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3881"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(наименование Организации)</w:t>
            </w: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109"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ИНН</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587" w:type="dxa"/>
            <w:gridSpan w:val="3"/>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Контактный телефон</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683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Дата подачи заявки</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rPr>
          <w:trHeight w:val="15"/>
        </w:trPr>
        <w:tc>
          <w:tcPr>
            <w:tcW w:w="2033"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92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2772"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4066" w:type="dxa"/>
            <w:gridSpan w:val="5"/>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before="167" w:after="84" w:line="288" w:lineRule="atLeast"/>
              <w:jc w:val="center"/>
              <w:textAlignment w:val="baseline"/>
              <w:rPr>
                <w:rFonts w:ascii="Times New Roman" w:eastAsia="Times New Roman" w:hAnsi="Times New Roman" w:cs="Times New Roman"/>
                <w:color w:val="3C3C3C"/>
                <w:sz w:val="41"/>
                <w:szCs w:val="41"/>
                <w:lang w:eastAsia="uk-UA"/>
              </w:rPr>
            </w:pPr>
            <w:r w:rsidRPr="00B6455A">
              <w:rPr>
                <w:rFonts w:ascii="Times New Roman" w:eastAsia="Times New Roman" w:hAnsi="Times New Roman" w:cs="Times New Roman"/>
                <w:color w:val="3C3C3C"/>
                <w:sz w:val="41"/>
                <w:szCs w:val="41"/>
                <w:lang w:eastAsia="uk-UA"/>
              </w:rPr>
              <w:t>Заявление на частичную компенсацию стоимости путевок для детей за счет средств бюджета Московской области</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033"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Организация</w:t>
            </w:r>
          </w:p>
        </w:tc>
        <w:tc>
          <w:tcPr>
            <w:tcW w:w="9425" w:type="dxa"/>
            <w:gridSpan w:val="10"/>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033"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425" w:type="dxa"/>
            <w:gridSpan w:val="10"/>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(наименование Организации)</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Банковские реквизиты</w:t>
            </w:r>
          </w:p>
        </w:tc>
        <w:tc>
          <w:tcPr>
            <w:tcW w:w="8501" w:type="dxa"/>
            <w:gridSpan w:val="9"/>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5914"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(Общая численность детей работников Организации</w:t>
            </w:r>
          </w:p>
        </w:tc>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просит выделить за счет средств бюджета Московской области средства на частичную компенсацию стоимости закупленных путевок на отдых и оздоровление детей в сумме _______руб., количество путевок _____ (шт.), в том числе:</w:t>
            </w:r>
            <w:r w:rsidRPr="00B6455A">
              <w:rPr>
                <w:rFonts w:ascii="Times New Roman" w:eastAsia="Times New Roman" w:hAnsi="Times New Roman" w:cs="Times New Roman"/>
                <w:color w:val="2D2D2D"/>
                <w:sz w:val="23"/>
                <w:szCs w:val="23"/>
                <w:lang w:eastAsia="uk-UA"/>
              </w:rPr>
              <w:br/>
            </w:r>
            <w:r w:rsidRPr="00B6455A">
              <w:rPr>
                <w:rFonts w:ascii="Times New Roman" w:eastAsia="Times New Roman" w:hAnsi="Times New Roman" w:cs="Times New Roman"/>
                <w:color w:val="2D2D2D"/>
                <w:sz w:val="23"/>
                <w:szCs w:val="23"/>
                <w:lang w:eastAsia="uk-UA"/>
              </w:rPr>
              <w:br/>
              <w:t>в организации отдыха детей и их оздоровления (за исключением санаторно-оздоровительных детских лагерей)____ (шт.);</w:t>
            </w:r>
            <w:r w:rsidRPr="00B6455A">
              <w:rPr>
                <w:rFonts w:ascii="Times New Roman" w:eastAsia="Times New Roman" w:hAnsi="Times New Roman" w:cs="Times New Roman"/>
                <w:color w:val="2D2D2D"/>
                <w:sz w:val="23"/>
                <w:szCs w:val="23"/>
                <w:lang w:eastAsia="uk-UA"/>
              </w:rPr>
              <w:br/>
            </w:r>
            <w:r w:rsidRPr="00B6455A">
              <w:rPr>
                <w:rFonts w:ascii="Times New Roman" w:eastAsia="Times New Roman" w:hAnsi="Times New Roman" w:cs="Times New Roman"/>
                <w:color w:val="2D2D2D"/>
                <w:sz w:val="23"/>
                <w:szCs w:val="23"/>
                <w:lang w:eastAsia="uk-UA"/>
              </w:rPr>
              <w:br/>
              <w:t>в санаторно-оздоровительные детские лагеря, санаторно-курортные организации ____ (шт.).</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Руководитель</w:t>
            </w:r>
          </w:p>
        </w:tc>
        <w:tc>
          <w:tcPr>
            <w:tcW w:w="2772"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Главный бухгалтер</w:t>
            </w:r>
          </w:p>
        </w:tc>
        <w:tc>
          <w:tcPr>
            <w:tcW w:w="2772"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1"/>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М.П.</w:t>
            </w:r>
          </w:p>
        </w:tc>
      </w:tr>
    </w:tbl>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Приложение N 2 к Порядку. Информация для получения средств на частичную компенсацию стоимости путевок в организации отдыха и оздоровления детей</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Приложение N 2</w:t>
      </w:r>
      <w:r w:rsidRPr="00B6455A">
        <w:rPr>
          <w:rFonts w:ascii="Arial" w:eastAsia="Times New Roman" w:hAnsi="Arial" w:cs="Arial"/>
          <w:color w:val="2D2D2D"/>
          <w:spacing w:val="2"/>
          <w:sz w:val="23"/>
          <w:szCs w:val="23"/>
          <w:lang w:eastAsia="uk-UA"/>
        </w:rPr>
        <w:br/>
        <w:t>к Порядку</w:t>
      </w:r>
      <w:r w:rsidRPr="00B6455A">
        <w:rPr>
          <w:rFonts w:ascii="Arial" w:eastAsia="Times New Roman" w:hAnsi="Arial" w:cs="Arial"/>
          <w:color w:val="2D2D2D"/>
          <w:spacing w:val="2"/>
          <w:sz w:val="23"/>
          <w:szCs w:val="23"/>
          <w:lang w:eastAsia="uk-UA"/>
        </w:rPr>
        <w:br/>
        <w:t>(В редакции, введенной в действие</w:t>
      </w:r>
      <w:r w:rsidRPr="00B6455A">
        <w:rPr>
          <w:rFonts w:ascii="Arial" w:eastAsia="Times New Roman" w:hAnsi="Arial" w:cs="Arial"/>
          <w:color w:val="2D2D2D"/>
          <w:spacing w:val="2"/>
          <w:sz w:val="23"/>
          <w:szCs w:val="23"/>
          <w:lang w:eastAsia="uk-UA"/>
        </w:rPr>
        <w:br/>
        <w:t>с 11 ноября 2017 года</w:t>
      </w:r>
      <w:r w:rsidRPr="00B6455A">
        <w:rPr>
          <w:rFonts w:ascii="Arial" w:eastAsia="Times New Roman" w:hAnsi="Arial" w:cs="Arial"/>
          <w:color w:val="2D2D2D"/>
          <w:spacing w:val="2"/>
          <w:sz w:val="23"/>
          <w:szCs w:val="23"/>
          <w:lang w:eastAsia="uk-UA"/>
        </w:rPr>
        <w:br/>
      </w:r>
      <w:hyperlink r:id="rId53" w:history="1">
        <w:r w:rsidRPr="00B6455A">
          <w:rPr>
            <w:rFonts w:ascii="Arial" w:eastAsia="Times New Roman" w:hAnsi="Arial" w:cs="Arial"/>
            <w:color w:val="00466E"/>
            <w:spacing w:val="2"/>
            <w:sz w:val="23"/>
            <w:u w:val="single"/>
            <w:lang w:eastAsia="uk-UA"/>
          </w:rPr>
          <w:t>постановлением Правительства</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Московской области</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См. </w:t>
      </w:r>
      <w:hyperlink r:id="rId54" w:history="1">
        <w:r w:rsidRPr="00B6455A">
          <w:rPr>
            <w:rFonts w:ascii="Arial" w:eastAsia="Times New Roman" w:hAnsi="Arial" w:cs="Arial"/>
            <w:color w:val="00466E"/>
            <w:spacing w:val="2"/>
            <w:sz w:val="23"/>
            <w:u w:val="single"/>
            <w:lang w:eastAsia="uk-UA"/>
          </w:rPr>
          <w:t>предыдущую редакцию</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9639"/>
      </w:tblGrid>
      <w:tr w:rsidR="00B6455A" w:rsidRPr="00B6455A" w:rsidTr="00B6455A">
        <w:trPr>
          <w:trHeight w:val="15"/>
        </w:trPr>
        <w:tc>
          <w:tcPr>
            <w:tcW w:w="1145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11458"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before="167" w:after="84" w:line="288" w:lineRule="atLeast"/>
              <w:jc w:val="center"/>
              <w:textAlignment w:val="baseline"/>
              <w:rPr>
                <w:rFonts w:ascii="Times New Roman" w:eastAsia="Times New Roman" w:hAnsi="Times New Roman" w:cs="Times New Roman"/>
                <w:color w:val="3C3C3C"/>
                <w:sz w:val="41"/>
                <w:szCs w:val="41"/>
                <w:lang w:eastAsia="uk-UA"/>
              </w:rPr>
            </w:pPr>
            <w:r w:rsidRPr="00B6455A">
              <w:rPr>
                <w:rFonts w:ascii="Times New Roman" w:eastAsia="Times New Roman" w:hAnsi="Times New Roman" w:cs="Times New Roman"/>
                <w:color w:val="3C3C3C"/>
                <w:sz w:val="41"/>
                <w:szCs w:val="41"/>
                <w:lang w:eastAsia="uk-UA"/>
              </w:rPr>
              <w:t xml:space="preserve">Информация для получения средств на частичную компенсацию стоимости путевок в организации </w:t>
            </w:r>
            <w:r w:rsidRPr="00B6455A">
              <w:rPr>
                <w:rFonts w:ascii="Times New Roman" w:eastAsia="Times New Roman" w:hAnsi="Times New Roman" w:cs="Times New Roman"/>
                <w:color w:val="3C3C3C"/>
                <w:sz w:val="41"/>
                <w:szCs w:val="41"/>
                <w:lang w:eastAsia="uk-UA"/>
              </w:rPr>
              <w:lastRenderedPageBreak/>
              <w:t>отдыха детей и их оздоровления и санаторно-курортные организации</w:t>
            </w:r>
          </w:p>
        </w:tc>
      </w:tr>
      <w:tr w:rsidR="00B6455A" w:rsidRPr="00B6455A" w:rsidTr="00B6455A">
        <w:tc>
          <w:tcPr>
            <w:tcW w:w="11458"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tcBorders>
              <w:top w:val="single" w:sz="6" w:space="0" w:color="000000"/>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(наименование Организации, ИНН)</w:t>
            </w: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представлена в ______________ управление (отдел) социальной защиты населения Министерства социального развития Московской области</w:t>
      </w: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1797"/>
        <w:gridCol w:w="1378"/>
        <w:gridCol w:w="1304"/>
        <w:gridCol w:w="1226"/>
        <w:gridCol w:w="1325"/>
        <w:gridCol w:w="1180"/>
        <w:gridCol w:w="1429"/>
      </w:tblGrid>
      <w:tr w:rsidR="00B6455A" w:rsidRPr="00B6455A" w:rsidTr="00B6455A">
        <w:trPr>
          <w:trHeight w:val="15"/>
        </w:trPr>
        <w:tc>
          <w:tcPr>
            <w:tcW w:w="3326"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663"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663"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47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47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Название, адрес организации отдыха детей и их оздоров-</w:t>
            </w:r>
            <w:r w:rsidRPr="00B6455A">
              <w:rPr>
                <w:rFonts w:ascii="Times New Roman" w:eastAsia="Times New Roman" w:hAnsi="Times New Roman" w:cs="Times New Roman"/>
                <w:color w:val="2D2D2D"/>
                <w:sz w:val="23"/>
                <w:szCs w:val="23"/>
                <w:lang w:eastAsia="uk-UA"/>
              </w:rPr>
              <w:br/>
              <w:t>ления, санаторно-</w:t>
            </w:r>
            <w:r w:rsidRPr="00B6455A">
              <w:rPr>
                <w:rFonts w:ascii="Times New Roman" w:eastAsia="Times New Roman" w:hAnsi="Times New Roman" w:cs="Times New Roman"/>
                <w:color w:val="2D2D2D"/>
                <w:sz w:val="23"/>
                <w:szCs w:val="23"/>
                <w:lang w:eastAsia="uk-UA"/>
              </w:rPr>
              <w:br/>
              <w:t>курортной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Количество приобре-</w:t>
            </w:r>
            <w:r w:rsidRPr="00B6455A">
              <w:rPr>
                <w:rFonts w:ascii="Times New Roman" w:eastAsia="Times New Roman" w:hAnsi="Times New Roman" w:cs="Times New Roman"/>
                <w:color w:val="2D2D2D"/>
                <w:sz w:val="23"/>
                <w:szCs w:val="23"/>
                <w:lang w:eastAsia="uk-UA"/>
              </w:rPr>
              <w:br/>
              <w:t>тенных путевок (шт.)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Стоимость приобре-</w:t>
            </w:r>
            <w:r w:rsidRPr="00B6455A">
              <w:rPr>
                <w:rFonts w:ascii="Times New Roman" w:eastAsia="Times New Roman" w:hAnsi="Times New Roman" w:cs="Times New Roman"/>
                <w:color w:val="2D2D2D"/>
                <w:sz w:val="23"/>
                <w:szCs w:val="23"/>
                <w:lang w:eastAsia="uk-UA"/>
              </w:rPr>
              <w:br/>
              <w:t>тенной путевки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Количество дней пребывания по приобре-</w:t>
            </w:r>
            <w:r w:rsidRPr="00B6455A">
              <w:rPr>
                <w:rFonts w:ascii="Times New Roman" w:eastAsia="Times New Roman" w:hAnsi="Times New Roman" w:cs="Times New Roman"/>
                <w:color w:val="2D2D2D"/>
                <w:sz w:val="23"/>
                <w:szCs w:val="23"/>
                <w:lang w:eastAsia="uk-UA"/>
              </w:rPr>
              <w:br/>
              <w:t>тенной путевке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Средняя стоимость одного дня пребы-</w:t>
            </w:r>
            <w:r w:rsidRPr="00B6455A">
              <w:rPr>
                <w:rFonts w:ascii="Times New Roman" w:eastAsia="Times New Roman" w:hAnsi="Times New Roman" w:cs="Times New Roman"/>
                <w:color w:val="2D2D2D"/>
                <w:sz w:val="23"/>
                <w:szCs w:val="23"/>
                <w:lang w:eastAsia="uk-UA"/>
              </w:rPr>
              <w:br/>
              <w:t>вания</w:t>
            </w:r>
            <w:r w:rsidRPr="00B6455A">
              <w:rPr>
                <w:rFonts w:ascii="Times New Roman" w:eastAsia="Times New Roman" w:hAnsi="Times New Roman" w:cs="Times New Roman"/>
                <w:color w:val="2D2D2D"/>
                <w:sz w:val="23"/>
                <w:szCs w:val="23"/>
                <w:lang w:eastAsia="uk-UA"/>
              </w:rPr>
              <w:br/>
              <w:t>(руб.)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Размер частичной компенсации стоимости путевок</w:t>
            </w:r>
            <w:r w:rsidRPr="00B6455A">
              <w:rPr>
                <w:rFonts w:ascii="Times New Roman" w:eastAsia="Times New Roman" w:hAnsi="Times New Roman" w:cs="Times New Roman"/>
                <w:color w:val="2D2D2D"/>
                <w:sz w:val="23"/>
                <w:szCs w:val="23"/>
                <w:lang w:eastAsia="uk-UA"/>
              </w:rPr>
              <w:br/>
              <w:t>(руб.)</w:t>
            </w: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7</w:t>
            </w: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Организации отдыха детей и их оздоровления (за исключением санаторно-оздоровительных детских лагерей)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Санаторно-оздоровительные детские лагеря, санаторно-курортные организации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br/>
      </w:r>
    </w:p>
    <w:tbl>
      <w:tblPr>
        <w:tblW w:w="0" w:type="auto"/>
        <w:tblCellMar>
          <w:left w:w="0" w:type="dxa"/>
          <w:right w:w="0" w:type="dxa"/>
        </w:tblCellMar>
        <w:tblLook w:val="04A0"/>
      </w:tblPr>
      <w:tblGrid>
        <w:gridCol w:w="554"/>
        <w:gridCol w:w="341"/>
        <w:gridCol w:w="326"/>
        <w:gridCol w:w="392"/>
        <w:gridCol w:w="173"/>
        <w:gridCol w:w="854"/>
        <w:gridCol w:w="259"/>
        <w:gridCol w:w="675"/>
        <w:gridCol w:w="478"/>
        <w:gridCol w:w="993"/>
        <w:gridCol w:w="735"/>
        <w:gridCol w:w="3859"/>
      </w:tblGrid>
      <w:tr w:rsidR="00B6455A" w:rsidRPr="00B6455A" w:rsidTr="00B6455A">
        <w:trPr>
          <w:trHeight w:val="15"/>
        </w:trPr>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92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480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Руководитель</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Главный бухгалтер</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55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10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года</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84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Исполнитель</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5729"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(Ф.И.О.)</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Тел.</w:t>
            </w: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6838" w:type="dxa"/>
            <w:gridSpan w:val="3"/>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М.П.</w:t>
            </w:r>
          </w:p>
        </w:tc>
      </w:tr>
    </w:tbl>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Приложение N 3 к Порядку. Список детей</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Приложение N 3</w:t>
      </w:r>
      <w:r w:rsidRPr="00B6455A">
        <w:rPr>
          <w:rFonts w:ascii="Arial" w:eastAsia="Times New Roman" w:hAnsi="Arial" w:cs="Arial"/>
          <w:color w:val="2D2D2D"/>
          <w:spacing w:val="2"/>
          <w:sz w:val="23"/>
          <w:szCs w:val="23"/>
          <w:lang w:eastAsia="uk-UA"/>
        </w:rPr>
        <w:br/>
        <w:t>к Порядку</w:t>
      </w:r>
      <w:r w:rsidRPr="00B6455A">
        <w:rPr>
          <w:rFonts w:ascii="Arial" w:eastAsia="Times New Roman" w:hAnsi="Arial" w:cs="Arial"/>
          <w:color w:val="2D2D2D"/>
          <w:spacing w:val="2"/>
          <w:sz w:val="23"/>
          <w:szCs w:val="23"/>
          <w:lang w:eastAsia="uk-UA"/>
        </w:rPr>
        <w:br/>
        <w:t>(В редакции, введенной в действие</w:t>
      </w:r>
      <w:r w:rsidRPr="00B6455A">
        <w:rPr>
          <w:rFonts w:ascii="Arial" w:eastAsia="Times New Roman" w:hAnsi="Arial" w:cs="Arial"/>
          <w:color w:val="2D2D2D"/>
          <w:spacing w:val="2"/>
          <w:sz w:val="23"/>
          <w:szCs w:val="23"/>
          <w:lang w:eastAsia="uk-UA"/>
        </w:rPr>
        <w:br/>
        <w:t>с 11 ноября 2017 года</w:t>
      </w:r>
      <w:r w:rsidRPr="00B6455A">
        <w:rPr>
          <w:rFonts w:ascii="Arial" w:eastAsia="Times New Roman" w:hAnsi="Arial" w:cs="Arial"/>
          <w:color w:val="2D2D2D"/>
          <w:spacing w:val="2"/>
          <w:sz w:val="23"/>
          <w:szCs w:val="23"/>
          <w:lang w:eastAsia="uk-UA"/>
        </w:rPr>
        <w:br/>
      </w:r>
      <w:hyperlink r:id="rId55" w:history="1">
        <w:r w:rsidRPr="00B6455A">
          <w:rPr>
            <w:rFonts w:ascii="Arial" w:eastAsia="Times New Roman" w:hAnsi="Arial" w:cs="Arial"/>
            <w:color w:val="00466E"/>
            <w:spacing w:val="2"/>
            <w:sz w:val="23"/>
            <w:u w:val="single"/>
            <w:lang w:eastAsia="uk-UA"/>
          </w:rPr>
          <w:t>постановлением Правительства</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Московской области</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См. </w:t>
      </w:r>
      <w:hyperlink r:id="rId56" w:history="1">
        <w:r w:rsidRPr="00B6455A">
          <w:rPr>
            <w:rFonts w:ascii="Arial" w:eastAsia="Times New Roman" w:hAnsi="Arial" w:cs="Arial"/>
            <w:color w:val="00466E"/>
            <w:spacing w:val="2"/>
            <w:sz w:val="23"/>
            <w:u w:val="single"/>
            <w:lang w:eastAsia="uk-UA"/>
          </w:rPr>
          <w:t>предыдущую редакцию</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9639"/>
      </w:tblGrid>
      <w:tr w:rsidR="00B6455A" w:rsidRPr="00B6455A" w:rsidTr="00B6455A">
        <w:trPr>
          <w:trHeight w:val="15"/>
        </w:trPr>
        <w:tc>
          <w:tcPr>
            <w:tcW w:w="1145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11458"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before="167" w:after="84" w:line="288" w:lineRule="atLeast"/>
              <w:jc w:val="center"/>
              <w:textAlignment w:val="baseline"/>
              <w:rPr>
                <w:rFonts w:ascii="Times New Roman" w:eastAsia="Times New Roman" w:hAnsi="Times New Roman" w:cs="Times New Roman"/>
                <w:color w:val="3C3C3C"/>
                <w:sz w:val="41"/>
                <w:szCs w:val="41"/>
                <w:lang w:eastAsia="uk-UA"/>
              </w:rPr>
            </w:pPr>
            <w:r w:rsidRPr="00B6455A">
              <w:rPr>
                <w:rFonts w:ascii="Times New Roman" w:eastAsia="Times New Roman" w:hAnsi="Times New Roman" w:cs="Times New Roman"/>
                <w:color w:val="3C3C3C"/>
                <w:sz w:val="41"/>
                <w:szCs w:val="41"/>
                <w:lang w:eastAsia="uk-UA"/>
              </w:rPr>
              <w:t>Список детей</w:t>
            </w:r>
          </w:p>
        </w:tc>
      </w:tr>
      <w:tr w:rsidR="00B6455A" w:rsidRPr="00B6455A" w:rsidTr="00B6455A">
        <w:tc>
          <w:tcPr>
            <w:tcW w:w="11458"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tcBorders>
              <w:top w:val="single" w:sz="6" w:space="0" w:color="000000"/>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(наименование Организации, ИНН)</w:t>
            </w: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3531"/>
        <w:gridCol w:w="2049"/>
        <w:gridCol w:w="1592"/>
        <w:gridCol w:w="2467"/>
      </w:tblGrid>
      <w:tr w:rsidR="00B6455A" w:rsidRPr="00B6455A" w:rsidTr="00B6455A">
        <w:trPr>
          <w:trHeight w:val="15"/>
        </w:trPr>
        <w:tc>
          <w:tcPr>
            <w:tcW w:w="443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2402"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2772"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Название организации отдыха детей и их оздоровления, санаторно-курортной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Номер путевки (договора)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Ф.И.О. ребенка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Ф.И.О. родителя (законного представителя), работающего в Организации</w:t>
            </w:r>
          </w:p>
        </w:tc>
      </w:tr>
      <w:tr w:rsidR="00B6455A" w:rsidRPr="00B6455A" w:rsidTr="00B645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4</w:t>
            </w:r>
          </w:p>
        </w:tc>
      </w:tr>
      <w:tr w:rsidR="00B6455A" w:rsidRPr="00B6455A" w:rsidTr="00B6455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554"/>
        <w:gridCol w:w="341"/>
        <w:gridCol w:w="326"/>
        <w:gridCol w:w="392"/>
        <w:gridCol w:w="173"/>
        <w:gridCol w:w="854"/>
        <w:gridCol w:w="259"/>
        <w:gridCol w:w="675"/>
        <w:gridCol w:w="478"/>
        <w:gridCol w:w="993"/>
        <w:gridCol w:w="735"/>
        <w:gridCol w:w="3859"/>
      </w:tblGrid>
      <w:tr w:rsidR="00B6455A" w:rsidRPr="00B6455A" w:rsidTr="00B6455A">
        <w:trPr>
          <w:trHeight w:val="15"/>
        </w:trPr>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92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480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Руководитель</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Главный бухгалтер</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55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10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года</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84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Исполнитель</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5729"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(Ф.И.О.)</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Тел.</w:t>
            </w: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6838" w:type="dxa"/>
            <w:gridSpan w:val="3"/>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М.П.</w:t>
            </w:r>
          </w:p>
        </w:tc>
      </w:tr>
    </w:tbl>
    <w:p w:rsidR="00B6455A" w:rsidRPr="00B6455A" w:rsidRDefault="00B6455A" w:rsidP="00B6455A">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uk-UA"/>
        </w:rPr>
      </w:pPr>
      <w:r w:rsidRPr="00B6455A">
        <w:rPr>
          <w:rFonts w:ascii="Arial" w:eastAsia="Times New Roman" w:hAnsi="Arial" w:cs="Arial"/>
          <w:color w:val="4C4C4C"/>
          <w:spacing w:val="2"/>
          <w:sz w:val="32"/>
          <w:szCs w:val="32"/>
          <w:lang w:eastAsia="uk-UA"/>
        </w:rPr>
        <w:t>Приложение N 4 к Порядку. Заявка на перечисление финансовых средств на частичную компенсацию организациям, индивидуальным предпринимателям, состоящим на учете в налоговых органах Московской области</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Приложение N 4</w:t>
      </w:r>
      <w:r w:rsidRPr="00B6455A">
        <w:rPr>
          <w:rFonts w:ascii="Arial" w:eastAsia="Times New Roman" w:hAnsi="Arial" w:cs="Arial"/>
          <w:color w:val="2D2D2D"/>
          <w:spacing w:val="2"/>
          <w:sz w:val="23"/>
          <w:szCs w:val="23"/>
          <w:lang w:eastAsia="uk-UA"/>
        </w:rPr>
        <w:br/>
        <w:t>к Порядку</w:t>
      </w:r>
      <w:r w:rsidRPr="00B6455A">
        <w:rPr>
          <w:rFonts w:ascii="Arial" w:eastAsia="Times New Roman" w:hAnsi="Arial" w:cs="Arial"/>
          <w:color w:val="2D2D2D"/>
          <w:spacing w:val="2"/>
          <w:sz w:val="23"/>
          <w:szCs w:val="23"/>
          <w:lang w:eastAsia="uk-UA"/>
        </w:rPr>
        <w:br/>
        <w:t>(В редакции, введенной в действие</w:t>
      </w:r>
      <w:r w:rsidRPr="00B6455A">
        <w:rPr>
          <w:rFonts w:ascii="Arial" w:eastAsia="Times New Roman" w:hAnsi="Arial" w:cs="Arial"/>
          <w:color w:val="2D2D2D"/>
          <w:spacing w:val="2"/>
          <w:sz w:val="23"/>
          <w:szCs w:val="23"/>
          <w:lang w:eastAsia="uk-UA"/>
        </w:rPr>
        <w:br/>
        <w:t>с 11 ноября 2017 года</w:t>
      </w:r>
      <w:r w:rsidRPr="00B6455A">
        <w:rPr>
          <w:rFonts w:ascii="Arial" w:eastAsia="Times New Roman" w:hAnsi="Arial" w:cs="Arial"/>
          <w:color w:val="2D2D2D"/>
          <w:spacing w:val="2"/>
          <w:sz w:val="23"/>
          <w:szCs w:val="23"/>
          <w:lang w:eastAsia="uk-UA"/>
        </w:rPr>
        <w:br/>
      </w:r>
      <w:hyperlink r:id="rId57" w:history="1">
        <w:r w:rsidRPr="00B6455A">
          <w:rPr>
            <w:rFonts w:ascii="Arial" w:eastAsia="Times New Roman" w:hAnsi="Arial" w:cs="Arial"/>
            <w:color w:val="00466E"/>
            <w:spacing w:val="2"/>
            <w:sz w:val="23"/>
            <w:u w:val="single"/>
            <w:lang w:eastAsia="uk-UA"/>
          </w:rPr>
          <w:t>постановлением Правительства</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Московской области</w:t>
        </w:r>
        <w:r w:rsidRPr="00B6455A">
          <w:rPr>
            <w:rFonts w:ascii="Arial" w:eastAsia="Times New Roman" w:hAnsi="Arial" w:cs="Arial"/>
            <w:color w:val="00466E"/>
            <w:spacing w:val="2"/>
            <w:sz w:val="23"/>
            <w:szCs w:val="23"/>
            <w:u w:val="single"/>
            <w:lang w:eastAsia="uk-UA"/>
          </w:rPr>
          <w:br/>
        </w:r>
        <w:r w:rsidRPr="00B6455A">
          <w:rPr>
            <w:rFonts w:ascii="Arial" w:eastAsia="Times New Roman" w:hAnsi="Arial" w:cs="Arial"/>
            <w:color w:val="00466E"/>
            <w:spacing w:val="2"/>
            <w:sz w:val="23"/>
            <w:u w:val="single"/>
            <w:lang w:eastAsia="uk-UA"/>
          </w:rPr>
          <w:t>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См. </w:t>
      </w:r>
      <w:hyperlink r:id="rId58" w:history="1">
        <w:r w:rsidRPr="00B6455A">
          <w:rPr>
            <w:rFonts w:ascii="Arial" w:eastAsia="Times New Roman" w:hAnsi="Arial" w:cs="Arial"/>
            <w:color w:val="00466E"/>
            <w:spacing w:val="2"/>
            <w:sz w:val="23"/>
            <w:u w:val="single"/>
            <w:lang w:eastAsia="uk-UA"/>
          </w:rPr>
          <w:t>предыдущую редакцию</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9639"/>
      </w:tblGrid>
      <w:tr w:rsidR="00B6455A" w:rsidRPr="00B6455A" w:rsidTr="00B6455A">
        <w:trPr>
          <w:trHeight w:val="15"/>
        </w:trPr>
        <w:tc>
          <w:tcPr>
            <w:tcW w:w="1145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11458"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before="167" w:after="84" w:line="288" w:lineRule="atLeast"/>
              <w:jc w:val="center"/>
              <w:textAlignment w:val="baseline"/>
              <w:rPr>
                <w:rFonts w:ascii="Times New Roman" w:eastAsia="Times New Roman" w:hAnsi="Times New Roman" w:cs="Times New Roman"/>
                <w:color w:val="3C3C3C"/>
                <w:sz w:val="41"/>
                <w:szCs w:val="41"/>
                <w:lang w:eastAsia="uk-UA"/>
              </w:rPr>
            </w:pPr>
            <w:r w:rsidRPr="00B6455A">
              <w:rPr>
                <w:rFonts w:ascii="Times New Roman" w:eastAsia="Times New Roman" w:hAnsi="Times New Roman" w:cs="Times New Roman"/>
                <w:color w:val="3C3C3C"/>
                <w:sz w:val="41"/>
                <w:szCs w:val="41"/>
                <w:lang w:eastAsia="uk-UA"/>
              </w:rPr>
              <w:t>Заявка</w:t>
            </w:r>
          </w:p>
        </w:tc>
      </w:tr>
      <w:tr w:rsidR="00B6455A" w:rsidRPr="00B6455A" w:rsidTr="00B6455A">
        <w:tc>
          <w:tcPr>
            <w:tcW w:w="11458"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tcBorders>
              <w:top w:val="single" w:sz="6" w:space="0" w:color="000000"/>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(наименование территориального подразделения Министерства)</w:t>
            </w:r>
          </w:p>
        </w:tc>
      </w:tr>
      <w:tr w:rsidR="00B6455A" w:rsidRPr="00B6455A" w:rsidTr="00B6455A">
        <w:trPr>
          <w:trHeight w:val="15"/>
        </w:trPr>
        <w:tc>
          <w:tcPr>
            <w:tcW w:w="1145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11458"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before="167" w:after="84" w:line="288" w:lineRule="atLeast"/>
              <w:jc w:val="center"/>
              <w:textAlignment w:val="baseline"/>
              <w:rPr>
                <w:rFonts w:ascii="Times New Roman" w:eastAsia="Times New Roman" w:hAnsi="Times New Roman" w:cs="Times New Roman"/>
                <w:color w:val="3C3C3C"/>
                <w:sz w:val="41"/>
                <w:szCs w:val="41"/>
                <w:lang w:eastAsia="uk-UA"/>
              </w:rPr>
            </w:pPr>
            <w:r w:rsidRPr="00B6455A">
              <w:rPr>
                <w:rFonts w:ascii="Times New Roman" w:eastAsia="Times New Roman" w:hAnsi="Times New Roman" w:cs="Times New Roman"/>
                <w:color w:val="3C3C3C"/>
                <w:sz w:val="41"/>
                <w:szCs w:val="41"/>
                <w:lang w:eastAsia="uk-UA"/>
              </w:rPr>
              <w:t>на перечисление финансовых средств на частичную компенсацию стоимости путевок организациям, индивидуальным предпринимателям, состоящим на учете в налоговых органах по Московской области</w:t>
            </w: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2251"/>
        <w:gridCol w:w="1779"/>
        <w:gridCol w:w="2251"/>
        <w:gridCol w:w="1679"/>
        <w:gridCol w:w="1679"/>
      </w:tblGrid>
      <w:tr w:rsidR="00B6455A" w:rsidRPr="00B6455A" w:rsidTr="00B6455A">
        <w:trPr>
          <w:trHeight w:val="15"/>
        </w:trPr>
        <w:tc>
          <w:tcPr>
            <w:tcW w:w="3326"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2402"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326"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48"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 xml:space="preserve">Количество детей, оздоровленных в организациях отдыха детей и их </w:t>
            </w:r>
            <w:r w:rsidRPr="00B6455A">
              <w:rPr>
                <w:rFonts w:ascii="Times New Roman" w:eastAsia="Times New Roman" w:hAnsi="Times New Roman" w:cs="Times New Roman"/>
                <w:color w:val="2D2D2D"/>
                <w:sz w:val="23"/>
                <w:szCs w:val="23"/>
                <w:lang w:eastAsia="uk-UA"/>
              </w:rPr>
              <w:lastRenderedPageBreak/>
              <w:t>оздоровления (за исключением санаторно-оздоровительных детских лагерей) (чел.)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lastRenderedPageBreak/>
              <w:t xml:space="preserve">Сумма средств, необходимых на частичную </w:t>
            </w:r>
            <w:r w:rsidRPr="00B6455A">
              <w:rPr>
                <w:rFonts w:ascii="Times New Roman" w:eastAsia="Times New Roman" w:hAnsi="Times New Roman" w:cs="Times New Roman"/>
                <w:color w:val="2D2D2D"/>
                <w:sz w:val="23"/>
                <w:szCs w:val="23"/>
                <w:lang w:eastAsia="uk-UA"/>
              </w:rPr>
              <w:lastRenderedPageBreak/>
              <w:t>компенсацию стоимости путевок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lastRenderedPageBreak/>
              <w:t xml:space="preserve">Количество детей, оздоровленных в санаторно-оздоровительных </w:t>
            </w:r>
            <w:r w:rsidRPr="00B6455A">
              <w:rPr>
                <w:rFonts w:ascii="Times New Roman" w:eastAsia="Times New Roman" w:hAnsi="Times New Roman" w:cs="Times New Roman"/>
                <w:color w:val="2D2D2D"/>
                <w:sz w:val="23"/>
                <w:szCs w:val="23"/>
                <w:lang w:eastAsia="uk-UA"/>
              </w:rPr>
              <w:lastRenderedPageBreak/>
              <w:t>детских лагерях, санаторно-курортных организациях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lastRenderedPageBreak/>
              <w:t xml:space="preserve">Сумма средств, необходимых на частичную </w:t>
            </w:r>
            <w:r w:rsidRPr="00B6455A">
              <w:rPr>
                <w:rFonts w:ascii="Times New Roman" w:eastAsia="Times New Roman" w:hAnsi="Times New Roman" w:cs="Times New Roman"/>
                <w:color w:val="2D2D2D"/>
                <w:sz w:val="23"/>
                <w:szCs w:val="23"/>
                <w:lang w:eastAsia="uk-UA"/>
              </w:rPr>
              <w:lastRenderedPageBreak/>
              <w:t>компенсацию стоимости путевок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lastRenderedPageBreak/>
              <w:t xml:space="preserve">Общий объем средств, необходимых на частичную </w:t>
            </w:r>
            <w:r w:rsidRPr="00B6455A">
              <w:rPr>
                <w:rFonts w:ascii="Times New Roman" w:eastAsia="Times New Roman" w:hAnsi="Times New Roman" w:cs="Times New Roman"/>
                <w:color w:val="2D2D2D"/>
                <w:sz w:val="23"/>
                <w:szCs w:val="23"/>
                <w:lang w:eastAsia="uk-UA"/>
              </w:rPr>
              <w:lastRenderedPageBreak/>
              <w:t>компенсацию стоимости путевок (руб.)</w:t>
            </w: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5</w:t>
            </w:r>
          </w:p>
        </w:tc>
      </w:tr>
      <w:tr w:rsidR="00B6455A" w:rsidRPr="00B6455A" w:rsidTr="00B6455A">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tbl>
      <w:tblPr>
        <w:tblW w:w="0" w:type="auto"/>
        <w:tblCellMar>
          <w:left w:w="0" w:type="dxa"/>
          <w:right w:w="0" w:type="dxa"/>
        </w:tblCellMar>
        <w:tblLook w:val="04A0"/>
      </w:tblPr>
      <w:tblGrid>
        <w:gridCol w:w="554"/>
        <w:gridCol w:w="341"/>
        <w:gridCol w:w="326"/>
        <w:gridCol w:w="392"/>
        <w:gridCol w:w="173"/>
        <w:gridCol w:w="854"/>
        <w:gridCol w:w="259"/>
        <w:gridCol w:w="675"/>
        <w:gridCol w:w="478"/>
        <w:gridCol w:w="993"/>
        <w:gridCol w:w="735"/>
        <w:gridCol w:w="3859"/>
      </w:tblGrid>
      <w:tr w:rsidR="00B6455A" w:rsidRPr="00B6455A" w:rsidTr="00B6455A">
        <w:trPr>
          <w:trHeight w:val="15"/>
        </w:trPr>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8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370"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73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55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1109"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924"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c>
          <w:tcPr>
            <w:tcW w:w="4805" w:type="dxa"/>
            <w:hideMark/>
          </w:tcPr>
          <w:p w:rsidR="00B6455A" w:rsidRPr="00B6455A" w:rsidRDefault="00B6455A" w:rsidP="00B6455A">
            <w:pPr>
              <w:spacing w:after="0" w:line="240" w:lineRule="auto"/>
              <w:rPr>
                <w:rFonts w:ascii="Times New Roman" w:eastAsia="Times New Roman" w:hAnsi="Times New Roman" w:cs="Times New Roman"/>
                <w:sz w:val="2"/>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Руководитель</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Главный бухгалтер</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2957" w:type="dxa"/>
            <w:gridSpan w:val="6"/>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2772" w:type="dxa"/>
            <w:gridSpan w:val="4"/>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(подпись)</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jc w:val="center"/>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(расшифровка подписи)</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55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73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1109"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года</w:t>
            </w:r>
          </w:p>
        </w:tc>
        <w:tc>
          <w:tcPr>
            <w:tcW w:w="924"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4805" w:type="dxa"/>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848" w:type="dxa"/>
            <w:gridSpan w:val="5"/>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Исполнитель</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5729"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(Ф.И.О.)</w:t>
            </w: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924" w:type="dxa"/>
            <w:gridSpan w:val="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Тел.</w:t>
            </w: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c>
          <w:tcPr>
            <w:tcW w:w="6838" w:type="dxa"/>
            <w:gridSpan w:val="3"/>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240" w:lineRule="auto"/>
              <w:rPr>
                <w:rFonts w:ascii="Times New Roman" w:eastAsia="Times New Roman" w:hAnsi="Times New Roman" w:cs="Times New Roman"/>
                <w:sz w:val="24"/>
                <w:szCs w:val="24"/>
                <w:lang w:eastAsia="uk-UA"/>
              </w:rPr>
            </w:pPr>
          </w:p>
        </w:tc>
      </w:tr>
      <w:tr w:rsidR="00B6455A" w:rsidRPr="00B6455A" w:rsidTr="00B6455A">
        <w:tc>
          <w:tcPr>
            <w:tcW w:w="11458" w:type="dxa"/>
            <w:gridSpan w:val="12"/>
            <w:tcBorders>
              <w:top w:val="nil"/>
              <w:left w:val="nil"/>
              <w:bottom w:val="nil"/>
              <w:right w:val="nil"/>
            </w:tcBorders>
            <w:tcMar>
              <w:top w:w="0" w:type="dxa"/>
              <w:left w:w="149" w:type="dxa"/>
              <w:bottom w:w="0" w:type="dxa"/>
              <w:right w:w="149" w:type="dxa"/>
            </w:tcMar>
            <w:hideMark/>
          </w:tcPr>
          <w:p w:rsidR="00B6455A" w:rsidRPr="00B6455A" w:rsidRDefault="00B6455A" w:rsidP="00B6455A">
            <w:pPr>
              <w:spacing w:after="0" w:line="352" w:lineRule="atLeast"/>
              <w:textAlignment w:val="baseline"/>
              <w:rPr>
                <w:rFonts w:ascii="Times New Roman" w:eastAsia="Times New Roman" w:hAnsi="Times New Roman" w:cs="Times New Roman"/>
                <w:color w:val="2D2D2D"/>
                <w:sz w:val="23"/>
                <w:szCs w:val="23"/>
                <w:lang w:eastAsia="uk-UA"/>
              </w:rPr>
            </w:pPr>
            <w:r w:rsidRPr="00B6455A">
              <w:rPr>
                <w:rFonts w:ascii="Times New Roman" w:eastAsia="Times New Roman" w:hAnsi="Times New Roman" w:cs="Times New Roman"/>
                <w:color w:val="2D2D2D"/>
                <w:sz w:val="23"/>
                <w:szCs w:val="23"/>
                <w:lang w:eastAsia="uk-UA"/>
              </w:rPr>
              <w:t>М.П.</w:t>
            </w:r>
          </w:p>
        </w:tc>
      </w:tr>
    </w:tbl>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uk-UA"/>
        </w:rPr>
      </w:pPr>
      <w:r w:rsidRPr="00B6455A">
        <w:rPr>
          <w:rFonts w:ascii="Arial" w:eastAsia="Times New Roman" w:hAnsi="Arial" w:cs="Arial"/>
          <w:color w:val="3C3C3C"/>
          <w:spacing w:val="2"/>
          <w:sz w:val="34"/>
          <w:szCs w:val="34"/>
          <w:lang w:eastAsia="uk-UA"/>
        </w:rPr>
        <w:t>Порядок учета и исчисления среднедушевого дохода семьи для расчета размера компенсации стоимости путевок и для обеспечения бесплатными путевками для отдыха и оздоровления детей</w:t>
      </w:r>
    </w:p>
    <w:p w:rsidR="00B6455A" w:rsidRPr="00B6455A" w:rsidRDefault="00B6455A" w:rsidP="00B6455A">
      <w:pPr>
        <w:shd w:val="clear" w:color="auto" w:fill="FFFFFF"/>
        <w:spacing w:after="0" w:line="352" w:lineRule="atLeast"/>
        <w:jc w:val="righ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УТВЕРЖДЕН</w:t>
      </w:r>
      <w:r w:rsidRPr="00B6455A">
        <w:rPr>
          <w:rFonts w:ascii="Arial" w:eastAsia="Times New Roman" w:hAnsi="Arial" w:cs="Arial"/>
          <w:color w:val="2D2D2D"/>
          <w:spacing w:val="2"/>
          <w:sz w:val="23"/>
          <w:szCs w:val="23"/>
          <w:lang w:eastAsia="uk-UA"/>
        </w:rPr>
        <w:br/>
        <w:t>постановлением</w:t>
      </w:r>
      <w:r w:rsidRPr="00B6455A">
        <w:rPr>
          <w:rFonts w:ascii="Arial" w:eastAsia="Times New Roman" w:hAnsi="Arial" w:cs="Arial"/>
          <w:color w:val="2D2D2D"/>
          <w:spacing w:val="2"/>
          <w:sz w:val="23"/>
          <w:szCs w:val="23"/>
          <w:lang w:eastAsia="uk-UA"/>
        </w:rPr>
        <w:br/>
        <w:t>Правительства Московской области</w:t>
      </w:r>
      <w:r w:rsidRPr="00B6455A">
        <w:rPr>
          <w:rFonts w:ascii="Arial" w:eastAsia="Times New Roman" w:hAnsi="Arial" w:cs="Arial"/>
          <w:color w:val="2D2D2D"/>
          <w:spacing w:val="2"/>
          <w:sz w:val="23"/>
          <w:szCs w:val="23"/>
          <w:lang w:eastAsia="uk-UA"/>
        </w:rPr>
        <w:br/>
        <w:t>от 12 марта 2012 года N 269/8</w:t>
      </w:r>
    </w:p>
    <w:p w:rsidR="00B6455A" w:rsidRPr="00B6455A" w:rsidRDefault="00B6455A" w:rsidP="00B6455A">
      <w:pPr>
        <w:shd w:val="clear" w:color="auto" w:fill="FFFFFF"/>
        <w:spacing w:after="0" w:line="352" w:lineRule="atLeast"/>
        <w:jc w:val="center"/>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(с изменениями на 24 октября 2017 года)</w:t>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 Настоящий Порядок устанавливает правила учета и исчисления величины среднедушевого дохода семьи (далее - среднедушевой доход), дающего право на предоставление мер социальной поддержки по обеспечению отдыха и оздоровления отдельных категорий детей, исходя из состава семьи и доходов ее членов.</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2. В состав семьи, учитываемый при исчислении величины среднедушевого дохода, включаются:</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одинокий родитель (усыновитель) и проживающие совместно с ним несовершеннолетние дети.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3. В состав семьи, учитываемый при исчислении величины среднедушевого дохода, не включаются: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дети, достигшие совершеннолетия, за исключением лиц, обучающихся по очной форме обучения в государственных образовательных учреждениях среднего и высшего профессионального образования до окончания обучения, но не более чем до достижения ими возраста 23 лет;</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б) дети в возрасте до 18 лет при приобретении ими полной дееспособности в соответствии с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дети, в отношении которых родители лишены родительских прав;</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дети, находящиеся под опекой (попечительством), на содержание которых выплачиваются денежные средства в соответствии с законодательством Московской области;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дети, находящиеся на полном государственном обеспечении;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супруг (родитель, усыновитель), проходящий военную службу по призыву в качестве сержанта, старшины,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ж) супруг (родитель, усыновитель), отбывающий наказание в виде лишения свободы или находящийся под арестом, на принудительном лечении по решению суда.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4. В доход семьи, учитываемый при исчислении величины среднедушевого дохода, включаются: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а) все предусмотренные системой оплаты труда выплаты по каждому месту работы и иные выплаты, полученные в связи с трудовой деятельностью по месту работы;</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б) средний заработок, сохраняемый в случаях, предусмотренных трудовым законодательством;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в) выплаты, осуществляемые органами и организациями, в интересах которых работник исполняет государственные или общественные обязанности;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г) выходное пособие, выплачиваемое при увольнении, а также компенсация при выходе в отставку;</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д)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е) денежное довольствие и иные выплаты военнослужащим и приравненным к ним лицам;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ж) единовременное пособие, выплачиваемое при увольнении военнослужащих,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и других приравненных к ним лиц;</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з) все виды пенсий, компенсационные выплаты (кроме выплат неработающим трудоспособным лицам, осуществляющим уход за нетрудоспособными гражданами) и ежемесячные доплаты к пенсиям;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и) ежемесячное пожизненное содержание судей, вышедших в отставку;</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к) денежные выплаты, установленные отдельным категориям граждан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в качестве меры социальной поддержки;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л)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м) пособие по безработице, а также стипендия, получаемая безработным в период профессионального обучения и переобучения;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н) пособие по временной нетрудоспособности;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о) пособие по беременности и родам, а также единовременное пособие женщинам, вставшим на учет в медицинских учреждениях в ранние сроки беременности;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п)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р)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с)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а также иных приравненных к ним лиц в отдаленных гарнизонах и местностях, где отсутствует возможность их трудоустройства;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т) оплата работ по договорам, заключаемым в соответствии с гражданским законодательством Российской Федерации;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у) авторское вознаграждение;</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ф) доходы, полученные в результате предпринимательской деятельности, в результате деятельности крестьянского фермерского и личного подсобного хозяйства;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х) доходы по акциям и другие доходы от участия в управлении собственностью организации (дивиденды, выплаты по долевым паям);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ц) доходы от сдачи в аренду (наем) недвижимого имущества, принадлежащего на праве собственности семье или отдельным ее членам;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lastRenderedPageBreak/>
        <w:t>ч) алименты, получаемые на несовершеннолетних детей;</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ш) проценты по вкладам.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5. Доход семьи для исчисления величины среднедушевого дохода при расчете размера компенсации стоимости путевок в организации отдыха детей и их оздоровления и санаторно-курортные организации определяется как общая сумма доходов семьи за 3 календарных месяца, предшествующих месяцу подачи заявления на предоставление компенсации стоимости путевок в организации отдыха детей и их оздоровления и санаторно-курортные организации.</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59"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Доход семьи для исчисления величины среднедушевого дохода при предоставлении бесплатной путевки в организации отдыха детей и их оздоровления и санаторно-курортные организации определяется как общая сумма доходов семьи за 3 календарных месяца, предшествующих месяцу предоставления указанной путевки.</w:t>
      </w:r>
      <w:r w:rsidRPr="00B6455A">
        <w:rPr>
          <w:rFonts w:ascii="Arial" w:eastAsia="Times New Roman" w:hAnsi="Arial" w:cs="Arial"/>
          <w:color w:val="2D2D2D"/>
          <w:spacing w:val="2"/>
          <w:sz w:val="23"/>
          <w:szCs w:val="23"/>
          <w:lang w:eastAsia="uk-UA"/>
        </w:rPr>
        <w:br/>
        <w:t>(Абзац в редакции, введенной в действие с 11 ноября 2017 года </w:t>
      </w:r>
      <w:hyperlink r:id="rId60" w:history="1">
        <w:r w:rsidRPr="00B6455A">
          <w:rPr>
            <w:rFonts w:ascii="Arial" w:eastAsia="Times New Roman" w:hAnsi="Arial" w:cs="Arial"/>
            <w:color w:val="00466E"/>
            <w:spacing w:val="2"/>
            <w:sz w:val="23"/>
            <w:u w:val="single"/>
            <w:lang w:eastAsia="uk-UA"/>
          </w:rPr>
          <w:t>постановлением Правительства Московской области от 24 октября 2017 года N 885/39</w:t>
        </w:r>
      </w:hyperlink>
      <w:r w:rsidRPr="00B6455A">
        <w:rPr>
          <w:rFonts w:ascii="Arial" w:eastAsia="Times New Roman" w:hAnsi="Arial" w:cs="Arial"/>
          <w:color w:val="2D2D2D"/>
          <w:spacing w:val="2"/>
          <w:sz w:val="23"/>
          <w:szCs w:val="23"/>
          <w:lang w:eastAsia="uk-UA"/>
        </w:rPr>
        <w:t>. </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постановлением Правительства Московской области от 20 июня 2017 года N 435/19.</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6. При исчислении среднедушевого дохода учитываются начисленные суммы до вычета в соответствии с законодательством Российской Федерации налогов и обязательных страховых платежей.</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7. Доход семьи, получаемый в иностранной валюте, учитывается в рублях по курсу Центрального банка Российской Федерации на день получения.</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8.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9.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 xml:space="preserve">10.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w:t>
      </w:r>
      <w:r w:rsidRPr="00B6455A">
        <w:rPr>
          <w:rFonts w:ascii="Arial" w:eastAsia="Times New Roman" w:hAnsi="Arial" w:cs="Arial"/>
          <w:color w:val="2D2D2D"/>
          <w:spacing w:val="2"/>
          <w:sz w:val="23"/>
          <w:szCs w:val="23"/>
          <w:lang w:eastAsia="uk-UA"/>
        </w:rPr>
        <w:lastRenderedPageBreak/>
        <w:t>результате деятельности этого хозяйства.</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11. При исчислении доходов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12. Исчисление величины среднедушевого дохода производится ответственным сотрудником территориального структурного подразделения Министерства социального развития Московской области на основании документов о составе семьи и размере доходов каждого члена семьи.</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постановлением Правительства Московской области от 20 июня 2017 года N 435/19.</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13. Величина среднедушевого дохода определяется делением общей суммы дохода семьи за расчетный период на 3 и на число членов семьи.</w:t>
      </w:r>
      <w:r w:rsidRPr="00B6455A">
        <w:rPr>
          <w:rFonts w:ascii="Arial" w:eastAsia="Times New Roman" w:hAnsi="Arial" w:cs="Arial"/>
          <w:color w:val="2D2D2D"/>
          <w:spacing w:val="2"/>
          <w:sz w:val="23"/>
          <w:szCs w:val="23"/>
          <w:lang w:eastAsia="uk-UA"/>
        </w:rPr>
        <w:br/>
      </w:r>
    </w:p>
    <w:p w:rsidR="00B6455A" w:rsidRPr="00B6455A" w:rsidRDefault="00B6455A" w:rsidP="00B6455A">
      <w:pPr>
        <w:shd w:val="clear" w:color="auto" w:fill="FFFFFF"/>
        <w:spacing w:after="0" w:line="352" w:lineRule="atLeast"/>
        <w:textAlignment w:val="baseline"/>
        <w:rPr>
          <w:rFonts w:ascii="Arial" w:eastAsia="Times New Roman" w:hAnsi="Arial" w:cs="Arial"/>
          <w:color w:val="2D2D2D"/>
          <w:spacing w:val="2"/>
          <w:sz w:val="23"/>
          <w:szCs w:val="23"/>
          <w:lang w:eastAsia="uk-UA"/>
        </w:rPr>
      </w:pPr>
      <w:r w:rsidRPr="00B6455A">
        <w:rPr>
          <w:rFonts w:ascii="Arial" w:eastAsia="Times New Roman" w:hAnsi="Arial" w:cs="Arial"/>
          <w:color w:val="2D2D2D"/>
          <w:spacing w:val="2"/>
          <w:sz w:val="23"/>
          <w:szCs w:val="23"/>
          <w:lang w:eastAsia="uk-UA"/>
        </w:rPr>
        <w:t>14. Сведения о среднедушевом доходе семьи указываются ответственным сотрудником территориального структурного подразделения Министерства социального развития Московской области в заявлении о предоставлении меры социальной поддержки по обеспечению отдыха и оздоровления отдельных категорий детей и подтверждаются соответствующими документами.</w:t>
      </w:r>
      <w:r w:rsidRPr="00B6455A">
        <w:rPr>
          <w:rFonts w:ascii="Arial" w:eastAsia="Times New Roman" w:hAnsi="Arial" w:cs="Arial"/>
          <w:color w:val="2D2D2D"/>
          <w:spacing w:val="2"/>
          <w:sz w:val="23"/>
          <w:szCs w:val="23"/>
          <w:lang w:eastAsia="uk-UA"/>
        </w:rPr>
        <w:br/>
        <w:t>(Пункт в редакции, введенной в действие с 1 июля 2017 года постановлением Правительства Московской области от 20 июня 2017 года N 435/19.</w:t>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r>
      <w:r w:rsidRPr="00B6455A">
        <w:rPr>
          <w:rFonts w:ascii="Arial" w:eastAsia="Times New Roman" w:hAnsi="Arial" w:cs="Arial"/>
          <w:color w:val="2D2D2D"/>
          <w:spacing w:val="2"/>
          <w:sz w:val="23"/>
          <w:szCs w:val="23"/>
          <w:lang w:eastAsia="uk-UA"/>
        </w:rPr>
        <w:br/>
        <w:t>Редакция документа с учетом</w:t>
      </w:r>
      <w:r w:rsidRPr="00B6455A">
        <w:rPr>
          <w:rFonts w:ascii="Arial" w:eastAsia="Times New Roman" w:hAnsi="Arial" w:cs="Arial"/>
          <w:color w:val="2D2D2D"/>
          <w:spacing w:val="2"/>
          <w:sz w:val="23"/>
          <w:szCs w:val="23"/>
          <w:lang w:eastAsia="uk-UA"/>
        </w:rPr>
        <w:br/>
        <w:t>изменений и дополнений подготовлена</w:t>
      </w:r>
      <w:r w:rsidRPr="00B6455A">
        <w:rPr>
          <w:rFonts w:ascii="Arial" w:eastAsia="Times New Roman" w:hAnsi="Arial" w:cs="Arial"/>
          <w:color w:val="2D2D2D"/>
          <w:spacing w:val="2"/>
          <w:sz w:val="23"/>
          <w:szCs w:val="23"/>
          <w:lang w:eastAsia="uk-UA"/>
        </w:rPr>
        <w:br/>
        <w:t>АО "Кодекс"</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6455A"/>
    <w:rsid w:val="0056271E"/>
    <w:rsid w:val="00A21FCB"/>
    <w:rsid w:val="00B645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B64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6455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645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55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6455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6455A"/>
    <w:rPr>
      <w:rFonts w:ascii="Times New Roman" w:eastAsia="Times New Roman" w:hAnsi="Times New Roman" w:cs="Times New Roman"/>
      <w:b/>
      <w:bCs/>
      <w:sz w:val="27"/>
      <w:szCs w:val="27"/>
      <w:lang w:eastAsia="uk-UA"/>
    </w:rPr>
  </w:style>
  <w:style w:type="paragraph" w:customStyle="1" w:styleId="formattext">
    <w:name w:val="formattext"/>
    <w:basedOn w:val="a"/>
    <w:rsid w:val="00B645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B645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6455A"/>
    <w:rPr>
      <w:color w:val="0000FF"/>
      <w:u w:val="single"/>
    </w:rPr>
  </w:style>
  <w:style w:type="character" w:styleId="a4">
    <w:name w:val="FollowedHyperlink"/>
    <w:basedOn w:val="a0"/>
    <w:uiPriority w:val="99"/>
    <w:semiHidden/>
    <w:unhideWhenUsed/>
    <w:rsid w:val="00B6455A"/>
    <w:rPr>
      <w:color w:val="800080"/>
      <w:u w:val="single"/>
    </w:rPr>
  </w:style>
  <w:style w:type="paragraph" w:styleId="a5">
    <w:name w:val="Normal (Web)"/>
    <w:basedOn w:val="a"/>
    <w:uiPriority w:val="99"/>
    <w:semiHidden/>
    <w:unhideWhenUsed/>
    <w:rsid w:val="00B645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19645676">
      <w:bodyDiv w:val="1"/>
      <w:marLeft w:val="0"/>
      <w:marRight w:val="0"/>
      <w:marTop w:val="0"/>
      <w:marBottom w:val="0"/>
      <w:divBdr>
        <w:top w:val="none" w:sz="0" w:space="0" w:color="auto"/>
        <w:left w:val="none" w:sz="0" w:space="0" w:color="auto"/>
        <w:bottom w:val="none" w:sz="0" w:space="0" w:color="auto"/>
        <w:right w:val="none" w:sz="0" w:space="0" w:color="auto"/>
      </w:divBdr>
      <w:divsChild>
        <w:div w:id="957109204">
          <w:marLeft w:val="0"/>
          <w:marRight w:val="0"/>
          <w:marTop w:val="0"/>
          <w:marBottom w:val="0"/>
          <w:divBdr>
            <w:top w:val="none" w:sz="0" w:space="0" w:color="auto"/>
            <w:left w:val="none" w:sz="0" w:space="0" w:color="auto"/>
            <w:bottom w:val="none" w:sz="0" w:space="0" w:color="auto"/>
            <w:right w:val="none" w:sz="0" w:space="0" w:color="auto"/>
          </w:divBdr>
          <w:divsChild>
            <w:div w:id="954143382">
              <w:marLeft w:val="0"/>
              <w:marRight w:val="0"/>
              <w:marTop w:val="0"/>
              <w:marBottom w:val="0"/>
              <w:divBdr>
                <w:top w:val="none" w:sz="0" w:space="0" w:color="auto"/>
                <w:left w:val="none" w:sz="0" w:space="0" w:color="auto"/>
                <w:bottom w:val="none" w:sz="0" w:space="0" w:color="auto"/>
                <w:right w:val="none" w:sz="0" w:space="0" w:color="auto"/>
              </w:divBdr>
            </w:div>
            <w:div w:id="712966756">
              <w:marLeft w:val="0"/>
              <w:marRight w:val="0"/>
              <w:marTop w:val="0"/>
              <w:marBottom w:val="0"/>
              <w:divBdr>
                <w:top w:val="none" w:sz="0" w:space="0" w:color="auto"/>
                <w:left w:val="none" w:sz="0" w:space="0" w:color="auto"/>
                <w:bottom w:val="none" w:sz="0" w:space="0" w:color="auto"/>
                <w:right w:val="none" w:sz="0" w:space="0" w:color="auto"/>
              </w:divBdr>
            </w:div>
            <w:div w:id="1289047705">
              <w:marLeft w:val="0"/>
              <w:marRight w:val="0"/>
              <w:marTop w:val="0"/>
              <w:marBottom w:val="0"/>
              <w:divBdr>
                <w:top w:val="inset" w:sz="2" w:space="0" w:color="auto"/>
                <w:left w:val="inset" w:sz="2" w:space="1" w:color="auto"/>
                <w:bottom w:val="inset" w:sz="2" w:space="0" w:color="auto"/>
                <w:right w:val="inset" w:sz="2" w:space="1" w:color="auto"/>
              </w:divBdr>
            </w:div>
            <w:div w:id="1384479590">
              <w:marLeft w:val="0"/>
              <w:marRight w:val="0"/>
              <w:marTop w:val="0"/>
              <w:marBottom w:val="0"/>
              <w:divBdr>
                <w:top w:val="inset" w:sz="2" w:space="0" w:color="auto"/>
                <w:left w:val="inset" w:sz="2" w:space="1" w:color="auto"/>
                <w:bottom w:val="inset" w:sz="2" w:space="0" w:color="auto"/>
                <w:right w:val="inset" w:sz="2" w:space="1" w:color="auto"/>
              </w:divBdr>
            </w:div>
            <w:div w:id="641160985">
              <w:marLeft w:val="0"/>
              <w:marRight w:val="0"/>
              <w:marTop w:val="0"/>
              <w:marBottom w:val="0"/>
              <w:divBdr>
                <w:top w:val="none" w:sz="0" w:space="0" w:color="auto"/>
                <w:left w:val="none" w:sz="0" w:space="0" w:color="auto"/>
                <w:bottom w:val="none" w:sz="0" w:space="0" w:color="auto"/>
                <w:right w:val="none" w:sz="0" w:space="0" w:color="auto"/>
              </w:divBdr>
            </w:div>
            <w:div w:id="1969506180">
              <w:marLeft w:val="0"/>
              <w:marRight w:val="0"/>
              <w:marTop w:val="0"/>
              <w:marBottom w:val="0"/>
              <w:divBdr>
                <w:top w:val="inset" w:sz="2" w:space="0" w:color="auto"/>
                <w:left w:val="inset" w:sz="2" w:space="1" w:color="auto"/>
                <w:bottom w:val="inset" w:sz="2" w:space="0" w:color="auto"/>
                <w:right w:val="inset" w:sz="2" w:space="1" w:color="auto"/>
              </w:divBdr>
            </w:div>
            <w:div w:id="901476987">
              <w:marLeft w:val="0"/>
              <w:marRight w:val="0"/>
              <w:marTop w:val="0"/>
              <w:marBottom w:val="0"/>
              <w:divBdr>
                <w:top w:val="inset" w:sz="2" w:space="0" w:color="auto"/>
                <w:left w:val="inset" w:sz="2" w:space="1" w:color="auto"/>
                <w:bottom w:val="inset" w:sz="2" w:space="0" w:color="auto"/>
                <w:right w:val="inset" w:sz="2" w:space="1" w:color="auto"/>
              </w:divBdr>
            </w:div>
            <w:div w:id="2007244961">
              <w:marLeft w:val="0"/>
              <w:marRight w:val="0"/>
              <w:marTop w:val="0"/>
              <w:marBottom w:val="0"/>
              <w:divBdr>
                <w:top w:val="none" w:sz="0" w:space="0" w:color="auto"/>
                <w:left w:val="none" w:sz="0" w:space="0" w:color="auto"/>
                <w:bottom w:val="none" w:sz="0" w:space="0" w:color="auto"/>
                <w:right w:val="none" w:sz="0" w:space="0" w:color="auto"/>
              </w:divBdr>
            </w:div>
            <w:div w:id="837618991">
              <w:marLeft w:val="0"/>
              <w:marRight w:val="0"/>
              <w:marTop w:val="0"/>
              <w:marBottom w:val="0"/>
              <w:divBdr>
                <w:top w:val="inset" w:sz="2" w:space="0" w:color="auto"/>
                <w:left w:val="inset" w:sz="2" w:space="1" w:color="auto"/>
                <w:bottom w:val="inset" w:sz="2" w:space="0" w:color="auto"/>
                <w:right w:val="inset" w:sz="2" w:space="1" w:color="auto"/>
              </w:divBdr>
            </w:div>
            <w:div w:id="140498333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6072180" TargetMode="External"/><Relationship Id="rId18" Type="http://schemas.openxmlformats.org/officeDocument/2006/relationships/hyperlink" Target="http://docs.cntd.ru/document/895288016" TargetMode="External"/><Relationship Id="rId26" Type="http://schemas.openxmlformats.org/officeDocument/2006/relationships/hyperlink" Target="http://docs.cntd.ru/document/555625993" TargetMode="External"/><Relationship Id="rId39" Type="http://schemas.openxmlformats.org/officeDocument/2006/relationships/hyperlink" Target="http://docs.cntd.ru/document/537958714" TargetMode="External"/><Relationship Id="rId21" Type="http://schemas.openxmlformats.org/officeDocument/2006/relationships/hyperlink" Target="http://docs.cntd.ru/document/456072180" TargetMode="External"/><Relationship Id="rId34" Type="http://schemas.openxmlformats.org/officeDocument/2006/relationships/hyperlink" Target="http://docs.cntd.ru/document/456072180" TargetMode="External"/><Relationship Id="rId42" Type="http://schemas.openxmlformats.org/officeDocument/2006/relationships/hyperlink" Target="http://docs.cntd.ru/document/555625993" TargetMode="External"/><Relationship Id="rId47" Type="http://schemas.openxmlformats.org/officeDocument/2006/relationships/hyperlink" Target="http://docs.cntd.ru/document/555625993" TargetMode="External"/><Relationship Id="rId50" Type="http://schemas.openxmlformats.org/officeDocument/2006/relationships/hyperlink" Target="http://docs.cntd.ru/document/456072180" TargetMode="External"/><Relationship Id="rId55" Type="http://schemas.openxmlformats.org/officeDocument/2006/relationships/hyperlink" Target="http://docs.cntd.ru/document/555625993" TargetMode="External"/><Relationship Id="rId7" Type="http://schemas.openxmlformats.org/officeDocument/2006/relationships/hyperlink" Target="http://docs.cntd.ru/document/537958714" TargetMode="External"/><Relationship Id="rId2" Type="http://schemas.openxmlformats.org/officeDocument/2006/relationships/settings" Target="settings.xml"/><Relationship Id="rId16" Type="http://schemas.openxmlformats.org/officeDocument/2006/relationships/hyperlink" Target="http://docs.cntd.ru/document/555625993" TargetMode="External"/><Relationship Id="rId20" Type="http://schemas.openxmlformats.org/officeDocument/2006/relationships/hyperlink" Target="http://docs.cntd.ru/document/456072180" TargetMode="External"/><Relationship Id="rId29" Type="http://schemas.openxmlformats.org/officeDocument/2006/relationships/hyperlink" Target="http://docs.cntd.ru/document/555625993" TargetMode="External"/><Relationship Id="rId41" Type="http://schemas.openxmlformats.org/officeDocument/2006/relationships/hyperlink" Target="http://docs.cntd.ru/document/555625993" TargetMode="External"/><Relationship Id="rId54" Type="http://schemas.openxmlformats.org/officeDocument/2006/relationships/hyperlink" Target="http://docs.cntd.ru/document/44181733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537959456" TargetMode="External"/><Relationship Id="rId11" Type="http://schemas.openxmlformats.org/officeDocument/2006/relationships/hyperlink" Target="http://docs.cntd.ru/document/5812473" TargetMode="External"/><Relationship Id="rId24" Type="http://schemas.openxmlformats.org/officeDocument/2006/relationships/hyperlink" Target="http://docs.cntd.ru/document/456072180" TargetMode="External"/><Relationship Id="rId32" Type="http://schemas.openxmlformats.org/officeDocument/2006/relationships/hyperlink" Target="http://docs.cntd.ru/document/456072180" TargetMode="External"/><Relationship Id="rId37" Type="http://schemas.openxmlformats.org/officeDocument/2006/relationships/hyperlink" Target="http://docs.cntd.ru/document/555625993" TargetMode="External"/><Relationship Id="rId40" Type="http://schemas.openxmlformats.org/officeDocument/2006/relationships/hyperlink" Target="http://docs.cntd.ru/document/537958714" TargetMode="External"/><Relationship Id="rId45" Type="http://schemas.openxmlformats.org/officeDocument/2006/relationships/hyperlink" Target="http://docs.cntd.ru/document/537958714" TargetMode="External"/><Relationship Id="rId53" Type="http://schemas.openxmlformats.org/officeDocument/2006/relationships/hyperlink" Target="http://docs.cntd.ru/document/555625993" TargetMode="External"/><Relationship Id="rId58" Type="http://schemas.openxmlformats.org/officeDocument/2006/relationships/hyperlink" Target="http://docs.cntd.ru/document/441817333" TargetMode="External"/><Relationship Id="rId5" Type="http://schemas.openxmlformats.org/officeDocument/2006/relationships/hyperlink" Target="http://docs.cntd.ru/document/537929737" TargetMode="External"/><Relationship Id="rId15" Type="http://schemas.openxmlformats.org/officeDocument/2006/relationships/hyperlink" Target="http://docs.cntd.ru/document/555625993" TargetMode="External"/><Relationship Id="rId23" Type="http://schemas.openxmlformats.org/officeDocument/2006/relationships/hyperlink" Target="http://docs.cntd.ru/document/441817333" TargetMode="External"/><Relationship Id="rId28" Type="http://schemas.openxmlformats.org/officeDocument/2006/relationships/hyperlink" Target="http://docs.cntd.ru/document/456072180" TargetMode="External"/><Relationship Id="rId36" Type="http://schemas.openxmlformats.org/officeDocument/2006/relationships/hyperlink" Target="http://docs.cntd.ru/document/555625993" TargetMode="External"/><Relationship Id="rId49" Type="http://schemas.openxmlformats.org/officeDocument/2006/relationships/hyperlink" Target="http://docs.cntd.ru/document/456072180" TargetMode="External"/><Relationship Id="rId57" Type="http://schemas.openxmlformats.org/officeDocument/2006/relationships/hyperlink" Target="http://docs.cntd.ru/document/555625993" TargetMode="External"/><Relationship Id="rId61" Type="http://schemas.openxmlformats.org/officeDocument/2006/relationships/fontTable" Target="fontTable.xml"/><Relationship Id="rId10" Type="http://schemas.openxmlformats.org/officeDocument/2006/relationships/hyperlink" Target="http://docs.cntd.ru/document/555625993" TargetMode="External"/><Relationship Id="rId19" Type="http://schemas.openxmlformats.org/officeDocument/2006/relationships/hyperlink" Target="http://docs.cntd.ru/document/895281100" TargetMode="External"/><Relationship Id="rId31" Type="http://schemas.openxmlformats.org/officeDocument/2006/relationships/hyperlink" Target="http://docs.cntd.ru/document/456072180" TargetMode="External"/><Relationship Id="rId44" Type="http://schemas.openxmlformats.org/officeDocument/2006/relationships/hyperlink" Target="http://docs.cntd.ru/document/555625993" TargetMode="External"/><Relationship Id="rId52" Type="http://schemas.openxmlformats.org/officeDocument/2006/relationships/hyperlink" Target="http://docs.cntd.ru/document/441817333" TargetMode="External"/><Relationship Id="rId60" Type="http://schemas.openxmlformats.org/officeDocument/2006/relationships/hyperlink" Target="http://docs.cntd.ru/document/555625993" TargetMode="External"/><Relationship Id="rId4" Type="http://schemas.openxmlformats.org/officeDocument/2006/relationships/hyperlink" Target="http://docs.cntd.ru/document/537923283" TargetMode="External"/><Relationship Id="rId9" Type="http://schemas.openxmlformats.org/officeDocument/2006/relationships/hyperlink" Target="http://docs.cntd.ru/document/456072180" TargetMode="External"/><Relationship Id="rId14" Type="http://schemas.openxmlformats.org/officeDocument/2006/relationships/hyperlink" Target="http://docs.cntd.ru/document/555625993" TargetMode="External"/><Relationship Id="rId22" Type="http://schemas.openxmlformats.org/officeDocument/2006/relationships/hyperlink" Target="http://docs.cntd.ru/document/555625993" TargetMode="External"/><Relationship Id="rId27" Type="http://schemas.openxmlformats.org/officeDocument/2006/relationships/hyperlink" Target="http://docs.cntd.ru/document/555625993" TargetMode="External"/><Relationship Id="rId30" Type="http://schemas.openxmlformats.org/officeDocument/2006/relationships/hyperlink" Target="http://docs.cntd.ru/document/456072180" TargetMode="External"/><Relationship Id="rId35" Type="http://schemas.openxmlformats.org/officeDocument/2006/relationships/hyperlink" Target="http://docs.cntd.ru/document/456072180" TargetMode="External"/><Relationship Id="rId43" Type="http://schemas.openxmlformats.org/officeDocument/2006/relationships/hyperlink" Target="http://docs.cntd.ru/document/555625993" TargetMode="External"/><Relationship Id="rId48" Type="http://schemas.openxmlformats.org/officeDocument/2006/relationships/hyperlink" Target="http://docs.cntd.ru/document/537958714" TargetMode="External"/><Relationship Id="rId56" Type="http://schemas.openxmlformats.org/officeDocument/2006/relationships/hyperlink" Target="http://docs.cntd.ru/document/441817333" TargetMode="External"/><Relationship Id="rId8" Type="http://schemas.openxmlformats.org/officeDocument/2006/relationships/hyperlink" Target="http://docs.cntd.ru/document/537973784" TargetMode="External"/><Relationship Id="rId51" Type="http://schemas.openxmlformats.org/officeDocument/2006/relationships/hyperlink" Target="http://docs.cntd.ru/document/555625993" TargetMode="External"/><Relationship Id="rId3" Type="http://schemas.openxmlformats.org/officeDocument/2006/relationships/webSettings" Target="webSettings.xml"/><Relationship Id="rId12" Type="http://schemas.openxmlformats.org/officeDocument/2006/relationships/hyperlink" Target="http://docs.cntd.ru/document/819032607" TargetMode="External"/><Relationship Id="rId17" Type="http://schemas.openxmlformats.org/officeDocument/2006/relationships/hyperlink" Target="http://docs.cntd.ru/document/895238602" TargetMode="External"/><Relationship Id="rId25" Type="http://schemas.openxmlformats.org/officeDocument/2006/relationships/hyperlink" Target="http://docs.cntd.ru/document/555625993" TargetMode="External"/><Relationship Id="rId33" Type="http://schemas.openxmlformats.org/officeDocument/2006/relationships/hyperlink" Target="http://docs.cntd.ru/document/537958714" TargetMode="External"/><Relationship Id="rId38" Type="http://schemas.openxmlformats.org/officeDocument/2006/relationships/hyperlink" Target="http://docs.cntd.ru/document/456072180" TargetMode="External"/><Relationship Id="rId46" Type="http://schemas.openxmlformats.org/officeDocument/2006/relationships/hyperlink" Target="http://docs.cntd.ru/document/537958714" TargetMode="External"/><Relationship Id="rId59" Type="http://schemas.openxmlformats.org/officeDocument/2006/relationships/hyperlink" Target="http://docs.cntd.ru/document/555625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46211</Words>
  <Characters>26341</Characters>
  <Application>Microsoft Office Word</Application>
  <DocSecurity>0</DocSecurity>
  <Lines>219</Lines>
  <Paragraphs>144</Paragraphs>
  <ScaleCrop>false</ScaleCrop>
  <Company>MultiDVD Team</Company>
  <LinksUpToDate>false</LinksUpToDate>
  <CharactersWithSpaces>72408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2018-08-02T13:21:00Z</dcterms:created>
  <dcterms:modified xsi:type="dcterms:W3CDTF">2018-08-02T13:22:00Z</dcterms:modified>
</cp:coreProperties>
</file>