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CF" w:rsidRPr="004B46CF" w:rsidRDefault="004B46CF" w:rsidP="004B46CF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</w:pPr>
      <w:proofErr w:type="spellStart"/>
      <w:r w:rsidRPr="004B46C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>Постановление</w:t>
      </w:r>
      <w:proofErr w:type="spellEnd"/>
      <w:r w:rsidRPr="004B46C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>Правительства</w:t>
      </w:r>
      <w:proofErr w:type="spellEnd"/>
      <w:r w:rsidRPr="004B46C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>Российской</w:t>
      </w:r>
      <w:proofErr w:type="spellEnd"/>
      <w:r w:rsidRPr="004B46C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>Федерации</w:t>
      </w:r>
      <w:proofErr w:type="spellEnd"/>
      <w:r w:rsidRPr="004B46C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 xml:space="preserve"> от 3 </w:t>
      </w:r>
      <w:proofErr w:type="spellStart"/>
      <w:r w:rsidRPr="004B46C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>февраля</w:t>
      </w:r>
      <w:proofErr w:type="spellEnd"/>
      <w:r w:rsidRPr="004B46C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 xml:space="preserve"> 2014 г. N 76 г. Москва "Об </w:t>
      </w:r>
      <w:proofErr w:type="spellStart"/>
      <w:r w:rsidRPr="004B46C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>утверждении</w:t>
      </w:r>
      <w:proofErr w:type="spellEnd"/>
      <w:r w:rsidRPr="004B46C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 xml:space="preserve"> Правил </w:t>
      </w:r>
      <w:proofErr w:type="spellStart"/>
      <w:r w:rsidRPr="004B46C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>расчета</w:t>
      </w:r>
      <w:proofErr w:type="spellEnd"/>
      <w:r w:rsidRPr="004B46C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>субсидии</w:t>
      </w:r>
      <w:proofErr w:type="spellEnd"/>
      <w:r w:rsidRPr="004B46C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 xml:space="preserve"> для </w:t>
      </w:r>
      <w:proofErr w:type="spellStart"/>
      <w:r w:rsidRPr="004B46C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>приобретения</w:t>
      </w:r>
      <w:proofErr w:type="spellEnd"/>
      <w:r w:rsidRPr="004B46C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>или</w:t>
      </w:r>
      <w:proofErr w:type="spellEnd"/>
      <w:r w:rsidRPr="004B46C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>строительства</w:t>
      </w:r>
      <w:proofErr w:type="spellEnd"/>
      <w:r w:rsidRPr="004B46C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 xml:space="preserve"> жилого </w:t>
      </w:r>
      <w:proofErr w:type="spellStart"/>
      <w:r w:rsidRPr="004B46C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>помещения</w:t>
      </w:r>
      <w:proofErr w:type="spellEnd"/>
      <w:r w:rsidRPr="004B46C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 xml:space="preserve"> (</w:t>
      </w:r>
      <w:proofErr w:type="spellStart"/>
      <w:r w:rsidRPr="004B46C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>жилых</w:t>
      </w:r>
      <w:proofErr w:type="spellEnd"/>
      <w:r w:rsidRPr="004B46C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>помещений</w:t>
      </w:r>
      <w:proofErr w:type="spellEnd"/>
      <w:r w:rsidRPr="004B46C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 xml:space="preserve">), </w:t>
      </w:r>
      <w:proofErr w:type="spellStart"/>
      <w:r w:rsidRPr="004B46C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>предоставляемой</w:t>
      </w:r>
      <w:proofErr w:type="spellEnd"/>
      <w:r w:rsidRPr="004B46C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>военнослужащим</w:t>
      </w:r>
      <w:proofErr w:type="spellEnd"/>
      <w:r w:rsidRPr="004B46C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 xml:space="preserve"> - </w:t>
      </w:r>
      <w:proofErr w:type="spellStart"/>
      <w:r w:rsidRPr="004B46C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>гражданам</w:t>
      </w:r>
      <w:proofErr w:type="spellEnd"/>
      <w:r w:rsidRPr="004B46C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>Российской</w:t>
      </w:r>
      <w:proofErr w:type="spellEnd"/>
      <w:r w:rsidRPr="004B46C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>Федерации</w:t>
      </w:r>
      <w:proofErr w:type="spellEnd"/>
      <w:r w:rsidRPr="004B46C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 xml:space="preserve"> и </w:t>
      </w:r>
      <w:proofErr w:type="spellStart"/>
      <w:r w:rsidRPr="004B46C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>иным</w:t>
      </w:r>
      <w:proofErr w:type="spellEnd"/>
      <w:r w:rsidRPr="004B46C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>лицам</w:t>
      </w:r>
      <w:proofErr w:type="spellEnd"/>
      <w:r w:rsidRPr="004B46C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 xml:space="preserve"> в </w:t>
      </w:r>
      <w:proofErr w:type="spellStart"/>
      <w:r w:rsidRPr="004B46C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>соответствии</w:t>
      </w:r>
      <w:proofErr w:type="spellEnd"/>
      <w:r w:rsidRPr="004B46C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 xml:space="preserve"> с </w:t>
      </w:r>
      <w:proofErr w:type="spellStart"/>
      <w:r w:rsidRPr="004B46C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>Федеральным</w:t>
      </w:r>
      <w:proofErr w:type="spellEnd"/>
      <w:r w:rsidRPr="004B46C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 xml:space="preserve"> законом "О </w:t>
      </w:r>
      <w:proofErr w:type="spellStart"/>
      <w:r w:rsidRPr="004B46C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>статусе</w:t>
      </w:r>
      <w:proofErr w:type="spellEnd"/>
      <w:r w:rsidRPr="004B46C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>военнослужащих</w:t>
      </w:r>
      <w:proofErr w:type="spellEnd"/>
      <w:r w:rsidRPr="004B46C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>""</w:t>
      </w:r>
    </w:p>
    <w:p w:rsidR="004B46CF" w:rsidRPr="004B46CF" w:rsidRDefault="004B46CF" w:rsidP="004B46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В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соответствии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со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статьей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15 Федерального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закона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"О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статусе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военнослужащих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"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Правительство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Российской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Федерации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 </w:t>
      </w:r>
      <w:proofErr w:type="spellStart"/>
      <w:r w:rsidRPr="004B46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>постановляет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:</w:t>
      </w:r>
    </w:p>
    <w:p w:rsidR="004B46CF" w:rsidRPr="004B46CF" w:rsidRDefault="004B46CF" w:rsidP="004B46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Утвердить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прилагаемые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Правила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расчета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субсидии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для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приобретения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или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строительства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жилого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помещения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(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жилых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помещений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),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предоставляемой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военнослужащим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-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гражданам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Российской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Федерации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и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иным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лицам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в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соответствии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с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Федеральным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законом "О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статусе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военнослужащих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".</w:t>
      </w:r>
    </w:p>
    <w:p w:rsidR="004B46CF" w:rsidRPr="004B46CF" w:rsidRDefault="004B46CF" w:rsidP="004B46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proofErr w:type="spellStart"/>
      <w:r w:rsidRPr="004B46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>Председатель</w:t>
      </w:r>
      <w:proofErr w:type="spellEnd"/>
      <w:r w:rsidRPr="004B46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>Правительства</w:t>
      </w:r>
      <w:proofErr w:type="spellEnd"/>
      <w:r w:rsidRPr="004B46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>Российской</w:t>
      </w:r>
      <w:proofErr w:type="spellEnd"/>
      <w:r w:rsidRPr="004B46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>Федерации</w:t>
      </w:r>
      <w:proofErr w:type="spellEnd"/>
    </w:p>
    <w:p w:rsidR="004B46CF" w:rsidRPr="004B46CF" w:rsidRDefault="004B46CF" w:rsidP="004B46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4B46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 xml:space="preserve">Д. </w:t>
      </w:r>
      <w:proofErr w:type="spellStart"/>
      <w:r w:rsidRPr="004B46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>Медведев</w:t>
      </w:r>
      <w:proofErr w:type="spellEnd"/>
    </w:p>
    <w:p w:rsidR="004B46CF" w:rsidRPr="004B46CF" w:rsidRDefault="004B46CF" w:rsidP="004B46CF">
      <w:pPr>
        <w:spacing w:after="100" w:afterAutospacing="1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</w:pPr>
      <w:r w:rsidRPr="004B46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 xml:space="preserve">Правила </w:t>
      </w:r>
      <w:proofErr w:type="spellStart"/>
      <w:r w:rsidRPr="004B46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>расчета</w:t>
      </w:r>
      <w:proofErr w:type="spellEnd"/>
      <w:r w:rsidRPr="004B46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>субсидии</w:t>
      </w:r>
      <w:proofErr w:type="spellEnd"/>
      <w:r w:rsidRPr="004B46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 xml:space="preserve"> для </w:t>
      </w:r>
      <w:proofErr w:type="spellStart"/>
      <w:r w:rsidRPr="004B46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>приобретения</w:t>
      </w:r>
      <w:proofErr w:type="spellEnd"/>
      <w:r w:rsidRPr="004B46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>или</w:t>
      </w:r>
      <w:proofErr w:type="spellEnd"/>
      <w:r w:rsidRPr="004B46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>строительства</w:t>
      </w:r>
      <w:proofErr w:type="spellEnd"/>
      <w:r w:rsidRPr="004B46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 xml:space="preserve"> жилого </w:t>
      </w:r>
      <w:proofErr w:type="spellStart"/>
      <w:r w:rsidRPr="004B46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>помещения</w:t>
      </w:r>
      <w:proofErr w:type="spellEnd"/>
      <w:r w:rsidRPr="004B46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 xml:space="preserve"> (</w:t>
      </w:r>
      <w:proofErr w:type="spellStart"/>
      <w:r w:rsidRPr="004B46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>жилых</w:t>
      </w:r>
      <w:proofErr w:type="spellEnd"/>
      <w:r w:rsidRPr="004B46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>помещений</w:t>
      </w:r>
      <w:proofErr w:type="spellEnd"/>
      <w:r w:rsidRPr="004B46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 xml:space="preserve">), </w:t>
      </w:r>
      <w:proofErr w:type="spellStart"/>
      <w:r w:rsidRPr="004B46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>предоставляемой</w:t>
      </w:r>
      <w:proofErr w:type="spellEnd"/>
      <w:r w:rsidRPr="004B46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>военнослужащим</w:t>
      </w:r>
      <w:proofErr w:type="spellEnd"/>
      <w:r w:rsidRPr="004B46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 xml:space="preserve"> - </w:t>
      </w:r>
      <w:proofErr w:type="spellStart"/>
      <w:r w:rsidRPr="004B46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>гражданам</w:t>
      </w:r>
      <w:proofErr w:type="spellEnd"/>
      <w:r w:rsidRPr="004B46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>Российской</w:t>
      </w:r>
      <w:proofErr w:type="spellEnd"/>
      <w:r w:rsidRPr="004B46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>Федерации</w:t>
      </w:r>
      <w:proofErr w:type="spellEnd"/>
      <w:r w:rsidRPr="004B46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 xml:space="preserve"> и </w:t>
      </w:r>
      <w:proofErr w:type="spellStart"/>
      <w:r w:rsidRPr="004B46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>иным</w:t>
      </w:r>
      <w:proofErr w:type="spellEnd"/>
      <w:r w:rsidRPr="004B46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>лицам</w:t>
      </w:r>
      <w:proofErr w:type="spellEnd"/>
      <w:r w:rsidRPr="004B46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 xml:space="preserve"> в </w:t>
      </w:r>
      <w:proofErr w:type="spellStart"/>
      <w:r w:rsidRPr="004B46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>соответствии</w:t>
      </w:r>
      <w:proofErr w:type="spellEnd"/>
      <w:r w:rsidRPr="004B46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 xml:space="preserve"> с </w:t>
      </w:r>
      <w:proofErr w:type="spellStart"/>
      <w:r w:rsidRPr="004B46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>Федеральным</w:t>
      </w:r>
      <w:proofErr w:type="spellEnd"/>
      <w:r w:rsidRPr="004B46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 xml:space="preserve"> законом "О </w:t>
      </w:r>
      <w:proofErr w:type="spellStart"/>
      <w:r w:rsidRPr="004B46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>статусе</w:t>
      </w:r>
      <w:proofErr w:type="spellEnd"/>
      <w:r w:rsidRPr="004B46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>военнослужащих</w:t>
      </w:r>
      <w:proofErr w:type="spellEnd"/>
      <w:r w:rsidRPr="004B46C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>"</w:t>
      </w:r>
    </w:p>
    <w:p w:rsidR="004B46CF" w:rsidRPr="004B46CF" w:rsidRDefault="004B46CF" w:rsidP="004B46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1.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Настоящие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Правила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определяют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порядок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расчета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субсидии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для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приобретения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или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строительства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жилого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помещения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(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жилых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помещений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),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предоставляемой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военнослужащим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-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гражданам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Российской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Федерации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, а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также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гражданам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Российской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Федерации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,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уволенным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с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военной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службы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,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признанным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в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установленном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порядке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нуждающимися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в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жилых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помещениях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(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улучшении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жилищных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условий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) (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далее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-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военнослужащие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), и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иным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лицам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в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соответствии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с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Федеральным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законом "О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статусе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военнослужащих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" (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далее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-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субсидия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).</w:t>
      </w:r>
    </w:p>
    <w:p w:rsidR="004B46CF" w:rsidRPr="004B46CF" w:rsidRDefault="004B46CF" w:rsidP="004B46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2.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Расчет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субсидии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осуществляется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федеральным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органом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исполнительной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власти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, в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котором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федеральным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законом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предусмотрена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военная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служба, по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следующей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формуле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:</w:t>
      </w:r>
    </w:p>
    <w:p w:rsidR="004B46CF" w:rsidRPr="004B46CF" w:rsidRDefault="004B46CF" w:rsidP="004B46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Р = Н х С х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Кс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,</w:t>
      </w:r>
    </w:p>
    <w:p w:rsidR="004B46CF" w:rsidRPr="004B46CF" w:rsidRDefault="004B46CF" w:rsidP="004B46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где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:</w:t>
      </w:r>
    </w:p>
    <w:p w:rsidR="004B46CF" w:rsidRPr="004B46CF" w:rsidRDefault="004B46CF" w:rsidP="004B46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Н - норматив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общей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площади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жилого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помещения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,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определяемый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в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соответствии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с пунктами 3-6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настоящих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Правил;</w:t>
      </w:r>
    </w:p>
    <w:p w:rsidR="004B46CF" w:rsidRPr="004B46CF" w:rsidRDefault="004B46CF" w:rsidP="004B46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lastRenderedPageBreak/>
        <w:t xml:space="preserve">С - норматив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стоимости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1 кв. метра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общей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площади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жилого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помещения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по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Российской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Федерации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,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определяемый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Министерством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строительства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и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жилищно-коммунального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хозяйства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Российской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Федерации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;</w:t>
      </w:r>
    </w:p>
    <w:p w:rsidR="004B46CF" w:rsidRPr="004B46CF" w:rsidRDefault="004B46CF" w:rsidP="004B46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Кс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-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поправочный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коэффициент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с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учетом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общей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продолжительности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военной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службы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(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далее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-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поправочный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коэффициент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),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устанавливаемый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в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соответствии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с пунктами 7-9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настоящих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Правил.</w:t>
      </w:r>
    </w:p>
    <w:p w:rsidR="004B46CF" w:rsidRPr="004B46CF" w:rsidRDefault="004B46CF" w:rsidP="004B46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3. Норматив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общей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площади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жилого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помещения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устанавливается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в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следующем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размере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:</w:t>
      </w:r>
    </w:p>
    <w:p w:rsidR="004B46CF" w:rsidRPr="004B46CF" w:rsidRDefault="004B46CF" w:rsidP="004B46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33 кв. метра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общей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площади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жилого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помещения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- на одиноко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проживающего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военнослужащего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;</w:t>
      </w:r>
    </w:p>
    <w:p w:rsidR="004B46CF" w:rsidRPr="004B46CF" w:rsidRDefault="004B46CF" w:rsidP="004B46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42 кв. метра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общей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площади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жилого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помещения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- на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семью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из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2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человек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;</w:t>
      </w:r>
    </w:p>
    <w:p w:rsidR="004B46CF" w:rsidRPr="004B46CF" w:rsidRDefault="004B46CF" w:rsidP="004B46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18 кв.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метров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общей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площади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жилого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помещения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на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каждого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члена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семьи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- на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семью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из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3 и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более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человек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.</w:t>
      </w:r>
    </w:p>
    <w:p w:rsidR="004B46CF" w:rsidRPr="004B46CF" w:rsidRDefault="004B46CF" w:rsidP="004B46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4. Норматив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общей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площади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жилого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помещения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,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установленный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в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соответствии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с пунктом 3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настоящих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Правил,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уменьшается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:</w:t>
      </w:r>
    </w:p>
    <w:p w:rsidR="004B46CF" w:rsidRPr="004B46CF" w:rsidRDefault="004B46CF" w:rsidP="004B46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на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общую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площадь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жилых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помещений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,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принадлежащих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военнослужащему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и (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или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) членам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его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семьи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на праве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собственности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;</w:t>
      </w:r>
    </w:p>
    <w:p w:rsidR="004B46CF" w:rsidRPr="004B46CF" w:rsidRDefault="004B46CF" w:rsidP="004B46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на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общую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площадь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жилых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помещений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,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занимаемых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военнослужащим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и (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или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) членами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его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семьи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по договору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социального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найма, в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случае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если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в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отношении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этой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площади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указанными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лицами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не взято на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себя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письменное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обязательство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о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расторжении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договора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социального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найма,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ее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освобождении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и передаче органу,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предоставившему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жилые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помещения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;</w:t>
      </w:r>
    </w:p>
    <w:p w:rsidR="004B46CF" w:rsidRPr="004B46CF" w:rsidRDefault="004B46CF" w:rsidP="004B46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на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общую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площадь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жилых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помещений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, на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которую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в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результате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совершенных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военнослужащим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и (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или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) членами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его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семьи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действий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и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гражданско-правовых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сделок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уменьшился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размер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занимаемых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(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имеющихся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)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жилых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помещений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или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в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отношении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которой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произведено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отчуждение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.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Такое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уменьшение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производится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в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течение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5 лет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со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дня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совершения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указанных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действий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или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гражданско-правовых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сделок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.</w:t>
      </w:r>
    </w:p>
    <w:p w:rsidR="004B46CF" w:rsidRPr="004B46CF" w:rsidRDefault="004B46CF" w:rsidP="004B46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5. Норматив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общей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площади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жилого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помещения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,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установленный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в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соответствии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с пунктами 3 и 4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настоящих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Правил,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увеличивается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на 15 кв.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метров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при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наличии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у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военнослужащего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права на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дополнительную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площадь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жилого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помещения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,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lastRenderedPageBreak/>
        <w:t>предусмотренного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пунктом 2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статьи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15[1] Федерального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закона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"О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статусе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военнослужащих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". При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наличии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права на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дополнительную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площадь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жилого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помещения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по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нескольким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основаниям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учитывается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право по одному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из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них.</w:t>
      </w:r>
    </w:p>
    <w:p w:rsidR="004B46CF" w:rsidRPr="004B46CF" w:rsidRDefault="004B46CF" w:rsidP="004B46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6. Для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лиц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,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указанных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в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пункте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3[1]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статьи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24 Федерального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закона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"О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статусе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военнослужащих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", норматив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общей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площади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жилого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помещения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устанавливается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в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соответствии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с пунктами 3-5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настоящих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Правил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исходя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из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состава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семьи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военнослужащего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на дату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его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гибели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(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смерти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).</w:t>
      </w:r>
    </w:p>
    <w:p w:rsidR="004B46CF" w:rsidRPr="004B46CF" w:rsidRDefault="004B46CF" w:rsidP="004B46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7.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Поправочный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коэффициент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устанавливается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в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следующем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размере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:</w:t>
      </w:r>
    </w:p>
    <w:p w:rsidR="004B46CF" w:rsidRPr="004B46CF" w:rsidRDefault="004B46CF" w:rsidP="004B46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от 10 лет до 16 лет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военной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службы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- 1,85;</w:t>
      </w:r>
    </w:p>
    <w:p w:rsidR="004B46CF" w:rsidRPr="004B46CF" w:rsidRDefault="004B46CF" w:rsidP="004B46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от 16 лет до 20 лет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военной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службы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- 2,25;</w:t>
      </w:r>
    </w:p>
    <w:p w:rsidR="004B46CF" w:rsidRPr="004B46CF" w:rsidRDefault="004B46CF" w:rsidP="004B46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от 20 лет до 21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года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военной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службы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- 2,375.</w:t>
      </w:r>
    </w:p>
    <w:p w:rsidR="004B46CF" w:rsidRPr="004B46CF" w:rsidRDefault="004B46CF" w:rsidP="004B46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Начиная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с 21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года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поправочный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коэффициент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(2,45)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увеличивается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на 0,075 за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каждый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год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военной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службы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более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21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года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- до 2,75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включительно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.</w:t>
      </w:r>
    </w:p>
    <w:p w:rsidR="004B46CF" w:rsidRPr="004B46CF" w:rsidRDefault="004B46CF" w:rsidP="004B46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8.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Лицам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,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указанным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в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пункте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3[1]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статьи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24 Федерального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закона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"О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статусе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военнослужащих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",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поправочный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коэффициент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увеличивается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до 2,75.</w:t>
      </w:r>
    </w:p>
    <w:p w:rsidR="004B46CF" w:rsidRPr="004B46CF" w:rsidRDefault="004B46CF" w:rsidP="004B46C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9.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Военнослужащим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,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общая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продолжительность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военной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службы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которых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составляет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от 10 лет до 20 лет и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которые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указаны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в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пункте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13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статьи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15 Федерального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закона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"О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статусе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военнослужащих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",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поправочный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коэффициент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увеличивается</w:t>
      </w:r>
      <w:proofErr w:type="spellEnd"/>
      <w:r w:rsidRPr="004B46CF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до 2,375.</w:t>
      </w:r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B46CF"/>
    <w:rsid w:val="00021E9F"/>
    <w:rsid w:val="004B46CF"/>
    <w:rsid w:val="0056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paragraph" w:styleId="1">
    <w:name w:val="heading 1"/>
    <w:basedOn w:val="a"/>
    <w:link w:val="10"/>
    <w:uiPriority w:val="9"/>
    <w:qFormat/>
    <w:rsid w:val="004B46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4B46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6C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4B46CF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4B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4262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45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2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3065</Words>
  <Characters>1748</Characters>
  <Application>Microsoft Office Word</Application>
  <DocSecurity>0</DocSecurity>
  <Lines>14</Lines>
  <Paragraphs>9</Paragraphs>
  <ScaleCrop>false</ScaleCrop>
  <Company>MultiDVD Team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2018-09-05T10:25:00Z</dcterms:created>
  <dcterms:modified xsi:type="dcterms:W3CDTF">2018-09-05T10:26:00Z</dcterms:modified>
</cp:coreProperties>
</file>