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99" w:rsidRPr="00950499" w:rsidRDefault="00950499" w:rsidP="0095049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950499">
        <w:rPr>
          <w:rFonts w:ascii="Arial" w:eastAsia="Times New Roman" w:hAnsi="Arial" w:cs="Arial"/>
          <w:b/>
          <w:bCs/>
          <w:color w:val="2D2D2D"/>
          <w:spacing w:val="2"/>
          <w:kern w:val="36"/>
          <w:sz w:val="46"/>
          <w:szCs w:val="46"/>
          <w:lang w:eastAsia="ru-RU"/>
        </w:rPr>
        <w:t>О земельном налоге (с изменениями на 30 ноября 2018 года)</w:t>
      </w:r>
    </w:p>
    <w:bookmarkEnd w:id="0"/>
    <w:p w:rsidR="00950499" w:rsidRPr="00950499" w:rsidRDefault="00950499" w:rsidP="009504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br/>
        <w:t>ПСКОВСКАЯ ГОРОДСКАЯ ДУМА</w:t>
      </w:r>
      <w:r w:rsidRPr="00950499">
        <w:rPr>
          <w:rFonts w:ascii="Arial" w:eastAsia="Times New Roman" w:hAnsi="Arial" w:cs="Arial"/>
          <w:color w:val="3C3C3C"/>
          <w:spacing w:val="2"/>
          <w:sz w:val="31"/>
          <w:szCs w:val="31"/>
          <w:lang w:eastAsia="ru-RU"/>
        </w:rPr>
        <w:br/>
      </w:r>
      <w:r w:rsidRPr="00950499">
        <w:rPr>
          <w:rFonts w:ascii="Arial" w:eastAsia="Times New Roman" w:hAnsi="Arial" w:cs="Arial"/>
          <w:color w:val="3C3C3C"/>
          <w:spacing w:val="2"/>
          <w:sz w:val="31"/>
          <w:szCs w:val="31"/>
          <w:lang w:eastAsia="ru-RU"/>
        </w:rPr>
        <w:br/>
        <w:t>ПОСТАНОВЛЕНИЕ</w:t>
      </w:r>
      <w:r w:rsidRPr="00950499">
        <w:rPr>
          <w:rFonts w:ascii="Arial" w:eastAsia="Times New Roman" w:hAnsi="Arial" w:cs="Arial"/>
          <w:color w:val="3C3C3C"/>
          <w:spacing w:val="2"/>
          <w:sz w:val="31"/>
          <w:szCs w:val="31"/>
          <w:lang w:eastAsia="ru-RU"/>
        </w:rPr>
        <w:br/>
      </w:r>
      <w:r w:rsidRPr="00950499">
        <w:rPr>
          <w:rFonts w:ascii="Arial" w:eastAsia="Times New Roman" w:hAnsi="Arial" w:cs="Arial"/>
          <w:color w:val="3C3C3C"/>
          <w:spacing w:val="2"/>
          <w:sz w:val="31"/>
          <w:szCs w:val="31"/>
          <w:lang w:eastAsia="ru-RU"/>
        </w:rPr>
        <w:br/>
        <w:t>от 31 октября 2005 года N 495</w:t>
      </w:r>
      <w:r w:rsidRPr="00950499">
        <w:rPr>
          <w:rFonts w:ascii="Arial" w:eastAsia="Times New Roman" w:hAnsi="Arial" w:cs="Arial"/>
          <w:color w:val="3C3C3C"/>
          <w:spacing w:val="2"/>
          <w:sz w:val="31"/>
          <w:szCs w:val="31"/>
          <w:lang w:eastAsia="ru-RU"/>
        </w:rPr>
        <w:br/>
      </w:r>
      <w:r w:rsidRPr="00950499">
        <w:rPr>
          <w:rFonts w:ascii="Arial" w:eastAsia="Times New Roman" w:hAnsi="Arial" w:cs="Arial"/>
          <w:color w:val="3C3C3C"/>
          <w:spacing w:val="2"/>
          <w:sz w:val="31"/>
          <w:szCs w:val="31"/>
          <w:lang w:eastAsia="ru-RU"/>
        </w:rPr>
        <w:br/>
      </w:r>
      <w:r w:rsidRPr="00950499">
        <w:rPr>
          <w:rFonts w:ascii="Arial" w:eastAsia="Times New Roman" w:hAnsi="Arial" w:cs="Arial"/>
          <w:color w:val="3C3C3C"/>
          <w:spacing w:val="2"/>
          <w:sz w:val="31"/>
          <w:szCs w:val="31"/>
          <w:lang w:eastAsia="ru-RU"/>
        </w:rPr>
        <w:br/>
        <w:t>О земельном налоге</w:t>
      </w:r>
    </w:p>
    <w:p w:rsidR="00950499" w:rsidRPr="00950499" w:rsidRDefault="00950499" w:rsidP="009504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(с изменениями на 30 ноября 2018 года)</w:t>
      </w:r>
    </w:p>
    <w:p w:rsidR="00950499" w:rsidRPr="00950499" w:rsidRDefault="00950499" w:rsidP="0095049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50499">
        <w:rPr>
          <w:rFonts w:ascii="Courier New" w:eastAsia="Times New Roman" w:hAnsi="Courier New" w:cs="Courier New"/>
          <w:color w:val="2D2D2D"/>
          <w:spacing w:val="2"/>
          <w:sz w:val="21"/>
          <w:szCs w:val="21"/>
          <w:lang w:eastAsia="ru-RU"/>
        </w:rPr>
        <w:t> ____________________________________________________________________</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Документ с изменениями и дополнениями, внесенными: </w:t>
      </w:r>
      <w:hyperlink r:id="rId4" w:history="1">
        <w:r w:rsidRPr="00950499">
          <w:rPr>
            <w:rFonts w:ascii="Arial" w:eastAsia="Times New Roman" w:hAnsi="Arial" w:cs="Arial"/>
            <w:color w:val="00466E"/>
            <w:spacing w:val="2"/>
            <w:sz w:val="21"/>
            <w:szCs w:val="21"/>
            <w:u w:val="single"/>
            <w:lang w:eastAsia="ru-RU"/>
          </w:rPr>
          <w:br/>
          <w:t>постановлением Псковской городской Думы от 15.12.05 N 530</w:t>
        </w:r>
      </w:hyperlink>
      <w:r w:rsidRPr="00950499">
        <w:rPr>
          <w:rFonts w:ascii="Arial" w:eastAsia="Times New Roman" w:hAnsi="Arial" w:cs="Arial"/>
          <w:color w:val="2D2D2D"/>
          <w:spacing w:val="2"/>
          <w:sz w:val="21"/>
          <w:szCs w:val="21"/>
          <w:lang w:eastAsia="ru-RU"/>
        </w:rPr>
        <w:t>, изменение распространяется на правоотношения, возникшие с 01.01.06, (Псковская правда от 20.01.06 N 11);</w:t>
      </w:r>
      <w:r w:rsidRPr="00950499">
        <w:rPr>
          <w:rFonts w:ascii="Arial" w:eastAsia="Times New Roman" w:hAnsi="Arial" w:cs="Arial"/>
          <w:color w:val="2D2D2D"/>
          <w:spacing w:val="2"/>
          <w:sz w:val="21"/>
          <w:szCs w:val="21"/>
          <w:lang w:eastAsia="ru-RU"/>
        </w:rPr>
        <w:br/>
      </w:r>
      <w:hyperlink r:id="rId5" w:history="1">
        <w:r w:rsidRPr="00950499">
          <w:rPr>
            <w:rFonts w:ascii="Arial" w:eastAsia="Times New Roman" w:hAnsi="Arial" w:cs="Arial"/>
            <w:color w:val="00466E"/>
            <w:spacing w:val="2"/>
            <w:sz w:val="21"/>
            <w:szCs w:val="21"/>
            <w:u w:val="single"/>
            <w:lang w:eastAsia="ru-RU"/>
          </w:rPr>
          <w:t>решением Псковской городской Думы от 30.06.06 N 180</w:t>
        </w:r>
      </w:hyperlink>
      <w:r w:rsidRPr="00950499">
        <w:rPr>
          <w:rFonts w:ascii="Arial" w:eastAsia="Times New Roman" w:hAnsi="Arial" w:cs="Arial"/>
          <w:color w:val="2D2D2D"/>
          <w:spacing w:val="2"/>
          <w:sz w:val="21"/>
          <w:szCs w:val="21"/>
          <w:lang w:eastAsia="ru-RU"/>
        </w:rPr>
        <w:t> - распространяется на правоотношения, возникающие с 01.01.06, (Псковская правда от 18.07.06 N 150);</w:t>
      </w:r>
      <w:r w:rsidRPr="00950499">
        <w:rPr>
          <w:rFonts w:ascii="Arial" w:eastAsia="Times New Roman" w:hAnsi="Arial" w:cs="Arial"/>
          <w:color w:val="2D2D2D"/>
          <w:spacing w:val="2"/>
          <w:sz w:val="21"/>
          <w:szCs w:val="21"/>
          <w:lang w:eastAsia="ru-RU"/>
        </w:rPr>
        <w:br/>
      </w:r>
      <w:hyperlink r:id="rId6" w:history="1">
        <w:r w:rsidRPr="00950499">
          <w:rPr>
            <w:rFonts w:ascii="Arial" w:eastAsia="Times New Roman" w:hAnsi="Arial" w:cs="Arial"/>
            <w:color w:val="00466E"/>
            <w:spacing w:val="2"/>
            <w:sz w:val="21"/>
            <w:szCs w:val="21"/>
            <w:u w:val="single"/>
            <w:lang w:eastAsia="ru-RU"/>
          </w:rPr>
          <w:t>решением Псковской городской Думы от 27.10.06 N 272</w:t>
        </w:r>
      </w:hyperlink>
      <w:r w:rsidRPr="00950499">
        <w:rPr>
          <w:rFonts w:ascii="Arial" w:eastAsia="Times New Roman" w:hAnsi="Arial" w:cs="Arial"/>
          <w:color w:val="2D2D2D"/>
          <w:spacing w:val="2"/>
          <w:sz w:val="21"/>
          <w:szCs w:val="21"/>
          <w:lang w:eastAsia="ru-RU"/>
        </w:rPr>
        <w:t>, распространяется на правоотношения, возникшие с 01.01.06 (Псковская правда от 11.11.06 N 235);</w:t>
      </w:r>
      <w:r w:rsidRPr="00950499">
        <w:rPr>
          <w:rFonts w:ascii="Arial" w:eastAsia="Times New Roman" w:hAnsi="Arial" w:cs="Arial"/>
          <w:color w:val="2D2D2D"/>
          <w:spacing w:val="2"/>
          <w:sz w:val="21"/>
          <w:szCs w:val="21"/>
          <w:lang w:eastAsia="ru-RU"/>
        </w:rPr>
        <w:br/>
      </w:r>
      <w:hyperlink r:id="rId7" w:history="1">
        <w:r w:rsidRPr="00950499">
          <w:rPr>
            <w:rFonts w:ascii="Arial" w:eastAsia="Times New Roman" w:hAnsi="Arial" w:cs="Arial"/>
            <w:color w:val="00466E"/>
            <w:spacing w:val="2"/>
            <w:sz w:val="21"/>
            <w:szCs w:val="21"/>
            <w:u w:val="single"/>
            <w:lang w:eastAsia="ru-RU"/>
          </w:rPr>
          <w:t>решением Псковской городской Думы от 30.11.06 N 346</w:t>
        </w:r>
      </w:hyperlink>
      <w:r w:rsidRPr="00950499">
        <w:rPr>
          <w:rFonts w:ascii="Arial" w:eastAsia="Times New Roman" w:hAnsi="Arial" w:cs="Arial"/>
          <w:color w:val="2D2D2D"/>
          <w:spacing w:val="2"/>
          <w:sz w:val="21"/>
          <w:szCs w:val="21"/>
          <w:lang w:eastAsia="ru-RU"/>
        </w:rPr>
        <w:t>, распространяется на правоотношения, возникшие с 01.01.06 (Псковская правда от 16.12.06 N 264);</w:t>
      </w:r>
      <w:r w:rsidRPr="00950499">
        <w:rPr>
          <w:rFonts w:ascii="Arial" w:eastAsia="Times New Roman" w:hAnsi="Arial" w:cs="Arial"/>
          <w:color w:val="2D2D2D"/>
          <w:spacing w:val="2"/>
          <w:sz w:val="21"/>
          <w:szCs w:val="21"/>
          <w:lang w:eastAsia="ru-RU"/>
        </w:rPr>
        <w:br/>
      </w:r>
      <w:hyperlink r:id="rId8" w:history="1">
        <w:r w:rsidRPr="00950499">
          <w:rPr>
            <w:rFonts w:ascii="Arial" w:eastAsia="Times New Roman" w:hAnsi="Arial" w:cs="Arial"/>
            <w:color w:val="00466E"/>
            <w:spacing w:val="2"/>
            <w:sz w:val="21"/>
            <w:szCs w:val="21"/>
            <w:u w:val="single"/>
            <w:lang w:eastAsia="ru-RU"/>
          </w:rPr>
          <w:t>решением Псковской городской Думы от 28.02.07 N 408 - </w:t>
        </w:r>
      </w:hyperlink>
      <w:r w:rsidRPr="00950499">
        <w:rPr>
          <w:rFonts w:ascii="Arial" w:eastAsia="Times New Roman" w:hAnsi="Arial" w:cs="Arial"/>
          <w:color w:val="2D2D2D"/>
          <w:spacing w:val="2"/>
          <w:sz w:val="21"/>
          <w:szCs w:val="21"/>
          <w:lang w:eastAsia="ru-RU"/>
        </w:rPr>
        <w:t>распространяется на правоотношения, возникшие с 1 января 2007 года, (Псковская правда от 17.03.07 N 52-53);</w:t>
      </w:r>
      <w:r w:rsidRPr="00950499">
        <w:rPr>
          <w:rFonts w:ascii="Arial" w:eastAsia="Times New Roman" w:hAnsi="Arial" w:cs="Arial"/>
          <w:color w:val="2D2D2D"/>
          <w:spacing w:val="2"/>
          <w:sz w:val="21"/>
          <w:szCs w:val="21"/>
          <w:lang w:eastAsia="ru-RU"/>
        </w:rPr>
        <w:br/>
      </w:r>
      <w:hyperlink r:id="rId9" w:history="1">
        <w:r w:rsidRPr="00950499">
          <w:rPr>
            <w:rFonts w:ascii="Arial" w:eastAsia="Times New Roman" w:hAnsi="Arial" w:cs="Arial"/>
            <w:color w:val="00466E"/>
            <w:spacing w:val="2"/>
            <w:sz w:val="21"/>
            <w:szCs w:val="21"/>
            <w:u w:val="single"/>
            <w:lang w:eastAsia="ru-RU"/>
          </w:rPr>
          <w:t>решением Псковской городской Думы от 29.05.2007 N 84</w:t>
        </w:r>
      </w:hyperlink>
      <w:r w:rsidRPr="00950499">
        <w:rPr>
          <w:rFonts w:ascii="Arial" w:eastAsia="Times New Roman" w:hAnsi="Arial" w:cs="Arial"/>
          <w:color w:val="2D2D2D"/>
          <w:spacing w:val="2"/>
          <w:sz w:val="21"/>
          <w:szCs w:val="21"/>
          <w:lang w:eastAsia="ru-RU"/>
        </w:rPr>
        <w:t> - распространяется на правоотношения, возникшие с 1 января 2006, (Псковская правда от 09.06.07 N 117-119);</w:t>
      </w:r>
      <w:r w:rsidRPr="00950499">
        <w:rPr>
          <w:rFonts w:ascii="Arial" w:eastAsia="Times New Roman" w:hAnsi="Arial" w:cs="Arial"/>
          <w:color w:val="2D2D2D"/>
          <w:spacing w:val="2"/>
          <w:sz w:val="21"/>
          <w:szCs w:val="21"/>
          <w:lang w:eastAsia="ru-RU"/>
        </w:rPr>
        <w:br/>
      </w:r>
      <w:hyperlink r:id="rId10" w:history="1">
        <w:r w:rsidRPr="00950499">
          <w:rPr>
            <w:rFonts w:ascii="Arial" w:eastAsia="Times New Roman" w:hAnsi="Arial" w:cs="Arial"/>
            <w:color w:val="00466E"/>
            <w:spacing w:val="2"/>
            <w:sz w:val="21"/>
            <w:szCs w:val="21"/>
            <w:u w:val="single"/>
            <w:lang w:eastAsia="ru-RU"/>
          </w:rPr>
          <w:t>решением Псковской городской Думы от 14.09.2007 N 136</w:t>
        </w:r>
      </w:hyperlink>
      <w:r w:rsidRPr="00950499">
        <w:rPr>
          <w:rFonts w:ascii="Arial" w:eastAsia="Times New Roman" w:hAnsi="Arial" w:cs="Arial"/>
          <w:color w:val="2D2D2D"/>
          <w:spacing w:val="2"/>
          <w:sz w:val="21"/>
          <w:szCs w:val="21"/>
          <w:lang w:eastAsia="ru-RU"/>
        </w:rPr>
        <w:t> (с изменениями на 29.11.2007, внесенными </w:t>
      </w:r>
      <w:hyperlink r:id="rId11" w:history="1">
        <w:r w:rsidRPr="00950499">
          <w:rPr>
            <w:rFonts w:ascii="Arial" w:eastAsia="Times New Roman" w:hAnsi="Arial" w:cs="Arial"/>
            <w:color w:val="00466E"/>
            <w:spacing w:val="2"/>
            <w:sz w:val="21"/>
            <w:szCs w:val="21"/>
            <w:u w:val="single"/>
            <w:lang w:eastAsia="ru-RU"/>
          </w:rPr>
          <w:t>решением Псковской городской Думы от 29.11.2007 N 227</w:t>
        </w:r>
      </w:hyperlink>
      <w:r w:rsidRPr="00950499">
        <w:rPr>
          <w:rFonts w:ascii="Arial" w:eastAsia="Times New Roman" w:hAnsi="Arial" w:cs="Arial"/>
          <w:color w:val="2D2D2D"/>
          <w:spacing w:val="2"/>
          <w:sz w:val="21"/>
          <w:szCs w:val="21"/>
          <w:lang w:eastAsia="ru-RU"/>
        </w:rPr>
        <w:t>); </w:t>
      </w:r>
      <w:r w:rsidRPr="00950499">
        <w:rPr>
          <w:rFonts w:ascii="Arial" w:eastAsia="Times New Roman" w:hAnsi="Arial" w:cs="Arial"/>
          <w:color w:val="2D2D2D"/>
          <w:spacing w:val="2"/>
          <w:sz w:val="21"/>
          <w:szCs w:val="21"/>
          <w:lang w:eastAsia="ru-RU"/>
        </w:rPr>
        <w:br/>
      </w:r>
      <w:hyperlink r:id="rId12" w:history="1">
        <w:r w:rsidRPr="00950499">
          <w:rPr>
            <w:rFonts w:ascii="Arial" w:eastAsia="Times New Roman" w:hAnsi="Arial" w:cs="Arial"/>
            <w:color w:val="00466E"/>
            <w:spacing w:val="2"/>
            <w:sz w:val="21"/>
            <w:szCs w:val="21"/>
            <w:u w:val="single"/>
            <w:lang w:eastAsia="ru-RU"/>
          </w:rPr>
          <w:t>решением Псковской городской Думы от 07.12.2007 N 254</w:t>
        </w:r>
      </w:hyperlink>
      <w:r w:rsidRPr="00950499">
        <w:rPr>
          <w:rFonts w:ascii="Arial" w:eastAsia="Times New Roman" w:hAnsi="Arial" w:cs="Arial"/>
          <w:color w:val="2D2D2D"/>
          <w:spacing w:val="2"/>
          <w:sz w:val="21"/>
          <w:szCs w:val="21"/>
          <w:lang w:eastAsia="ru-RU"/>
        </w:rPr>
        <w:t>, Псковская правда от 18.12.07 N 265-267;</w:t>
      </w:r>
      <w:r w:rsidRPr="00950499">
        <w:rPr>
          <w:rFonts w:ascii="Arial" w:eastAsia="Times New Roman" w:hAnsi="Arial" w:cs="Arial"/>
          <w:color w:val="2D2D2D"/>
          <w:spacing w:val="2"/>
          <w:sz w:val="21"/>
          <w:szCs w:val="21"/>
          <w:lang w:eastAsia="ru-RU"/>
        </w:rPr>
        <w:br/>
      </w:r>
      <w:hyperlink r:id="rId13" w:history="1">
        <w:r w:rsidRPr="00950499">
          <w:rPr>
            <w:rFonts w:ascii="Arial" w:eastAsia="Times New Roman" w:hAnsi="Arial" w:cs="Arial"/>
            <w:color w:val="00466E"/>
            <w:spacing w:val="2"/>
            <w:sz w:val="21"/>
            <w:szCs w:val="21"/>
            <w:u w:val="single"/>
            <w:lang w:eastAsia="ru-RU"/>
          </w:rPr>
          <w:t>решением Псковской городской Думы от 11.07.2008 N 498</w:t>
        </w:r>
      </w:hyperlink>
      <w:r w:rsidRPr="00950499">
        <w:rPr>
          <w:rFonts w:ascii="Arial" w:eastAsia="Times New Roman" w:hAnsi="Arial" w:cs="Arial"/>
          <w:color w:val="2D2D2D"/>
          <w:spacing w:val="2"/>
          <w:sz w:val="21"/>
          <w:szCs w:val="21"/>
          <w:lang w:eastAsia="ru-RU"/>
        </w:rPr>
        <w:t> -распространяется на правоотношения, возникшие с 1 января 2008, Псковская правда от 25.07.08 N 191-192;</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950499">
          <w:rPr>
            <w:rFonts w:ascii="Arial" w:eastAsia="Times New Roman" w:hAnsi="Arial" w:cs="Arial"/>
            <w:color w:val="00466E"/>
            <w:spacing w:val="2"/>
            <w:sz w:val="21"/>
            <w:szCs w:val="21"/>
            <w:u w:val="single"/>
            <w:lang w:eastAsia="ru-RU"/>
          </w:rPr>
          <w:t>решением Псковской городской Думы от 28.12.2009 N 1048</w:t>
        </w:r>
      </w:hyperlink>
      <w:r w:rsidRPr="00950499">
        <w:rPr>
          <w:rFonts w:ascii="Arial" w:eastAsia="Times New Roman" w:hAnsi="Arial" w:cs="Arial"/>
          <w:color w:val="2D2D2D"/>
          <w:spacing w:val="2"/>
          <w:sz w:val="21"/>
          <w:szCs w:val="21"/>
          <w:lang w:eastAsia="ru-RU"/>
        </w:rPr>
        <w:t> - распространяется на правоотношения, возникшие с 1 января 2010, Псковская правда от 29.12.09 N 260-262);</w:t>
      </w:r>
      <w:r w:rsidRPr="00950499">
        <w:rPr>
          <w:rFonts w:ascii="Arial" w:eastAsia="Times New Roman" w:hAnsi="Arial" w:cs="Arial"/>
          <w:color w:val="2D2D2D"/>
          <w:spacing w:val="2"/>
          <w:sz w:val="21"/>
          <w:szCs w:val="21"/>
          <w:lang w:eastAsia="ru-RU"/>
        </w:rPr>
        <w:br/>
      </w:r>
      <w:hyperlink r:id="rId15" w:history="1">
        <w:r w:rsidRPr="00950499">
          <w:rPr>
            <w:rFonts w:ascii="Arial" w:eastAsia="Times New Roman" w:hAnsi="Arial" w:cs="Arial"/>
            <w:color w:val="00466E"/>
            <w:spacing w:val="2"/>
            <w:sz w:val="21"/>
            <w:szCs w:val="21"/>
            <w:u w:val="single"/>
            <w:lang w:eastAsia="ru-RU"/>
          </w:rPr>
          <w:t>решением Псковской городской Думы от 23.11.2010 N 1491</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hyperlink r:id="rId16" w:history="1">
        <w:r w:rsidRPr="00950499">
          <w:rPr>
            <w:rFonts w:ascii="Arial" w:eastAsia="Times New Roman" w:hAnsi="Arial" w:cs="Arial"/>
            <w:color w:val="00466E"/>
            <w:spacing w:val="2"/>
            <w:sz w:val="21"/>
            <w:szCs w:val="21"/>
            <w:u w:val="single"/>
            <w:lang w:eastAsia="ru-RU"/>
          </w:rPr>
          <w:t>решением Псковской городской Думы от 27.05.2011 N 1757</w:t>
        </w:r>
      </w:hyperlink>
      <w:r w:rsidRPr="00950499">
        <w:rPr>
          <w:rFonts w:ascii="Arial" w:eastAsia="Times New Roman" w:hAnsi="Arial" w:cs="Arial"/>
          <w:color w:val="2D2D2D"/>
          <w:spacing w:val="2"/>
          <w:sz w:val="21"/>
          <w:szCs w:val="21"/>
          <w:lang w:eastAsia="ru-RU"/>
        </w:rPr>
        <w:t> - распространяется на правоотношения, возникшие с 1 января 2011, Псковские новости от 10.06.11 N 43;</w:t>
      </w:r>
      <w:r w:rsidRPr="00950499">
        <w:rPr>
          <w:rFonts w:ascii="Arial" w:eastAsia="Times New Roman" w:hAnsi="Arial" w:cs="Arial"/>
          <w:color w:val="2D2D2D"/>
          <w:spacing w:val="2"/>
          <w:sz w:val="21"/>
          <w:szCs w:val="21"/>
          <w:lang w:eastAsia="ru-RU"/>
        </w:rPr>
        <w:br/>
      </w:r>
      <w:hyperlink r:id="rId17" w:history="1">
        <w:r w:rsidRPr="00950499">
          <w:rPr>
            <w:rFonts w:ascii="Arial" w:eastAsia="Times New Roman" w:hAnsi="Arial" w:cs="Arial"/>
            <w:color w:val="00466E"/>
            <w:spacing w:val="2"/>
            <w:sz w:val="21"/>
            <w:szCs w:val="21"/>
            <w:u w:val="single"/>
            <w:lang w:eastAsia="ru-RU"/>
          </w:rPr>
          <w:t>решением Псковской городской Думы от 10.10.2011 N 1962</w:t>
        </w:r>
      </w:hyperlink>
      <w:r w:rsidRPr="00950499">
        <w:rPr>
          <w:rFonts w:ascii="Arial" w:eastAsia="Times New Roman" w:hAnsi="Arial" w:cs="Arial"/>
          <w:color w:val="2D2D2D"/>
          <w:spacing w:val="2"/>
          <w:sz w:val="21"/>
          <w:szCs w:val="21"/>
          <w:lang w:eastAsia="ru-RU"/>
        </w:rPr>
        <w:t>, Псковские новости от 14.10.11 N 79; </w:t>
      </w:r>
      <w:r w:rsidRPr="00950499">
        <w:rPr>
          <w:rFonts w:ascii="Arial" w:eastAsia="Times New Roman" w:hAnsi="Arial" w:cs="Arial"/>
          <w:color w:val="2D2D2D"/>
          <w:spacing w:val="2"/>
          <w:sz w:val="21"/>
          <w:szCs w:val="21"/>
          <w:lang w:eastAsia="ru-RU"/>
        </w:rPr>
        <w:br/>
      </w:r>
      <w:hyperlink r:id="rId18" w:history="1">
        <w:r w:rsidRPr="00950499">
          <w:rPr>
            <w:rFonts w:ascii="Arial" w:eastAsia="Times New Roman" w:hAnsi="Arial" w:cs="Arial"/>
            <w:color w:val="00466E"/>
            <w:spacing w:val="2"/>
            <w:sz w:val="21"/>
            <w:szCs w:val="21"/>
            <w:u w:val="single"/>
            <w:lang w:eastAsia="ru-RU"/>
          </w:rPr>
          <w:t>решением Псковской городской Думы от 17.07.2013 N 638</w:t>
        </w:r>
      </w:hyperlink>
      <w:r w:rsidRPr="00950499">
        <w:rPr>
          <w:rFonts w:ascii="Arial" w:eastAsia="Times New Roman" w:hAnsi="Arial" w:cs="Arial"/>
          <w:color w:val="2D2D2D"/>
          <w:spacing w:val="2"/>
          <w:sz w:val="21"/>
          <w:szCs w:val="21"/>
          <w:lang w:eastAsia="ru-RU"/>
        </w:rPr>
        <w:t> - </w:t>
      </w:r>
      <w:hyperlink r:id="rId19" w:history="1">
        <w:r w:rsidRPr="00950499">
          <w:rPr>
            <w:rFonts w:ascii="Arial" w:eastAsia="Times New Roman" w:hAnsi="Arial" w:cs="Arial"/>
            <w:color w:val="00466E"/>
            <w:spacing w:val="2"/>
            <w:sz w:val="21"/>
            <w:szCs w:val="21"/>
            <w:u w:val="single"/>
            <w:lang w:eastAsia="ru-RU"/>
          </w:rPr>
          <w:t xml:space="preserve">пункт 1) настоящего </w:t>
        </w:r>
        <w:proofErr w:type="spellStart"/>
        <w:r w:rsidRPr="00950499">
          <w:rPr>
            <w:rFonts w:ascii="Arial" w:eastAsia="Times New Roman" w:hAnsi="Arial" w:cs="Arial"/>
            <w:color w:val="00466E"/>
            <w:spacing w:val="2"/>
            <w:sz w:val="21"/>
            <w:szCs w:val="21"/>
            <w:u w:val="single"/>
            <w:lang w:eastAsia="ru-RU"/>
          </w:rPr>
          <w:t>решения</w:t>
        </w:r>
      </w:hyperlink>
      <w:r w:rsidRPr="00950499">
        <w:rPr>
          <w:rFonts w:ascii="Arial" w:eastAsia="Times New Roman" w:hAnsi="Arial" w:cs="Arial"/>
          <w:color w:val="2D2D2D"/>
          <w:spacing w:val="2"/>
          <w:sz w:val="21"/>
          <w:szCs w:val="21"/>
          <w:lang w:eastAsia="ru-RU"/>
        </w:rPr>
        <w:t>распространяется</w:t>
      </w:r>
      <w:proofErr w:type="spellEnd"/>
      <w:r w:rsidRPr="00950499">
        <w:rPr>
          <w:rFonts w:ascii="Arial" w:eastAsia="Times New Roman" w:hAnsi="Arial" w:cs="Arial"/>
          <w:color w:val="2D2D2D"/>
          <w:spacing w:val="2"/>
          <w:sz w:val="21"/>
          <w:szCs w:val="21"/>
          <w:lang w:eastAsia="ru-RU"/>
        </w:rPr>
        <w:t xml:space="preserve"> на правоотношения, возникшие с 01 января 2013 года; </w:t>
      </w:r>
      <w:hyperlink r:id="rId20" w:history="1">
        <w:r w:rsidRPr="00950499">
          <w:rPr>
            <w:rFonts w:ascii="Arial" w:eastAsia="Times New Roman" w:hAnsi="Arial" w:cs="Arial"/>
            <w:color w:val="00466E"/>
            <w:spacing w:val="2"/>
            <w:sz w:val="21"/>
            <w:szCs w:val="21"/>
            <w:u w:val="single"/>
            <w:lang w:eastAsia="ru-RU"/>
          </w:rPr>
          <w:t>пункт 2) настоящего решения</w:t>
        </w:r>
      </w:hyperlink>
      <w:r w:rsidRPr="00950499">
        <w:rPr>
          <w:rFonts w:ascii="Arial" w:eastAsia="Times New Roman" w:hAnsi="Arial" w:cs="Arial"/>
          <w:color w:val="2D2D2D"/>
          <w:spacing w:val="2"/>
          <w:sz w:val="21"/>
          <w:szCs w:val="21"/>
          <w:lang w:eastAsia="ru-RU"/>
        </w:rPr>
        <w:t> распространяется на правоотношения, возникшие с 01 января 2012 года, Псковские Новости от 31.07.13 N 54;</w:t>
      </w:r>
      <w:r w:rsidRPr="00950499">
        <w:rPr>
          <w:rFonts w:ascii="Arial" w:eastAsia="Times New Roman" w:hAnsi="Arial" w:cs="Arial"/>
          <w:color w:val="2D2D2D"/>
          <w:spacing w:val="2"/>
          <w:sz w:val="21"/>
          <w:szCs w:val="21"/>
          <w:lang w:eastAsia="ru-RU"/>
        </w:rPr>
        <w:br/>
      </w:r>
      <w:hyperlink r:id="rId21" w:history="1">
        <w:r w:rsidRPr="00950499">
          <w:rPr>
            <w:rFonts w:ascii="Arial" w:eastAsia="Times New Roman" w:hAnsi="Arial" w:cs="Arial"/>
            <w:color w:val="00466E"/>
            <w:spacing w:val="2"/>
            <w:sz w:val="21"/>
            <w:szCs w:val="21"/>
            <w:u w:val="single"/>
            <w:lang w:eastAsia="ru-RU"/>
          </w:rPr>
          <w:t>решением Псковской городской Думы от 03.10.2013 N 713</w:t>
        </w:r>
      </w:hyperlink>
      <w:r w:rsidRPr="00950499">
        <w:rPr>
          <w:rFonts w:ascii="Arial" w:eastAsia="Times New Roman" w:hAnsi="Arial" w:cs="Arial"/>
          <w:color w:val="2D2D2D"/>
          <w:spacing w:val="2"/>
          <w:sz w:val="21"/>
          <w:szCs w:val="21"/>
          <w:lang w:eastAsia="ru-RU"/>
        </w:rPr>
        <w:t>; </w:t>
      </w:r>
      <w:r w:rsidRPr="00950499">
        <w:rPr>
          <w:rFonts w:ascii="Arial" w:eastAsia="Times New Roman" w:hAnsi="Arial" w:cs="Arial"/>
          <w:color w:val="2D2D2D"/>
          <w:spacing w:val="2"/>
          <w:sz w:val="21"/>
          <w:szCs w:val="21"/>
          <w:lang w:eastAsia="ru-RU"/>
        </w:rPr>
        <w:br/>
      </w:r>
      <w:hyperlink r:id="rId22" w:history="1">
        <w:r w:rsidRPr="00950499">
          <w:rPr>
            <w:rFonts w:ascii="Arial" w:eastAsia="Times New Roman" w:hAnsi="Arial" w:cs="Arial"/>
            <w:color w:val="00466E"/>
            <w:spacing w:val="2"/>
            <w:sz w:val="21"/>
            <w:szCs w:val="21"/>
            <w:u w:val="single"/>
            <w:lang w:eastAsia="ru-RU"/>
          </w:rPr>
          <w:t>решением Псковской городской Думы от 04.04.2014 N 953</w:t>
        </w:r>
      </w:hyperlink>
      <w:r w:rsidRPr="00950499">
        <w:rPr>
          <w:rFonts w:ascii="Arial" w:eastAsia="Times New Roman" w:hAnsi="Arial" w:cs="Arial"/>
          <w:color w:val="2D2D2D"/>
          <w:spacing w:val="2"/>
          <w:sz w:val="21"/>
          <w:szCs w:val="21"/>
          <w:lang w:eastAsia="ru-RU"/>
        </w:rPr>
        <w:t> - действие </w:t>
      </w:r>
      <w:hyperlink r:id="rId23" w:history="1">
        <w:r w:rsidRPr="00950499">
          <w:rPr>
            <w:rFonts w:ascii="Arial" w:eastAsia="Times New Roman" w:hAnsi="Arial" w:cs="Arial"/>
            <w:color w:val="00466E"/>
            <w:spacing w:val="2"/>
            <w:sz w:val="21"/>
            <w:szCs w:val="21"/>
            <w:u w:val="single"/>
            <w:lang w:eastAsia="ru-RU"/>
          </w:rPr>
          <w:t>подпунктов 3</w:t>
        </w:r>
      </w:hyperlink>
      <w:r w:rsidRPr="00950499">
        <w:rPr>
          <w:rFonts w:ascii="Arial" w:eastAsia="Times New Roman" w:hAnsi="Arial" w:cs="Arial"/>
          <w:color w:val="2D2D2D"/>
          <w:spacing w:val="2"/>
          <w:sz w:val="21"/>
          <w:szCs w:val="21"/>
          <w:lang w:eastAsia="ru-RU"/>
        </w:rPr>
        <w:t> и </w:t>
      </w:r>
      <w:hyperlink r:id="rId24" w:history="1">
        <w:r w:rsidRPr="00950499">
          <w:rPr>
            <w:rFonts w:ascii="Arial" w:eastAsia="Times New Roman" w:hAnsi="Arial" w:cs="Arial"/>
            <w:color w:val="00466E"/>
            <w:spacing w:val="2"/>
            <w:sz w:val="21"/>
            <w:szCs w:val="21"/>
            <w:u w:val="single"/>
            <w:lang w:eastAsia="ru-RU"/>
          </w:rPr>
          <w:t>4 пункта 1 настоящего Решения</w:t>
        </w:r>
      </w:hyperlink>
      <w:r w:rsidRPr="00950499">
        <w:rPr>
          <w:rFonts w:ascii="Arial" w:eastAsia="Times New Roman" w:hAnsi="Arial" w:cs="Arial"/>
          <w:color w:val="2D2D2D"/>
          <w:spacing w:val="2"/>
          <w:sz w:val="21"/>
          <w:szCs w:val="21"/>
          <w:lang w:eastAsia="ru-RU"/>
        </w:rPr>
        <w:t> распространяется на правоотношения, возникшие с 01 января 2013 года. Действие </w:t>
      </w:r>
      <w:hyperlink r:id="rId25" w:history="1">
        <w:r w:rsidRPr="00950499">
          <w:rPr>
            <w:rFonts w:ascii="Arial" w:eastAsia="Times New Roman" w:hAnsi="Arial" w:cs="Arial"/>
            <w:color w:val="00466E"/>
            <w:spacing w:val="2"/>
            <w:sz w:val="21"/>
            <w:szCs w:val="21"/>
            <w:u w:val="single"/>
            <w:lang w:eastAsia="ru-RU"/>
          </w:rPr>
          <w:t>подпункта 1 пункта 1 настоящего Решения</w:t>
        </w:r>
      </w:hyperlink>
      <w:r w:rsidRPr="00950499">
        <w:rPr>
          <w:rFonts w:ascii="Arial" w:eastAsia="Times New Roman" w:hAnsi="Arial" w:cs="Arial"/>
          <w:color w:val="2D2D2D"/>
          <w:spacing w:val="2"/>
          <w:sz w:val="21"/>
          <w:szCs w:val="21"/>
          <w:lang w:eastAsia="ru-RU"/>
        </w:rPr>
        <w:t> распространяется только на налоговый период 2014 года, Псковские Новости от 09.04.14 N 30;</w:t>
      </w:r>
      <w:r w:rsidRPr="00950499">
        <w:rPr>
          <w:rFonts w:ascii="Arial" w:eastAsia="Times New Roman" w:hAnsi="Arial" w:cs="Arial"/>
          <w:color w:val="2D2D2D"/>
          <w:spacing w:val="2"/>
          <w:sz w:val="21"/>
          <w:szCs w:val="21"/>
          <w:lang w:eastAsia="ru-RU"/>
        </w:rPr>
        <w:br/>
      </w:r>
      <w:hyperlink r:id="rId26" w:history="1">
        <w:r w:rsidRPr="00950499">
          <w:rPr>
            <w:rFonts w:ascii="Arial" w:eastAsia="Times New Roman" w:hAnsi="Arial" w:cs="Arial"/>
            <w:color w:val="00466E"/>
            <w:spacing w:val="2"/>
            <w:sz w:val="21"/>
            <w:szCs w:val="21"/>
            <w:u w:val="single"/>
            <w:lang w:eastAsia="ru-RU"/>
          </w:rPr>
          <w:t>решением Псковской городской Думы от 24.06.2015 N 1519</w:t>
        </w:r>
      </w:hyperlink>
      <w:r w:rsidRPr="00950499">
        <w:rPr>
          <w:rFonts w:ascii="Arial" w:eastAsia="Times New Roman" w:hAnsi="Arial" w:cs="Arial"/>
          <w:color w:val="2D2D2D"/>
          <w:spacing w:val="2"/>
          <w:sz w:val="21"/>
          <w:szCs w:val="21"/>
          <w:lang w:eastAsia="ru-RU"/>
        </w:rPr>
        <w:t> - распространяется на правоотношения возникшие с 01 января 2015 года, Псковские Новости от 26.06.15 N 59;</w:t>
      </w:r>
      <w:r w:rsidRPr="00950499">
        <w:rPr>
          <w:rFonts w:ascii="Arial" w:eastAsia="Times New Roman" w:hAnsi="Arial" w:cs="Arial"/>
          <w:color w:val="2D2D2D"/>
          <w:spacing w:val="2"/>
          <w:sz w:val="21"/>
          <w:szCs w:val="21"/>
          <w:lang w:eastAsia="ru-RU"/>
        </w:rPr>
        <w:br/>
      </w:r>
      <w:hyperlink r:id="rId27" w:history="1">
        <w:r w:rsidRPr="00950499">
          <w:rPr>
            <w:rFonts w:ascii="Arial" w:eastAsia="Times New Roman" w:hAnsi="Arial" w:cs="Arial"/>
            <w:color w:val="00466E"/>
            <w:spacing w:val="2"/>
            <w:sz w:val="21"/>
            <w:szCs w:val="21"/>
            <w:u w:val="single"/>
            <w:lang w:eastAsia="ru-RU"/>
          </w:rPr>
          <w:t>решением Псковской городской Думы от 28.12.2016 N 2191</w:t>
        </w:r>
      </w:hyperlink>
      <w:r w:rsidRPr="00950499">
        <w:rPr>
          <w:rFonts w:ascii="Arial" w:eastAsia="Times New Roman" w:hAnsi="Arial" w:cs="Arial"/>
          <w:color w:val="2D2D2D"/>
          <w:spacing w:val="2"/>
          <w:sz w:val="21"/>
          <w:szCs w:val="21"/>
          <w:lang w:eastAsia="ru-RU"/>
        </w:rPr>
        <w:t>, Псковские Новости от 13.01.17 N 2;</w:t>
      </w:r>
      <w:r w:rsidRPr="00950499">
        <w:rPr>
          <w:rFonts w:ascii="Arial" w:eastAsia="Times New Roman" w:hAnsi="Arial" w:cs="Arial"/>
          <w:color w:val="2D2D2D"/>
          <w:spacing w:val="2"/>
          <w:sz w:val="21"/>
          <w:szCs w:val="21"/>
          <w:lang w:eastAsia="ru-RU"/>
        </w:rPr>
        <w:br/>
      </w:r>
      <w:hyperlink r:id="rId28" w:history="1">
        <w:r w:rsidRPr="00950499">
          <w:rPr>
            <w:rFonts w:ascii="Arial" w:eastAsia="Times New Roman" w:hAnsi="Arial" w:cs="Arial"/>
            <w:color w:val="00466E"/>
            <w:spacing w:val="2"/>
            <w:sz w:val="21"/>
            <w:szCs w:val="21"/>
            <w:u w:val="single"/>
            <w:lang w:eastAsia="ru-RU"/>
          </w:rPr>
          <w:t>решением Псковской городской Думы от 28.04.2017 N 2304</w:t>
        </w:r>
      </w:hyperlink>
      <w:r w:rsidRPr="00950499">
        <w:rPr>
          <w:rFonts w:ascii="Arial" w:eastAsia="Times New Roman" w:hAnsi="Arial" w:cs="Arial"/>
          <w:color w:val="2D2D2D"/>
          <w:spacing w:val="2"/>
          <w:sz w:val="21"/>
          <w:szCs w:val="21"/>
          <w:lang w:eastAsia="ru-RU"/>
        </w:rPr>
        <w:t> - распространяется на правоотношения, возникшие с 01.01. 2017 года, Псковские Новости от 03.05.17 N 33;</w:t>
      </w:r>
      <w:r w:rsidRPr="00950499">
        <w:rPr>
          <w:rFonts w:ascii="Arial" w:eastAsia="Times New Roman" w:hAnsi="Arial" w:cs="Arial"/>
          <w:color w:val="2D2D2D"/>
          <w:spacing w:val="2"/>
          <w:sz w:val="21"/>
          <w:szCs w:val="21"/>
          <w:lang w:eastAsia="ru-RU"/>
        </w:rPr>
        <w:br/>
      </w:r>
      <w:hyperlink r:id="rId29" w:history="1">
        <w:r w:rsidRPr="00950499">
          <w:rPr>
            <w:rFonts w:ascii="Arial" w:eastAsia="Times New Roman" w:hAnsi="Arial" w:cs="Arial"/>
            <w:color w:val="00466E"/>
            <w:spacing w:val="2"/>
            <w:sz w:val="21"/>
            <w:szCs w:val="21"/>
            <w:u w:val="single"/>
            <w:lang w:eastAsia="ru-RU"/>
          </w:rPr>
          <w:t>решением Псковской городской Думы от 28.04.2017 N 2305</w:t>
        </w:r>
      </w:hyperlink>
      <w:r w:rsidRPr="00950499">
        <w:rPr>
          <w:rFonts w:ascii="Arial" w:eastAsia="Times New Roman" w:hAnsi="Arial" w:cs="Arial"/>
          <w:color w:val="2D2D2D"/>
          <w:spacing w:val="2"/>
          <w:sz w:val="21"/>
          <w:szCs w:val="21"/>
          <w:lang w:eastAsia="ru-RU"/>
        </w:rPr>
        <w:t>, Псковские Новости от 03.05.17 N 33;</w:t>
      </w:r>
      <w:r w:rsidRPr="00950499">
        <w:rPr>
          <w:rFonts w:ascii="Arial" w:eastAsia="Times New Roman" w:hAnsi="Arial" w:cs="Arial"/>
          <w:color w:val="2D2D2D"/>
          <w:spacing w:val="2"/>
          <w:sz w:val="21"/>
          <w:szCs w:val="21"/>
          <w:lang w:eastAsia="ru-RU"/>
        </w:rPr>
        <w:br/>
      </w:r>
      <w:hyperlink r:id="rId30" w:history="1">
        <w:r w:rsidRPr="00950499">
          <w:rPr>
            <w:rFonts w:ascii="Arial" w:eastAsia="Times New Roman" w:hAnsi="Arial" w:cs="Arial"/>
            <w:color w:val="00466E"/>
            <w:spacing w:val="2"/>
            <w:sz w:val="21"/>
            <w:szCs w:val="21"/>
            <w:u w:val="single"/>
            <w:lang w:eastAsia="ru-RU"/>
          </w:rPr>
          <w:t>решением Псковской городской Думы от 14.06.2017 N 2380</w:t>
        </w:r>
      </w:hyperlink>
      <w:r w:rsidRPr="00950499">
        <w:rPr>
          <w:rFonts w:ascii="Arial" w:eastAsia="Times New Roman" w:hAnsi="Arial" w:cs="Arial"/>
          <w:color w:val="2D2D2D"/>
          <w:spacing w:val="2"/>
          <w:sz w:val="21"/>
          <w:szCs w:val="21"/>
          <w:lang w:eastAsia="ru-RU"/>
        </w:rPr>
        <w:t>, Псковские Новости от 16.06.17 N 46;</w:t>
      </w:r>
      <w:r w:rsidRPr="00950499">
        <w:rPr>
          <w:rFonts w:ascii="Arial" w:eastAsia="Times New Roman" w:hAnsi="Arial" w:cs="Arial"/>
          <w:color w:val="2D2D2D"/>
          <w:spacing w:val="2"/>
          <w:sz w:val="21"/>
          <w:szCs w:val="21"/>
          <w:lang w:eastAsia="ru-RU"/>
        </w:rPr>
        <w:br/>
      </w:r>
      <w:hyperlink r:id="rId31" w:history="1">
        <w:r w:rsidRPr="00950499">
          <w:rPr>
            <w:rFonts w:ascii="Arial" w:eastAsia="Times New Roman" w:hAnsi="Arial" w:cs="Arial"/>
            <w:color w:val="00466E"/>
            <w:spacing w:val="2"/>
            <w:sz w:val="21"/>
            <w:szCs w:val="21"/>
            <w:u w:val="single"/>
            <w:lang w:eastAsia="ru-RU"/>
          </w:rPr>
          <w:t>решением Псковской городской Думы от 26.09.2018 N 418</w:t>
        </w:r>
      </w:hyperlink>
      <w:r w:rsidRPr="00950499">
        <w:rPr>
          <w:rFonts w:ascii="Arial" w:eastAsia="Times New Roman" w:hAnsi="Arial" w:cs="Arial"/>
          <w:color w:val="2D2D2D"/>
          <w:spacing w:val="2"/>
          <w:sz w:val="21"/>
          <w:szCs w:val="21"/>
          <w:lang w:eastAsia="ru-RU"/>
        </w:rPr>
        <w:t>, Псковские Новости от 03.10.18 N 71;</w:t>
      </w:r>
      <w:r w:rsidRPr="00950499">
        <w:rPr>
          <w:rFonts w:ascii="Arial" w:eastAsia="Times New Roman" w:hAnsi="Arial" w:cs="Arial"/>
          <w:color w:val="2D2D2D"/>
          <w:spacing w:val="2"/>
          <w:sz w:val="21"/>
          <w:szCs w:val="21"/>
          <w:lang w:eastAsia="ru-RU"/>
        </w:rPr>
        <w:br/>
      </w:r>
      <w:hyperlink r:id="rId32" w:history="1">
        <w:r w:rsidRPr="00950499">
          <w:rPr>
            <w:rFonts w:ascii="Arial" w:eastAsia="Times New Roman" w:hAnsi="Arial" w:cs="Arial"/>
            <w:color w:val="00466E"/>
            <w:spacing w:val="2"/>
            <w:sz w:val="21"/>
            <w:szCs w:val="21"/>
            <w:u w:val="single"/>
            <w:lang w:eastAsia="ru-RU"/>
          </w:rPr>
          <w:t>решением Псковской городской Думы от 30.11.2018 N 485</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____________________________________________________________________</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Принято на 48-й сессии Псковской городской Думы третьего созыва</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br/>
        <w:t>В целях обеспечения прав и законных интересов населения, на основании </w:t>
      </w:r>
      <w:hyperlink r:id="rId33" w:history="1">
        <w:r w:rsidRPr="00950499">
          <w:rPr>
            <w:rFonts w:ascii="Arial" w:eastAsia="Times New Roman" w:hAnsi="Arial" w:cs="Arial"/>
            <w:color w:val="00466E"/>
            <w:spacing w:val="2"/>
            <w:sz w:val="21"/>
            <w:szCs w:val="21"/>
            <w:u w:val="single"/>
            <w:lang w:eastAsia="ru-RU"/>
          </w:rPr>
          <w:t>Налогового кодекса Российской Федерации</w:t>
        </w:r>
      </w:hyperlink>
      <w:r w:rsidRPr="00950499">
        <w:rPr>
          <w:rFonts w:ascii="Arial" w:eastAsia="Times New Roman" w:hAnsi="Arial" w:cs="Arial"/>
          <w:color w:val="2D2D2D"/>
          <w:spacing w:val="2"/>
          <w:sz w:val="21"/>
          <w:szCs w:val="21"/>
          <w:lang w:eastAsia="ru-RU"/>
        </w:rPr>
        <w:t>, руководствуясь </w:t>
      </w:r>
      <w:hyperlink r:id="rId34" w:history="1">
        <w:r w:rsidRPr="00950499">
          <w:rPr>
            <w:rFonts w:ascii="Arial" w:eastAsia="Times New Roman" w:hAnsi="Arial" w:cs="Arial"/>
            <w:color w:val="00466E"/>
            <w:spacing w:val="2"/>
            <w:sz w:val="21"/>
            <w:szCs w:val="21"/>
            <w:u w:val="single"/>
            <w:lang w:eastAsia="ru-RU"/>
          </w:rPr>
          <w:t>ст. 28 Устава города Пскова</w:t>
        </w:r>
      </w:hyperlink>
      <w:r w:rsidRPr="00950499">
        <w:rPr>
          <w:rFonts w:ascii="Arial" w:eastAsia="Times New Roman" w:hAnsi="Arial" w:cs="Arial"/>
          <w:color w:val="2D2D2D"/>
          <w:spacing w:val="2"/>
          <w:sz w:val="21"/>
          <w:szCs w:val="21"/>
          <w:lang w:eastAsia="ru-RU"/>
        </w:rPr>
        <w:t>, Псковская городская Дума постановила:</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1. Установить с 01.01.2006 земельный налог на территории муниципального образования "Город Псков".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2. Утвердить Положение о земельном налоге согласно Приложению.</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3. Настоящее Постановление вступает в силу с 01.01.2006, но не ранее чем по истечении одного месяца со дня его опубликования.</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4. (Пункт утратил силу на основании </w:t>
      </w:r>
      <w:hyperlink r:id="rId35" w:history="1">
        <w:r w:rsidRPr="00950499">
          <w:rPr>
            <w:rFonts w:ascii="Arial" w:eastAsia="Times New Roman" w:hAnsi="Arial" w:cs="Arial"/>
            <w:color w:val="00466E"/>
            <w:spacing w:val="2"/>
            <w:sz w:val="21"/>
            <w:szCs w:val="21"/>
            <w:u w:val="single"/>
            <w:lang w:eastAsia="ru-RU"/>
          </w:rPr>
          <w:t>решения Псковской городской Думы от 11.07.2008 N 498</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5. Опубликовать настоящее Постановление в средствах массовой информации.</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Председатель Псковской Мэр города Пскова</w:t>
      </w:r>
      <w:r w:rsidRPr="00950499">
        <w:rPr>
          <w:rFonts w:ascii="Arial" w:eastAsia="Times New Roman" w:hAnsi="Arial" w:cs="Arial"/>
          <w:color w:val="2D2D2D"/>
          <w:spacing w:val="2"/>
          <w:sz w:val="21"/>
          <w:szCs w:val="21"/>
          <w:lang w:eastAsia="ru-RU"/>
        </w:rPr>
        <w:br/>
        <w:t>городской Думы</w:t>
      </w:r>
      <w:r w:rsidRPr="00950499">
        <w:rPr>
          <w:rFonts w:ascii="Arial" w:eastAsia="Times New Roman" w:hAnsi="Arial" w:cs="Arial"/>
          <w:color w:val="2D2D2D"/>
          <w:spacing w:val="2"/>
          <w:sz w:val="21"/>
          <w:szCs w:val="21"/>
          <w:lang w:eastAsia="ru-RU"/>
        </w:rPr>
        <w:br/>
        <w:t>Л.Н. Трифонов М.Я. Хоронен</w:t>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lastRenderedPageBreak/>
        <w:t>Приложение. Положение о земельном налоге</w:t>
      </w:r>
    </w:p>
    <w:p w:rsidR="00950499" w:rsidRPr="00950499" w:rsidRDefault="00950499" w:rsidP="009504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Приложение к Постановлению</w:t>
      </w:r>
      <w:r w:rsidRPr="00950499">
        <w:rPr>
          <w:rFonts w:ascii="Arial" w:eastAsia="Times New Roman" w:hAnsi="Arial" w:cs="Arial"/>
          <w:color w:val="2D2D2D"/>
          <w:spacing w:val="2"/>
          <w:sz w:val="21"/>
          <w:szCs w:val="21"/>
          <w:lang w:eastAsia="ru-RU"/>
        </w:rPr>
        <w:br/>
        <w:t>Псковской городской Думы</w:t>
      </w:r>
      <w:r w:rsidRPr="00950499">
        <w:rPr>
          <w:rFonts w:ascii="Arial" w:eastAsia="Times New Roman" w:hAnsi="Arial" w:cs="Arial"/>
          <w:color w:val="2D2D2D"/>
          <w:spacing w:val="2"/>
          <w:sz w:val="21"/>
          <w:szCs w:val="21"/>
          <w:lang w:eastAsia="ru-RU"/>
        </w:rPr>
        <w:br/>
        <w:t>от 31.10.2005 N 495</w:t>
      </w:r>
    </w:p>
    <w:p w:rsidR="00950499" w:rsidRPr="00950499" w:rsidRDefault="00950499" w:rsidP="00950499">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br/>
        <w:t>     1. Общие положения</w:t>
      </w:r>
      <w:r w:rsidRPr="00950499">
        <w:rPr>
          <w:rFonts w:ascii="Arial" w:eastAsia="Times New Roman" w:hAnsi="Arial" w:cs="Arial"/>
          <w:color w:val="3C3C3C"/>
          <w:spacing w:val="2"/>
          <w:sz w:val="31"/>
          <w:szCs w:val="31"/>
          <w:lang w:eastAsia="ru-RU"/>
        </w:rPr>
        <w:br/>
        <w:t>     </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Настоящим Положением в соответствии с </w:t>
      </w:r>
      <w:hyperlink r:id="rId36" w:history="1">
        <w:r w:rsidRPr="00950499">
          <w:rPr>
            <w:rFonts w:ascii="Arial" w:eastAsia="Times New Roman" w:hAnsi="Arial" w:cs="Arial"/>
            <w:color w:val="00466E"/>
            <w:spacing w:val="2"/>
            <w:sz w:val="21"/>
            <w:szCs w:val="21"/>
            <w:u w:val="single"/>
            <w:lang w:eastAsia="ru-RU"/>
          </w:rPr>
          <w:t>Налоговым кодексом Российской Федерации</w:t>
        </w:r>
      </w:hyperlink>
      <w:r w:rsidRPr="00950499">
        <w:rPr>
          <w:rFonts w:ascii="Arial" w:eastAsia="Times New Roman" w:hAnsi="Arial" w:cs="Arial"/>
          <w:color w:val="2D2D2D"/>
          <w:spacing w:val="2"/>
          <w:sz w:val="21"/>
          <w:szCs w:val="21"/>
          <w:lang w:eastAsia="ru-RU"/>
        </w:rPr>
        <w:t> на территории муниципального образования "Город Псков" определяются ставки земельного налога, порядок и сроки уплаты налога и авансовых платежей по налогу, порядок и сроки представления документов, подтверждающих право на получение льготы (уменьшение налоговой базы). </w:t>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t>    2. Налоговые ставки</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br/>
        <w:t>Налоговые ставки устанавливаются от кадастровой стоимости земельного участка в следующих размерах (абзац в редакции, введенной в действие с 13.01.17 </w:t>
      </w:r>
      <w:hyperlink r:id="rId37" w:history="1">
        <w:r w:rsidRPr="00950499">
          <w:rPr>
            <w:rFonts w:ascii="Arial" w:eastAsia="Times New Roman" w:hAnsi="Arial" w:cs="Arial"/>
            <w:color w:val="00466E"/>
            <w:spacing w:val="2"/>
            <w:sz w:val="21"/>
            <w:szCs w:val="21"/>
            <w:u w:val="single"/>
            <w:lang w:eastAsia="ru-RU"/>
          </w:rPr>
          <w:t>решением Псковской городской Думы от 28.12.2016 N 2191</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1) 0,3 процента в отношении земельных участков: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1.1) 0,2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r w:rsidRPr="00950499">
        <w:rPr>
          <w:rFonts w:ascii="Arial" w:eastAsia="Times New Roman" w:hAnsi="Arial" w:cs="Arial"/>
          <w:color w:val="2D2D2D"/>
          <w:spacing w:val="2"/>
          <w:sz w:val="21"/>
          <w:szCs w:val="21"/>
          <w:lang w:eastAsia="ru-RU"/>
        </w:rPr>
        <w:br/>
        <w:t>(Пункт 1 в редакции, введенной в действие с 16.06.17 </w:t>
      </w:r>
      <w:hyperlink r:id="rId38" w:history="1">
        <w:r w:rsidRPr="00950499">
          <w:rPr>
            <w:rFonts w:ascii="Arial" w:eastAsia="Times New Roman" w:hAnsi="Arial" w:cs="Arial"/>
            <w:color w:val="00466E"/>
            <w:spacing w:val="2"/>
            <w:sz w:val="21"/>
            <w:szCs w:val="21"/>
            <w:u w:val="single"/>
            <w:lang w:eastAsia="ru-RU"/>
          </w:rPr>
          <w:t>решением Псковской городской Думы от 14.06.2017 N 2380</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2) (пункт исключен с 01.01.14 </w:t>
      </w:r>
      <w:hyperlink r:id="rId39" w:history="1">
        <w:r w:rsidRPr="00950499">
          <w:rPr>
            <w:rFonts w:ascii="Arial" w:eastAsia="Times New Roman" w:hAnsi="Arial" w:cs="Arial"/>
            <w:color w:val="00466E"/>
            <w:spacing w:val="2"/>
            <w:sz w:val="21"/>
            <w:szCs w:val="21"/>
            <w:u w:val="single"/>
            <w:lang w:eastAsia="ru-RU"/>
          </w:rPr>
          <w:t>решением Псковской городской Думы от 03.10.2013 N 713</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br/>
        <w:t>3) (подпункт отменен </w:t>
      </w:r>
      <w:hyperlink r:id="rId40" w:history="1">
        <w:r w:rsidRPr="00950499">
          <w:rPr>
            <w:rFonts w:ascii="Arial" w:eastAsia="Times New Roman" w:hAnsi="Arial" w:cs="Arial"/>
            <w:color w:val="00466E"/>
            <w:spacing w:val="2"/>
            <w:sz w:val="21"/>
            <w:szCs w:val="21"/>
            <w:u w:val="single"/>
            <w:lang w:eastAsia="ru-RU"/>
          </w:rPr>
          <w:t>решением Псковской городской Думы от 14.09.2007 N 136</w:t>
        </w:r>
      </w:hyperlink>
      <w:r w:rsidRPr="00950499">
        <w:rPr>
          <w:rFonts w:ascii="Arial" w:eastAsia="Times New Roman" w:hAnsi="Arial" w:cs="Arial"/>
          <w:color w:val="2D2D2D"/>
          <w:spacing w:val="2"/>
          <w:sz w:val="21"/>
          <w:szCs w:val="21"/>
          <w:lang w:eastAsia="ru-RU"/>
        </w:rPr>
        <w:t> (с изменениями на 29.11.2007, внесенными </w:t>
      </w:r>
      <w:hyperlink r:id="rId41" w:history="1">
        <w:r w:rsidRPr="00950499">
          <w:rPr>
            <w:rFonts w:ascii="Arial" w:eastAsia="Times New Roman" w:hAnsi="Arial" w:cs="Arial"/>
            <w:color w:val="00466E"/>
            <w:spacing w:val="2"/>
            <w:sz w:val="21"/>
            <w:szCs w:val="21"/>
            <w:u w:val="single"/>
            <w:lang w:eastAsia="ru-RU"/>
          </w:rPr>
          <w:t>решением Псковской городской Думы от 29.11.2007 N 227</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lastRenderedPageBreak/>
        <w:br/>
        <w:t>4) 1,5 процента в отношении прочих земельных участков;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5) 1,0 процент в отношении земельных участков занятых санаторными комплексами (пункт дополнительно включен с 09.05.14 </w:t>
      </w:r>
      <w:hyperlink r:id="rId42" w:history="1">
        <w:r w:rsidRPr="00950499">
          <w:rPr>
            <w:rFonts w:ascii="Arial" w:eastAsia="Times New Roman" w:hAnsi="Arial" w:cs="Arial"/>
            <w:color w:val="00466E"/>
            <w:spacing w:val="2"/>
            <w:sz w:val="21"/>
            <w:szCs w:val="21"/>
            <w:u w:val="single"/>
            <w:lang w:eastAsia="ru-RU"/>
          </w:rPr>
          <w:t>решением Псковской городской Думы от 04.04.2014 N 953</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(Раздел 2 в редакции </w:t>
      </w:r>
      <w:hyperlink r:id="rId43" w:history="1">
        <w:r w:rsidRPr="00950499">
          <w:rPr>
            <w:rFonts w:ascii="Arial" w:eastAsia="Times New Roman" w:hAnsi="Arial" w:cs="Arial"/>
            <w:color w:val="00466E"/>
            <w:spacing w:val="2"/>
            <w:sz w:val="21"/>
            <w:szCs w:val="21"/>
            <w:u w:val="single"/>
            <w:lang w:eastAsia="ru-RU"/>
          </w:rPr>
          <w:t>решения Псковской городской Думы от 14.09.2007 N 136</w:t>
        </w:r>
      </w:hyperlink>
      <w:r w:rsidRPr="00950499">
        <w:rPr>
          <w:rFonts w:ascii="Arial" w:eastAsia="Times New Roman" w:hAnsi="Arial" w:cs="Arial"/>
          <w:color w:val="2D2D2D"/>
          <w:spacing w:val="2"/>
          <w:sz w:val="21"/>
          <w:szCs w:val="21"/>
          <w:lang w:eastAsia="ru-RU"/>
        </w:rPr>
        <w:t> (с изменениями на 29.11.2007, внесенными </w:t>
      </w:r>
      <w:hyperlink r:id="rId44" w:history="1">
        <w:r w:rsidRPr="00950499">
          <w:rPr>
            <w:rFonts w:ascii="Arial" w:eastAsia="Times New Roman" w:hAnsi="Arial" w:cs="Arial"/>
            <w:color w:val="00466E"/>
            <w:spacing w:val="2"/>
            <w:sz w:val="21"/>
            <w:szCs w:val="21"/>
            <w:u w:val="single"/>
            <w:lang w:eastAsia="ru-RU"/>
          </w:rPr>
          <w:t>решением Псковской городской Думы от 29.11.2007 N 227</w:t>
        </w:r>
      </w:hyperlink>
      <w:r w:rsidRPr="00950499">
        <w:rPr>
          <w:rFonts w:ascii="Arial" w:eastAsia="Times New Roman" w:hAnsi="Arial" w:cs="Arial"/>
          <w:color w:val="2D2D2D"/>
          <w:spacing w:val="2"/>
          <w:sz w:val="21"/>
          <w:szCs w:val="21"/>
          <w:lang w:eastAsia="ru-RU"/>
        </w:rPr>
        <w:t>). </w:t>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t>     3. Порядок и сроки уплаты налога и авансовых платежей по налогу </w:t>
      </w:r>
      <w:r w:rsidRPr="00950499">
        <w:rPr>
          <w:rFonts w:ascii="Arial" w:eastAsia="Times New Roman" w:hAnsi="Arial" w:cs="Arial"/>
          <w:color w:val="3C3C3C"/>
          <w:spacing w:val="2"/>
          <w:sz w:val="31"/>
          <w:szCs w:val="31"/>
          <w:lang w:eastAsia="ru-RU"/>
        </w:rPr>
        <w:br/>
        <w:t>     </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1. Налог, подлежащий уплате по истечении налогового периода, уплачивается налогоплательщиками - организациями не позднее 1 февраля года, следующего за истекшим налоговым периодом (пункт в редакции, введенной в действие с 26.06.15 </w:t>
      </w:r>
      <w:hyperlink r:id="rId45" w:history="1">
        <w:r w:rsidRPr="00950499">
          <w:rPr>
            <w:rFonts w:ascii="Arial" w:eastAsia="Times New Roman" w:hAnsi="Arial" w:cs="Arial"/>
            <w:color w:val="00466E"/>
            <w:spacing w:val="2"/>
            <w:sz w:val="21"/>
            <w:szCs w:val="21"/>
            <w:u w:val="single"/>
            <w:lang w:eastAsia="ru-RU"/>
          </w:rPr>
          <w:t>решением Псковской городской Думы от 24.06.2015 N 1519</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br/>
        <w:t>2. В течение налогового периода налогоплательщики - организации уплачивают авансовые платежи по налогу не позднее последнего числа месяца, следующего за истекшим отчетным периодом (первый квартал, второй квартал, третий квартал календарного года). Суммы авансовых платежей по налогу исчисляются налогоплательщиками - организациями самостоятельно как одна четвертая соответствующей налоговой ставки процентной доли кадастровой стоимости земельного участка (абзац в редакции, введенной в действие с 01.01.19 </w:t>
      </w:r>
      <w:hyperlink r:id="rId46" w:history="1">
        <w:r w:rsidRPr="00950499">
          <w:rPr>
            <w:rFonts w:ascii="Arial" w:eastAsia="Times New Roman" w:hAnsi="Arial" w:cs="Arial"/>
            <w:color w:val="00466E"/>
            <w:spacing w:val="2"/>
            <w:sz w:val="21"/>
            <w:szCs w:val="21"/>
            <w:u w:val="single"/>
            <w:lang w:eastAsia="ru-RU"/>
          </w:rPr>
          <w:t>решением Псковской городской Думы от 30.11.2018 N 485</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Право не исчислять и не уплачивать авансовые платежи по налогу в течение налогового периода предоставлено следующим категориям налогоплательщиков: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общеобразовательные учреждения и дошкольные образовательные учреждения;</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садоводческие объединения граждан.</w:t>
      </w:r>
      <w:r w:rsidRPr="00950499">
        <w:rPr>
          <w:rFonts w:ascii="Arial" w:eastAsia="Times New Roman" w:hAnsi="Arial" w:cs="Arial"/>
          <w:color w:val="2D2D2D"/>
          <w:spacing w:val="2"/>
          <w:sz w:val="21"/>
          <w:szCs w:val="21"/>
          <w:lang w:eastAsia="ru-RU"/>
        </w:rPr>
        <w:br/>
        <w:t>(Пункт 2 в редакции, введенной в действие с 26.06.15 </w:t>
      </w:r>
      <w:hyperlink r:id="rId47" w:history="1">
        <w:r w:rsidRPr="00950499">
          <w:rPr>
            <w:rFonts w:ascii="Arial" w:eastAsia="Times New Roman" w:hAnsi="Arial" w:cs="Arial"/>
            <w:color w:val="00466E"/>
            <w:spacing w:val="2"/>
            <w:sz w:val="21"/>
            <w:szCs w:val="21"/>
            <w:u w:val="single"/>
            <w:lang w:eastAsia="ru-RU"/>
          </w:rPr>
          <w:t>решением Псковской городской Думы от 24.06.2015 N 1519</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t>     4. Налоговые льготы</w:t>
      </w:r>
      <w:r w:rsidRPr="00950499">
        <w:rPr>
          <w:rFonts w:ascii="Arial" w:eastAsia="Times New Roman" w:hAnsi="Arial" w:cs="Arial"/>
          <w:color w:val="3C3C3C"/>
          <w:spacing w:val="2"/>
          <w:sz w:val="31"/>
          <w:szCs w:val="31"/>
          <w:lang w:eastAsia="ru-RU"/>
        </w:rPr>
        <w:br/>
        <w:t>     </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1. Налоговая база уменьшается на необлагаемую налогом сумму на одного налогоплательщика на территории муниципального образования "Город Псков" в отношении земельного участка, находящегося в собственности, постоянном (бессрочном) пользовании или пожизненном наследуемом владении:</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1) в размере 100 000 рублей для следующих категорий налогоплательщиков: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граждан, официально признанных органами социальной защиты малоимущими.</w:t>
      </w:r>
      <w:r w:rsidRPr="00950499">
        <w:rPr>
          <w:rFonts w:ascii="Arial" w:eastAsia="Times New Roman" w:hAnsi="Arial" w:cs="Arial"/>
          <w:color w:val="2D2D2D"/>
          <w:spacing w:val="2"/>
          <w:sz w:val="21"/>
          <w:szCs w:val="21"/>
          <w:lang w:eastAsia="ru-RU"/>
        </w:rPr>
        <w:br/>
        <w:t>(Подпункт 1 в редакции, введенной в действие с 09.05.14 </w:t>
      </w:r>
      <w:hyperlink r:id="rId48" w:history="1">
        <w:r w:rsidRPr="00950499">
          <w:rPr>
            <w:rFonts w:ascii="Arial" w:eastAsia="Times New Roman" w:hAnsi="Arial" w:cs="Arial"/>
            <w:color w:val="00466E"/>
            <w:spacing w:val="2"/>
            <w:sz w:val="21"/>
            <w:szCs w:val="21"/>
            <w:u w:val="single"/>
            <w:lang w:eastAsia="ru-RU"/>
          </w:rPr>
          <w:t xml:space="preserve">решением Псковской городской </w:t>
        </w:r>
        <w:r w:rsidRPr="00950499">
          <w:rPr>
            <w:rFonts w:ascii="Arial" w:eastAsia="Times New Roman" w:hAnsi="Arial" w:cs="Arial"/>
            <w:color w:val="00466E"/>
            <w:spacing w:val="2"/>
            <w:sz w:val="21"/>
            <w:szCs w:val="21"/>
            <w:u w:val="single"/>
            <w:lang w:eastAsia="ru-RU"/>
          </w:rPr>
          <w:lastRenderedPageBreak/>
          <w:t>Думы от 04.04.2014 N 953</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2) в размере 200 000 рублей для следующих категорий налогоплательщиков: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детей-сирот и детей, оставшихся без попечения родителей. </w:t>
      </w:r>
      <w:r w:rsidRPr="00950499">
        <w:rPr>
          <w:rFonts w:ascii="Arial" w:eastAsia="Times New Roman" w:hAnsi="Arial" w:cs="Arial"/>
          <w:color w:val="2D2D2D"/>
          <w:spacing w:val="2"/>
          <w:sz w:val="21"/>
          <w:szCs w:val="21"/>
          <w:lang w:eastAsia="ru-RU"/>
        </w:rPr>
        <w:br/>
        <w:t>(Пункт 1 в редакции, введенной в действие с 31.07.13 </w:t>
      </w:r>
      <w:hyperlink r:id="rId49" w:history="1">
        <w:r w:rsidRPr="00950499">
          <w:rPr>
            <w:rFonts w:ascii="Arial" w:eastAsia="Times New Roman" w:hAnsi="Arial" w:cs="Arial"/>
            <w:color w:val="00466E"/>
            <w:spacing w:val="2"/>
            <w:sz w:val="21"/>
            <w:szCs w:val="21"/>
            <w:u w:val="single"/>
            <w:lang w:eastAsia="ru-RU"/>
          </w:rPr>
          <w:t>решением Псковской городской Думы от 17.07.2013 N 638</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2. Освобождаются от налогообложения:</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общественные организации, передавшие в аренду (пользование) помещения, используемые для организации учебно-тренировочного процесса в муниципальных детско-юношеских спортивных школах - в отношении земельных участков, на которых расположены объекты, переданные в аренду; </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ветераны и инвалиды Великой Отечественной войны (абзац дополнительно включен с 10.06.11 </w:t>
      </w:r>
      <w:hyperlink r:id="rId50" w:history="1">
        <w:r w:rsidRPr="00950499">
          <w:rPr>
            <w:rFonts w:ascii="Arial" w:eastAsia="Times New Roman" w:hAnsi="Arial" w:cs="Arial"/>
            <w:color w:val="00466E"/>
            <w:spacing w:val="2"/>
            <w:sz w:val="21"/>
            <w:szCs w:val="21"/>
            <w:u w:val="single"/>
            <w:lang w:eastAsia="ru-RU"/>
          </w:rPr>
          <w:t>решением Псковской городской Думы от 27.05.2011 N 1757</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инвалиды I и II групп (абзац дополнительно включен с 09.05.14 </w:t>
      </w:r>
      <w:hyperlink r:id="rId51" w:history="1">
        <w:r w:rsidRPr="00950499">
          <w:rPr>
            <w:rFonts w:ascii="Arial" w:eastAsia="Times New Roman" w:hAnsi="Arial" w:cs="Arial"/>
            <w:color w:val="00466E"/>
            <w:spacing w:val="2"/>
            <w:sz w:val="21"/>
            <w:szCs w:val="21"/>
            <w:u w:val="single"/>
            <w:lang w:eastAsia="ru-RU"/>
          </w:rPr>
          <w:t>решением Псковской городской Думы от 04.04.2014 N 953</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садоводческие, огороднические и дачные некоммерческие объединения граждан за налоговые периоды 2017 - 2019 годов (абзац дополнительно включен с 03.06.17 </w:t>
      </w:r>
      <w:hyperlink r:id="rId52" w:history="1">
        <w:r w:rsidRPr="00950499">
          <w:rPr>
            <w:rFonts w:ascii="Arial" w:eastAsia="Times New Roman" w:hAnsi="Arial" w:cs="Arial"/>
            <w:color w:val="00466E"/>
            <w:spacing w:val="2"/>
            <w:sz w:val="21"/>
            <w:szCs w:val="21"/>
            <w:u w:val="single"/>
            <w:lang w:eastAsia="ru-RU"/>
          </w:rPr>
          <w:t>решением Псковской городской Думы от 28.04.2017 N 2304</w:t>
        </w:r>
      </w:hyperlink>
      <w:r w:rsidRPr="00950499">
        <w:rPr>
          <w:rFonts w:ascii="Arial" w:eastAsia="Times New Roman" w:hAnsi="Arial" w:cs="Arial"/>
          <w:color w:val="2D2D2D"/>
          <w:spacing w:val="2"/>
          <w:sz w:val="21"/>
          <w:szCs w:val="21"/>
          <w:lang w:eastAsia="ru-RU"/>
        </w:rPr>
        <w:t>; в редакции, введенной в действие с 04.11.18 </w:t>
      </w:r>
      <w:hyperlink r:id="rId53" w:history="1">
        <w:r w:rsidRPr="00950499">
          <w:rPr>
            <w:rFonts w:ascii="Arial" w:eastAsia="Times New Roman" w:hAnsi="Arial" w:cs="Arial"/>
            <w:color w:val="00466E"/>
            <w:spacing w:val="2"/>
            <w:sz w:val="21"/>
            <w:szCs w:val="21"/>
            <w:u w:val="single"/>
            <w:lang w:eastAsia="ru-RU"/>
          </w:rPr>
          <w:t>решением Псковской городской Думы от 26.09.2018 N 418</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3. Освобождаются от налогообложения на 50%:</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неработающие пенсионеры, достигшие 65 летнего возраста и старше в отношении одного земельного участка по каждому виду разрешенного использования:</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для жилищного строительства;</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занятых жилищным фондом;</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 для личного подсобного хозяйства, садоводства, огородничества, а также дачного хозяйства.</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Льгота не применяется в отношении земельных участков, используемых для предпринимательской и иной приносящей доход деятельности. </w:t>
      </w:r>
      <w:r w:rsidRPr="00950499">
        <w:rPr>
          <w:rFonts w:ascii="Arial" w:eastAsia="Times New Roman" w:hAnsi="Arial" w:cs="Arial"/>
          <w:color w:val="2D2D2D"/>
          <w:spacing w:val="2"/>
          <w:sz w:val="21"/>
          <w:szCs w:val="21"/>
          <w:lang w:eastAsia="ru-RU"/>
        </w:rPr>
        <w:br/>
        <w:t>(Пункт 3 дополнительно включен с 09.05.14 </w:t>
      </w:r>
      <w:hyperlink r:id="rId54" w:history="1">
        <w:r w:rsidRPr="00950499">
          <w:rPr>
            <w:rFonts w:ascii="Arial" w:eastAsia="Times New Roman" w:hAnsi="Arial" w:cs="Arial"/>
            <w:color w:val="00466E"/>
            <w:spacing w:val="2"/>
            <w:sz w:val="21"/>
            <w:szCs w:val="21"/>
            <w:u w:val="single"/>
            <w:lang w:eastAsia="ru-RU"/>
          </w:rPr>
          <w:t>решением Псковской городской Думы от 04.04.2014 N 953</w:t>
        </w:r>
      </w:hyperlink>
      <w:r w:rsidRPr="00950499">
        <w:rPr>
          <w:rFonts w:ascii="Arial" w:eastAsia="Times New Roman" w:hAnsi="Arial" w:cs="Arial"/>
          <w:color w:val="2D2D2D"/>
          <w:spacing w:val="2"/>
          <w:sz w:val="21"/>
          <w:szCs w:val="21"/>
          <w:lang w:eastAsia="ru-RU"/>
        </w:rPr>
        <w:t>).</w:t>
      </w:r>
    </w:p>
    <w:p w:rsidR="00950499" w:rsidRPr="00950499" w:rsidRDefault="00950499" w:rsidP="00950499">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950499">
        <w:rPr>
          <w:rFonts w:ascii="Arial" w:eastAsia="Times New Roman" w:hAnsi="Arial" w:cs="Arial"/>
          <w:color w:val="3C3C3C"/>
          <w:spacing w:val="2"/>
          <w:sz w:val="31"/>
          <w:szCs w:val="31"/>
          <w:lang w:eastAsia="ru-RU"/>
        </w:rPr>
        <w:br/>
        <w:t xml:space="preserve">    5. Порядок и сроки представления налогоплательщиками </w:t>
      </w:r>
      <w:r w:rsidRPr="00950499">
        <w:rPr>
          <w:rFonts w:ascii="Arial" w:eastAsia="Times New Roman" w:hAnsi="Arial" w:cs="Arial"/>
          <w:color w:val="3C3C3C"/>
          <w:spacing w:val="2"/>
          <w:sz w:val="31"/>
          <w:szCs w:val="31"/>
          <w:lang w:eastAsia="ru-RU"/>
        </w:rPr>
        <w:lastRenderedPageBreak/>
        <w:t>документов, подтверждающих право на получение налоговой льготы (уменьшение налоговой базы)</w:t>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br/>
        <w:t>5.1. Уменьшение налоговой базы на не облагаемую налогом сумму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 в срок не позднее 1 февраля года, являющегося налоговым периодом. В случае возникновения (утраты) до окончания налогового периода права на получение льготы налогоплательщиками представляются документы, подтверждающие возникновение (утрату) данного права, в течение 30 дней со дня его возникновения (утраты).</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5.2. Налогоплательщики - физические лица, имеющие право на налоговые льготы, представляют в налоговый орган заявление о предоставлении льготы и следующие документы:</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а) налогоплательщики - неработающие пенсионеры, достигшие 65-летнего возраста - копию трудовой книжки и выписку из лицевого счета застрахованного лица из Управления Пенсионного фонда Российской Федерации (государственное учреждение) в городе Пскове и Псковском районе Псковской области (межрайонное) за истекший налоговый период. Достижение 65-летнего возраста исчисляется на 1 января года, следующего за истекшим налоговым периодом. Льгота предоставляется, если в течение истекшего налогового периода пенсионер работал не более 3-х месяцев.</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б) налогоплательщики - неработающие пенсионеры, достигшие возраста 75 лет и старше, - копию трудовой книжки и копию страницы паспорта, с указанием даты рождения налогоплательщика. Достижение 75-летнего возраста исчисляется на 1 января года, следующего за истекшим налоговым периодом (абзац в редакции, введенной в действие с 03.05.17 </w:t>
      </w:r>
      <w:hyperlink r:id="rId55" w:history="1">
        <w:r w:rsidRPr="00950499">
          <w:rPr>
            <w:rFonts w:ascii="Arial" w:eastAsia="Times New Roman" w:hAnsi="Arial" w:cs="Arial"/>
            <w:color w:val="00466E"/>
            <w:spacing w:val="2"/>
            <w:sz w:val="21"/>
            <w:szCs w:val="21"/>
            <w:u w:val="single"/>
            <w:lang w:eastAsia="ru-RU"/>
          </w:rPr>
          <w:t>решением Псковской городской Думы от 28.04.2017 N 2305</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Указанной категории налогоплательщиков достаточно подтвердить свое право на налоговую льготу единожды, при обращении с соответствующим правом в налоговый орган. </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в) налогоплательщики - ветераны и инвалиды Великой Отечественной войны - копию удостоверения ветерана или инвалида Великой Отечественной войны. </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Указанной категории налогоплательщиков необходимо подтвердить свое право на налоговую льготу единожды, при обращении с соответствующим правом в налоговый орган.</w:t>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г) налогоплательщики - инвалиды I и II групп - копию справки медико-социальной экспертизы.</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Налогоплательщики - инвалиды I и II групп, группа инвалидности которым установлена без указания срока переосвидетельствования необходимо подтвердить свое право на налоговую льготу единожды, при обращении с соответствующим правом в налоговый орган.</w:t>
      </w:r>
      <w:r w:rsidRPr="00950499">
        <w:rPr>
          <w:rFonts w:ascii="Arial" w:eastAsia="Times New Roman" w:hAnsi="Arial" w:cs="Arial"/>
          <w:color w:val="2D2D2D"/>
          <w:spacing w:val="2"/>
          <w:sz w:val="21"/>
          <w:szCs w:val="21"/>
          <w:lang w:eastAsia="ru-RU"/>
        </w:rPr>
        <w:br/>
        <w:t>(Пункт 5 в редакции, введенной в действие с 13.01.17 </w:t>
      </w:r>
      <w:hyperlink r:id="rId56" w:history="1">
        <w:r w:rsidRPr="00950499">
          <w:rPr>
            <w:rFonts w:ascii="Arial" w:eastAsia="Times New Roman" w:hAnsi="Arial" w:cs="Arial"/>
            <w:color w:val="00466E"/>
            <w:spacing w:val="2"/>
            <w:sz w:val="21"/>
            <w:szCs w:val="21"/>
            <w:u w:val="single"/>
            <w:lang w:eastAsia="ru-RU"/>
          </w:rPr>
          <w:t xml:space="preserve">решением Псковской городской Думы </w:t>
        </w:r>
        <w:r w:rsidRPr="00950499">
          <w:rPr>
            <w:rFonts w:ascii="Arial" w:eastAsia="Times New Roman" w:hAnsi="Arial" w:cs="Arial"/>
            <w:color w:val="00466E"/>
            <w:spacing w:val="2"/>
            <w:sz w:val="21"/>
            <w:szCs w:val="21"/>
            <w:u w:val="single"/>
            <w:lang w:eastAsia="ru-RU"/>
          </w:rPr>
          <w:lastRenderedPageBreak/>
          <w:t>от 28.12.2016 N 2191</w:t>
        </w:r>
      </w:hyperlink>
      <w:r w:rsidRPr="00950499">
        <w:rPr>
          <w:rFonts w:ascii="Arial" w:eastAsia="Times New Roman" w:hAnsi="Arial" w:cs="Arial"/>
          <w:color w:val="2D2D2D"/>
          <w:spacing w:val="2"/>
          <w:sz w:val="21"/>
          <w:szCs w:val="21"/>
          <w:lang w:eastAsia="ru-RU"/>
        </w:rPr>
        <w:t>).</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Председатель Комитета экономического</w:t>
      </w:r>
      <w:r w:rsidRPr="00950499">
        <w:rPr>
          <w:rFonts w:ascii="Arial" w:eastAsia="Times New Roman" w:hAnsi="Arial" w:cs="Arial"/>
          <w:color w:val="2D2D2D"/>
          <w:spacing w:val="2"/>
          <w:sz w:val="21"/>
          <w:szCs w:val="21"/>
          <w:lang w:eastAsia="ru-RU"/>
        </w:rPr>
        <w:br/>
        <w:t>развития Администрации города Пскова В.М. Толстых</w:t>
      </w:r>
      <w:r w:rsidRPr="00950499">
        <w:rPr>
          <w:rFonts w:ascii="Arial" w:eastAsia="Times New Roman" w:hAnsi="Arial" w:cs="Arial"/>
          <w:color w:val="2D2D2D"/>
          <w:spacing w:val="2"/>
          <w:sz w:val="21"/>
          <w:szCs w:val="21"/>
          <w:lang w:eastAsia="ru-RU"/>
        </w:rPr>
        <w:br/>
      </w:r>
    </w:p>
    <w:p w:rsidR="00950499" w:rsidRPr="00950499" w:rsidRDefault="00950499" w:rsidP="009504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0499">
        <w:rPr>
          <w:rFonts w:ascii="Arial" w:eastAsia="Times New Roman" w:hAnsi="Arial" w:cs="Arial"/>
          <w:color w:val="2D2D2D"/>
          <w:spacing w:val="2"/>
          <w:sz w:val="21"/>
          <w:szCs w:val="21"/>
          <w:lang w:eastAsia="ru-RU"/>
        </w:rPr>
        <w:t xml:space="preserve">Текст документа сверен </w:t>
      </w:r>
      <w:proofErr w:type="gramStart"/>
      <w:r w:rsidRPr="00950499">
        <w:rPr>
          <w:rFonts w:ascii="Arial" w:eastAsia="Times New Roman" w:hAnsi="Arial" w:cs="Arial"/>
          <w:color w:val="2D2D2D"/>
          <w:spacing w:val="2"/>
          <w:sz w:val="21"/>
          <w:szCs w:val="21"/>
          <w:lang w:eastAsia="ru-RU"/>
        </w:rPr>
        <w:t>по:</w:t>
      </w:r>
      <w:r w:rsidRPr="00950499">
        <w:rPr>
          <w:rFonts w:ascii="Arial" w:eastAsia="Times New Roman" w:hAnsi="Arial" w:cs="Arial"/>
          <w:color w:val="2D2D2D"/>
          <w:spacing w:val="2"/>
          <w:sz w:val="21"/>
          <w:szCs w:val="21"/>
          <w:lang w:eastAsia="ru-RU"/>
        </w:rPr>
        <w:br/>
        <w:t>официальная</w:t>
      </w:r>
      <w:proofErr w:type="gramEnd"/>
      <w:r w:rsidRPr="00950499">
        <w:rPr>
          <w:rFonts w:ascii="Arial" w:eastAsia="Times New Roman" w:hAnsi="Arial" w:cs="Arial"/>
          <w:color w:val="2D2D2D"/>
          <w:spacing w:val="2"/>
          <w:sz w:val="21"/>
          <w:szCs w:val="21"/>
          <w:lang w:eastAsia="ru-RU"/>
        </w:rPr>
        <w:t xml:space="preserve"> рассылка </w:t>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r>
      <w:r w:rsidRPr="00950499">
        <w:rPr>
          <w:rFonts w:ascii="Arial" w:eastAsia="Times New Roman" w:hAnsi="Arial" w:cs="Arial"/>
          <w:color w:val="2D2D2D"/>
          <w:spacing w:val="2"/>
          <w:sz w:val="21"/>
          <w:szCs w:val="21"/>
          <w:lang w:eastAsia="ru-RU"/>
        </w:rPr>
        <w:br/>
        <w:t>Редакция подготовлена Псковским </w:t>
      </w:r>
      <w:r w:rsidRPr="00950499">
        <w:rPr>
          <w:rFonts w:ascii="Arial" w:eastAsia="Times New Roman" w:hAnsi="Arial" w:cs="Arial"/>
          <w:color w:val="2D2D2D"/>
          <w:spacing w:val="2"/>
          <w:sz w:val="21"/>
          <w:szCs w:val="21"/>
          <w:lang w:eastAsia="ru-RU"/>
        </w:rPr>
        <w:br/>
        <w:t>представительством "Кодекс"</w:t>
      </w:r>
    </w:p>
    <w:p w:rsidR="00D44A75" w:rsidRDefault="00D44A75"/>
    <w:sectPr w:rsidR="00D4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99"/>
    <w:rsid w:val="00950499"/>
    <w:rsid w:val="00D4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B84D-F1C4-48E8-8519-C4A95A67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0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0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4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0499"/>
    <w:rPr>
      <w:rFonts w:ascii="Times New Roman" w:eastAsia="Times New Roman" w:hAnsi="Times New Roman" w:cs="Times New Roman"/>
      <w:b/>
      <w:bCs/>
      <w:sz w:val="36"/>
      <w:szCs w:val="36"/>
      <w:lang w:eastAsia="ru-RU"/>
    </w:rPr>
  </w:style>
  <w:style w:type="paragraph" w:customStyle="1" w:styleId="headertext">
    <w:name w:val="headertext"/>
    <w:basedOn w:val="a"/>
    <w:rsid w:val="0095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5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5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0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99072">
      <w:bodyDiv w:val="1"/>
      <w:marLeft w:val="0"/>
      <w:marRight w:val="0"/>
      <w:marTop w:val="0"/>
      <w:marBottom w:val="0"/>
      <w:divBdr>
        <w:top w:val="none" w:sz="0" w:space="0" w:color="auto"/>
        <w:left w:val="none" w:sz="0" w:space="0" w:color="auto"/>
        <w:bottom w:val="none" w:sz="0" w:space="0" w:color="auto"/>
        <w:right w:val="none" w:sz="0" w:space="0" w:color="auto"/>
      </w:divBdr>
      <w:divsChild>
        <w:div w:id="7384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24018234" TargetMode="External"/><Relationship Id="rId18" Type="http://schemas.openxmlformats.org/officeDocument/2006/relationships/hyperlink" Target="http://docs.cntd.ru/document/462702185" TargetMode="External"/><Relationship Id="rId26" Type="http://schemas.openxmlformats.org/officeDocument/2006/relationships/hyperlink" Target="http://docs.cntd.ru/document/462709751" TargetMode="External"/><Relationship Id="rId39" Type="http://schemas.openxmlformats.org/officeDocument/2006/relationships/hyperlink" Target="http://docs.cntd.ru/document/462702836" TargetMode="External"/><Relationship Id="rId21" Type="http://schemas.openxmlformats.org/officeDocument/2006/relationships/hyperlink" Target="http://docs.cntd.ru/document/462702836" TargetMode="External"/><Relationship Id="rId34" Type="http://schemas.openxmlformats.org/officeDocument/2006/relationships/hyperlink" Target="http://docs.cntd.ru/document/924001554" TargetMode="External"/><Relationship Id="rId42" Type="http://schemas.openxmlformats.org/officeDocument/2006/relationships/hyperlink" Target="http://docs.cntd.ru/document/462704725" TargetMode="External"/><Relationship Id="rId47" Type="http://schemas.openxmlformats.org/officeDocument/2006/relationships/hyperlink" Target="http://docs.cntd.ru/document/462709751" TargetMode="External"/><Relationship Id="rId50" Type="http://schemas.openxmlformats.org/officeDocument/2006/relationships/hyperlink" Target="http://docs.cntd.ru/document/924023337" TargetMode="External"/><Relationship Id="rId55" Type="http://schemas.openxmlformats.org/officeDocument/2006/relationships/hyperlink" Target="http://docs.cntd.ru/document/462716142" TargetMode="External"/><Relationship Id="rId7" Type="http://schemas.openxmlformats.org/officeDocument/2006/relationships/hyperlink" Target="http://docs.cntd.ru/document/924015976" TargetMode="External"/><Relationship Id="rId2" Type="http://schemas.openxmlformats.org/officeDocument/2006/relationships/settings" Target="settings.xml"/><Relationship Id="rId16" Type="http://schemas.openxmlformats.org/officeDocument/2006/relationships/hyperlink" Target="http://docs.cntd.ru/document/924023337" TargetMode="External"/><Relationship Id="rId29" Type="http://schemas.openxmlformats.org/officeDocument/2006/relationships/hyperlink" Target="http://docs.cntd.ru/document/462716142" TargetMode="External"/><Relationship Id="rId11" Type="http://schemas.openxmlformats.org/officeDocument/2006/relationships/hyperlink" Target="http://docs.cntd.ru/document/924017216" TargetMode="External"/><Relationship Id="rId24" Type="http://schemas.openxmlformats.org/officeDocument/2006/relationships/hyperlink" Target="http://docs.cntd.ru/document/462704725" TargetMode="External"/><Relationship Id="rId32" Type="http://schemas.openxmlformats.org/officeDocument/2006/relationships/hyperlink" Target="http://docs.cntd.ru/document/462720586" TargetMode="External"/><Relationship Id="rId37" Type="http://schemas.openxmlformats.org/officeDocument/2006/relationships/hyperlink" Target="http://docs.cntd.ru/document/462714922" TargetMode="External"/><Relationship Id="rId40" Type="http://schemas.openxmlformats.org/officeDocument/2006/relationships/hyperlink" Target="http://docs.cntd.ru/document/924017281" TargetMode="External"/><Relationship Id="rId45" Type="http://schemas.openxmlformats.org/officeDocument/2006/relationships/hyperlink" Target="http://docs.cntd.ru/document/462709751" TargetMode="External"/><Relationship Id="rId53" Type="http://schemas.openxmlformats.org/officeDocument/2006/relationships/hyperlink" Target="http://docs.cntd.ru/document/462720043" TargetMode="External"/><Relationship Id="rId58" Type="http://schemas.openxmlformats.org/officeDocument/2006/relationships/theme" Target="theme/theme1.xml"/><Relationship Id="rId5" Type="http://schemas.openxmlformats.org/officeDocument/2006/relationships/hyperlink" Target="http://docs.cntd.ru/document/924015429" TargetMode="External"/><Relationship Id="rId19" Type="http://schemas.openxmlformats.org/officeDocument/2006/relationships/hyperlink" Target="http://docs.cntd.ru/document/462702185" TargetMode="External"/><Relationship Id="rId4" Type="http://schemas.openxmlformats.org/officeDocument/2006/relationships/hyperlink" Target="http://docs.cntd.ru/document/924014750" TargetMode="External"/><Relationship Id="rId9" Type="http://schemas.openxmlformats.org/officeDocument/2006/relationships/hyperlink" Target="http://docs.cntd.ru/document/924016657" TargetMode="External"/><Relationship Id="rId14" Type="http://schemas.openxmlformats.org/officeDocument/2006/relationships/hyperlink" Target="http://docs.cntd.ru/document/924020469" TargetMode="External"/><Relationship Id="rId22" Type="http://schemas.openxmlformats.org/officeDocument/2006/relationships/hyperlink" Target="http://docs.cntd.ru/document/462704725" TargetMode="External"/><Relationship Id="rId27" Type="http://schemas.openxmlformats.org/officeDocument/2006/relationships/hyperlink" Target="http://docs.cntd.ru/document/462714922" TargetMode="External"/><Relationship Id="rId30" Type="http://schemas.openxmlformats.org/officeDocument/2006/relationships/hyperlink" Target="http://docs.cntd.ru/document/462716479" TargetMode="External"/><Relationship Id="rId35" Type="http://schemas.openxmlformats.org/officeDocument/2006/relationships/hyperlink" Target="http://docs.cntd.ru/document/924018234" TargetMode="External"/><Relationship Id="rId43" Type="http://schemas.openxmlformats.org/officeDocument/2006/relationships/hyperlink" Target="http://docs.cntd.ru/document/924017281" TargetMode="External"/><Relationship Id="rId48" Type="http://schemas.openxmlformats.org/officeDocument/2006/relationships/hyperlink" Target="http://docs.cntd.ru/document/462704725" TargetMode="External"/><Relationship Id="rId56" Type="http://schemas.openxmlformats.org/officeDocument/2006/relationships/hyperlink" Target="http://docs.cntd.ru/document/462714922" TargetMode="External"/><Relationship Id="rId8" Type="http://schemas.openxmlformats.org/officeDocument/2006/relationships/hyperlink" Target="http://docs.cntd.ru/document/924016312" TargetMode="External"/><Relationship Id="rId51" Type="http://schemas.openxmlformats.org/officeDocument/2006/relationships/hyperlink" Target="http://docs.cntd.ru/document/462704725" TargetMode="External"/><Relationship Id="rId3" Type="http://schemas.openxmlformats.org/officeDocument/2006/relationships/webSettings" Target="webSettings.xml"/><Relationship Id="rId12" Type="http://schemas.openxmlformats.org/officeDocument/2006/relationships/hyperlink" Target="http://docs.cntd.ru/document/924017299" TargetMode="External"/><Relationship Id="rId17" Type="http://schemas.openxmlformats.org/officeDocument/2006/relationships/hyperlink" Target="http://docs.cntd.ru/document/924024249" TargetMode="External"/><Relationship Id="rId25" Type="http://schemas.openxmlformats.org/officeDocument/2006/relationships/hyperlink" Target="http://docs.cntd.ru/document/462704725" TargetMode="External"/><Relationship Id="rId33" Type="http://schemas.openxmlformats.org/officeDocument/2006/relationships/hyperlink" Target="http://docs.cntd.ru/document/901714421" TargetMode="External"/><Relationship Id="rId38" Type="http://schemas.openxmlformats.org/officeDocument/2006/relationships/hyperlink" Target="http://docs.cntd.ru/document/462716479" TargetMode="External"/><Relationship Id="rId46" Type="http://schemas.openxmlformats.org/officeDocument/2006/relationships/hyperlink" Target="http://docs.cntd.ru/document/462720586" TargetMode="External"/><Relationship Id="rId20" Type="http://schemas.openxmlformats.org/officeDocument/2006/relationships/hyperlink" Target="http://docs.cntd.ru/document/462702185" TargetMode="External"/><Relationship Id="rId41" Type="http://schemas.openxmlformats.org/officeDocument/2006/relationships/hyperlink" Target="http://docs.cntd.ru/document/924017216" TargetMode="External"/><Relationship Id="rId54" Type="http://schemas.openxmlformats.org/officeDocument/2006/relationships/hyperlink" Target="http://docs.cntd.ru/document/462704725" TargetMode="External"/><Relationship Id="rId1" Type="http://schemas.openxmlformats.org/officeDocument/2006/relationships/styles" Target="styles.xml"/><Relationship Id="rId6" Type="http://schemas.openxmlformats.org/officeDocument/2006/relationships/hyperlink" Target="http://docs.cntd.ru/document/924015815" TargetMode="External"/><Relationship Id="rId15" Type="http://schemas.openxmlformats.org/officeDocument/2006/relationships/hyperlink" Target="http://docs.cntd.ru/document/924022145" TargetMode="External"/><Relationship Id="rId23" Type="http://schemas.openxmlformats.org/officeDocument/2006/relationships/hyperlink" Target="http://docs.cntd.ru/document/462704725" TargetMode="External"/><Relationship Id="rId28" Type="http://schemas.openxmlformats.org/officeDocument/2006/relationships/hyperlink" Target="http://docs.cntd.ru/document/462716141" TargetMode="External"/><Relationship Id="rId36" Type="http://schemas.openxmlformats.org/officeDocument/2006/relationships/hyperlink" Target="http://docs.cntd.ru/document/901714421" TargetMode="External"/><Relationship Id="rId49" Type="http://schemas.openxmlformats.org/officeDocument/2006/relationships/hyperlink" Target="http://docs.cntd.ru/document/462702185" TargetMode="External"/><Relationship Id="rId57" Type="http://schemas.openxmlformats.org/officeDocument/2006/relationships/fontTable" Target="fontTable.xml"/><Relationship Id="rId10" Type="http://schemas.openxmlformats.org/officeDocument/2006/relationships/hyperlink" Target="http://docs.cntd.ru/document/924017281" TargetMode="External"/><Relationship Id="rId31" Type="http://schemas.openxmlformats.org/officeDocument/2006/relationships/hyperlink" Target="http://docs.cntd.ru/document/462720043" TargetMode="External"/><Relationship Id="rId44" Type="http://schemas.openxmlformats.org/officeDocument/2006/relationships/hyperlink" Target="http://docs.cntd.ru/document/924017216" TargetMode="External"/><Relationship Id="rId52" Type="http://schemas.openxmlformats.org/officeDocument/2006/relationships/hyperlink" Target="http://docs.cntd.ru/document/462716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2019-02-10T20:30:00Z</dcterms:created>
  <dcterms:modified xsi:type="dcterms:W3CDTF">2019-02-10T20:32:00Z</dcterms:modified>
</cp:coreProperties>
</file>