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ПРАВИТЕЛЬСТВО РОССИЙСКОЙ ФЕДЕРАЦИИ</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ПОСТАНОВЛЕНИЕ</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от 30 декабря 2017 г. N 1711</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Pr>
          <w:rFonts w:ascii="Arial" w:eastAsia="Times New Roman" w:hAnsi="Arial" w:cs="Arial"/>
          <w:b/>
          <w:bCs/>
          <w:color w:val="222222"/>
          <w:sz w:val="17"/>
          <w:szCs w:val="17"/>
          <w:lang w:val="ru-RU" w:eastAsia="uk-UA"/>
        </w:rPr>
        <w:t>О</w:t>
      </w:r>
      <w:r w:rsidRPr="009A649C">
        <w:rPr>
          <w:rFonts w:ascii="Arial" w:eastAsia="Times New Roman" w:hAnsi="Arial" w:cs="Arial"/>
          <w:b/>
          <w:bCs/>
          <w:color w:val="222222"/>
          <w:sz w:val="17"/>
          <w:szCs w:val="17"/>
          <w:lang w:eastAsia="uk-UA"/>
        </w:rPr>
        <w:t>б утверждении правил</w:t>
      </w:r>
      <w:r w:rsidRPr="009A649C">
        <w:rPr>
          <w:rFonts w:ascii="Arial" w:eastAsia="Times New Roman" w:hAnsi="Arial" w:cs="Arial"/>
          <w:b/>
          <w:bCs/>
          <w:color w:val="222222"/>
          <w:sz w:val="17"/>
          <w:szCs w:val="17"/>
          <w:lang w:val="ru-RU" w:eastAsia="uk-UA"/>
        </w:rPr>
        <w:t xml:space="preserve"> </w:t>
      </w:r>
      <w:r w:rsidRPr="009A649C">
        <w:rPr>
          <w:rFonts w:ascii="Arial" w:eastAsia="Times New Roman" w:hAnsi="Arial" w:cs="Arial"/>
          <w:b/>
          <w:bCs/>
          <w:color w:val="222222"/>
          <w:sz w:val="17"/>
          <w:szCs w:val="17"/>
          <w:lang w:eastAsia="uk-UA"/>
        </w:rPr>
        <w:t>предоставления субсидий из федерального бюджета</w:t>
      </w:r>
      <w:r w:rsidRPr="009A649C">
        <w:rPr>
          <w:rFonts w:ascii="Arial" w:eastAsia="Times New Roman" w:hAnsi="Arial" w:cs="Arial"/>
          <w:b/>
          <w:bCs/>
          <w:color w:val="222222"/>
          <w:sz w:val="17"/>
          <w:szCs w:val="17"/>
          <w:lang w:val="ru-RU" w:eastAsia="uk-UA"/>
        </w:rPr>
        <w:t xml:space="preserve"> </w:t>
      </w:r>
      <w:r w:rsidRPr="009A649C">
        <w:rPr>
          <w:rFonts w:ascii="Arial" w:eastAsia="Times New Roman" w:hAnsi="Arial" w:cs="Arial"/>
          <w:b/>
          <w:bCs/>
          <w:color w:val="222222"/>
          <w:sz w:val="17"/>
          <w:szCs w:val="17"/>
          <w:lang w:eastAsia="uk-UA"/>
        </w:rPr>
        <w:t>российским кредитным организациям и акционерному обществу</w:t>
      </w:r>
      <w:r w:rsidRPr="009A649C">
        <w:rPr>
          <w:rFonts w:ascii="Arial" w:eastAsia="Times New Roman" w:hAnsi="Arial" w:cs="Arial"/>
          <w:b/>
          <w:bCs/>
          <w:color w:val="222222"/>
          <w:sz w:val="17"/>
          <w:szCs w:val="17"/>
          <w:lang w:val="ru-RU" w:eastAsia="uk-UA"/>
        </w:rPr>
        <w:t xml:space="preserve"> </w:t>
      </w:r>
      <w:r w:rsidRPr="009A649C">
        <w:rPr>
          <w:rFonts w:ascii="Arial" w:eastAsia="Times New Roman" w:hAnsi="Arial" w:cs="Arial"/>
          <w:b/>
          <w:bCs/>
          <w:color w:val="222222"/>
          <w:sz w:val="17"/>
          <w:szCs w:val="17"/>
          <w:lang w:eastAsia="uk-UA"/>
        </w:rPr>
        <w:t>"</w:t>
      </w:r>
      <w:r>
        <w:rPr>
          <w:rFonts w:ascii="Arial" w:eastAsia="Times New Roman" w:hAnsi="Arial" w:cs="Arial"/>
          <w:b/>
          <w:bCs/>
          <w:color w:val="222222"/>
          <w:sz w:val="17"/>
          <w:szCs w:val="17"/>
          <w:lang w:val="ru-RU" w:eastAsia="uk-UA"/>
        </w:rPr>
        <w:t>А</w:t>
      </w:r>
      <w:r w:rsidRPr="009A649C">
        <w:rPr>
          <w:rFonts w:ascii="Arial" w:eastAsia="Times New Roman" w:hAnsi="Arial" w:cs="Arial"/>
          <w:b/>
          <w:bCs/>
          <w:color w:val="222222"/>
          <w:sz w:val="17"/>
          <w:szCs w:val="17"/>
          <w:lang w:eastAsia="uk-UA"/>
        </w:rPr>
        <w:t>гентство ипотечного жилищного кредитования" на возмещение</w:t>
      </w:r>
      <w:r w:rsidRPr="009A649C">
        <w:rPr>
          <w:rFonts w:ascii="Arial" w:eastAsia="Times New Roman" w:hAnsi="Arial" w:cs="Arial"/>
          <w:b/>
          <w:bCs/>
          <w:color w:val="222222"/>
          <w:sz w:val="17"/>
          <w:szCs w:val="17"/>
          <w:lang w:val="ru-RU" w:eastAsia="uk-UA"/>
        </w:rPr>
        <w:t xml:space="preserve"> </w:t>
      </w:r>
      <w:r w:rsidRPr="009A649C">
        <w:rPr>
          <w:rFonts w:ascii="Arial" w:eastAsia="Times New Roman" w:hAnsi="Arial" w:cs="Arial"/>
          <w:b/>
          <w:bCs/>
          <w:color w:val="222222"/>
          <w:sz w:val="17"/>
          <w:szCs w:val="17"/>
          <w:lang w:eastAsia="uk-UA"/>
        </w:rPr>
        <w:t>недополученных доходов по выданным (приобретенным) жилищным</w:t>
      </w:r>
      <w:r w:rsidRPr="009A649C">
        <w:rPr>
          <w:rFonts w:ascii="Arial" w:eastAsia="Times New Roman" w:hAnsi="Arial" w:cs="Arial"/>
          <w:b/>
          <w:bCs/>
          <w:color w:val="222222"/>
          <w:sz w:val="17"/>
          <w:szCs w:val="17"/>
          <w:lang w:val="ru-RU" w:eastAsia="uk-UA"/>
        </w:rPr>
        <w:t xml:space="preserve"> </w:t>
      </w:r>
      <w:r w:rsidRPr="009A649C">
        <w:rPr>
          <w:rFonts w:ascii="Arial" w:eastAsia="Times New Roman" w:hAnsi="Arial" w:cs="Arial"/>
          <w:b/>
          <w:bCs/>
          <w:color w:val="222222"/>
          <w:sz w:val="17"/>
          <w:szCs w:val="17"/>
          <w:lang w:eastAsia="uk-UA"/>
        </w:rPr>
        <w:t>(ипотечным) кредитам (займам), предоставленным гражданам</w:t>
      </w:r>
      <w:r w:rsidRPr="009A649C">
        <w:rPr>
          <w:rFonts w:ascii="Arial" w:eastAsia="Times New Roman" w:hAnsi="Arial" w:cs="Arial"/>
          <w:b/>
          <w:bCs/>
          <w:color w:val="222222"/>
          <w:sz w:val="17"/>
          <w:szCs w:val="17"/>
          <w:lang w:val="ru-RU" w:eastAsia="uk-UA"/>
        </w:rPr>
        <w:t xml:space="preserve"> </w:t>
      </w:r>
      <w:r>
        <w:rPr>
          <w:rFonts w:ascii="Arial" w:eastAsia="Times New Roman" w:hAnsi="Arial" w:cs="Arial"/>
          <w:b/>
          <w:bCs/>
          <w:color w:val="222222"/>
          <w:sz w:val="17"/>
          <w:szCs w:val="17"/>
          <w:lang w:val="ru-RU" w:eastAsia="uk-UA"/>
        </w:rPr>
        <w:t>Р</w:t>
      </w:r>
      <w:r w:rsidRPr="009A649C">
        <w:rPr>
          <w:rFonts w:ascii="Arial" w:eastAsia="Times New Roman" w:hAnsi="Arial" w:cs="Arial"/>
          <w:b/>
          <w:bCs/>
          <w:color w:val="222222"/>
          <w:sz w:val="17"/>
          <w:szCs w:val="17"/>
          <w:lang w:eastAsia="uk-UA"/>
        </w:rPr>
        <w:t xml:space="preserve">оссийской </w:t>
      </w:r>
      <w:r>
        <w:rPr>
          <w:rFonts w:ascii="Arial" w:eastAsia="Times New Roman" w:hAnsi="Arial" w:cs="Arial"/>
          <w:b/>
          <w:bCs/>
          <w:color w:val="222222"/>
          <w:sz w:val="17"/>
          <w:szCs w:val="17"/>
          <w:lang w:val="ru-RU" w:eastAsia="uk-UA"/>
        </w:rPr>
        <w:t>Ф</w:t>
      </w:r>
      <w:r w:rsidRPr="009A649C">
        <w:rPr>
          <w:rFonts w:ascii="Arial" w:eastAsia="Times New Roman" w:hAnsi="Arial" w:cs="Arial"/>
          <w:b/>
          <w:bCs/>
          <w:color w:val="222222"/>
          <w:sz w:val="17"/>
          <w:szCs w:val="17"/>
          <w:lang w:eastAsia="uk-UA"/>
        </w:rPr>
        <w:t>едерации, имеющим детей</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Правительство Российской Федерации постановляет:</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Утвердить прилагаемые Правила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Председатель Правительства</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Российской Федерации</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Д.МЕДВЕДЕВ</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Утверждены</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постановлением Правительства</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Российской Федерации</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от 30 декабря 2017 г. N 1711</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ПРАВИЛА</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ПРЕДОСТАВЛЕНИЯ СУБСИДИЙ ИЗ ФЕДЕРАЛЬНОГО БЮДЖЕТА</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РОССИЙСКИМ КРЕДИТНЫМ ОРГАНИЗАЦИЯМ И АКЦИОНЕРНОМУ ОБЩЕСТВУ</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"АГЕНТСТВО ИПОТЕЧНОГО ЖИЛИЩНОГО КРЕДИТОВАНИЯ" НА ВОЗМЕЩЕНИЕ</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НЕДОПОЛУЧЕННЫХ ДОХОДОВ ПО ВЫДАННЫМ (ПРИОБРЕТЕННЫМ) ЖИЛИЩНЫМ</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(ИПОТЕЧНЫМ) КРЕДИТАМ (ЗАЙМАМ), ПРЕДОСТАВЛЕННЫМ ГРАЖДАНАМ</w:t>
      </w:r>
    </w:p>
    <w:p w:rsidR="009A649C" w:rsidRPr="009A649C" w:rsidRDefault="009A649C" w:rsidP="009A649C">
      <w:pPr>
        <w:shd w:val="clear" w:color="auto" w:fill="FFFFFF"/>
        <w:spacing w:after="0" w:line="240" w:lineRule="auto"/>
        <w:jc w:val="center"/>
        <w:textAlignment w:val="baseline"/>
        <w:rPr>
          <w:rFonts w:ascii="Arial" w:eastAsia="Times New Roman" w:hAnsi="Arial" w:cs="Arial"/>
          <w:b/>
          <w:bCs/>
          <w:color w:val="222222"/>
          <w:sz w:val="17"/>
          <w:szCs w:val="17"/>
          <w:lang w:eastAsia="uk-UA"/>
        </w:rPr>
      </w:pPr>
      <w:r w:rsidRPr="009A649C">
        <w:rPr>
          <w:rFonts w:ascii="Arial" w:eastAsia="Times New Roman" w:hAnsi="Arial" w:cs="Arial"/>
          <w:b/>
          <w:bCs/>
          <w:color w:val="222222"/>
          <w:sz w:val="17"/>
          <w:szCs w:val="17"/>
          <w:lang w:eastAsia="uk-UA"/>
        </w:rPr>
        <w:t>РОССИЙСКОЙ ФЕДЕРАЦИИ, ИМЕЮЩИМ ДЕТЕЙ</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(далее - кредитные организации, Агентство) на возмещение недополученных доходов кредитных организаций, Агентства и ипотечных агентов по жилищным (ипотечным) кредитам (займам), выданным гражданам Российской Федерации, указанным в пункте 9 настоящих Правил, с 1 января 2018 г. по 31 декабря 2022 г. на приобретение жилого помещения или жилого помещения с земельным участком либо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или на погашение ранее выданных кредитов (займов), предоставленных на указанные цели, и (или) приобретенным Агентством или кредитной организацией, являющейся дочерним хозяйственным обществом Агентства, с 1 марта 2018 г. до 1 марта 2023 г. правам требования по таким кредитам (займам) или приобретенным ипотечными агентами правам требования по таким кредитам (займам) независимо от даты их приобретения (далее соответственно - кредиты (займы), субсидии) в общей сумме до 600 млрд. рублей (включительно).</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Агентством, ранее приобретенных Агентством или кредитной организацией, являющейся дочерним хозяйственным обществом Агентства, в соответствии с настоящими Правилами, кредитная организация или Агентство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w:t>
      </w:r>
      <w:hyperlink r:id="rId4" w:history="1">
        <w:r w:rsidRPr="009A649C">
          <w:rPr>
            <w:rFonts w:ascii="Arial" w:eastAsia="Times New Roman" w:hAnsi="Arial" w:cs="Arial"/>
            <w:color w:val="1B6DFD"/>
            <w:sz w:val="17"/>
            <w:lang w:eastAsia="uk-UA"/>
          </w:rPr>
          <w:t>1711</w:t>
        </w:r>
      </w:hyperlink>
      <w:r w:rsidRPr="009A649C">
        <w:rPr>
          <w:rFonts w:ascii="Arial" w:eastAsia="Times New Roman" w:hAnsi="Arial" w:cs="Arial"/>
          <w:color w:val="222222"/>
          <w:sz w:val="17"/>
          <w:szCs w:val="17"/>
          <w:lang w:eastAsia="uk-UA"/>
        </w:rPr>
        <w:t> "Об утверждении Правил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(далее - расчетный период), увеличенной на 2 процентных пункта, и размером процентной ставки, установленной в соответствии с кредитным договором (договором займа) в размере 6 процентов годовых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 этом процентная ставка в размере 6 процентов годовых устанавливается на период, указанный в пункте 5 настоящих Правил. После окончания этого периода процентная ставка в соответствии с кредитным договором (договором займа) устанавливается в размере, не превышающем ключевой ставки Центрального банка Российской Федерации на дату выдачи кредита (займа), увеличенной на 2 процентных пункта. Субсидия предоставляется в случае исполнения в полном объеме заемщиком в течение указанного периода своих обязательств по уплате процентов за пользование кредитом (займом) в соответствии с условиями кредитного договора (договора займа).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Субсидии предоставляются в рамках рассчитываемого в соответствии с настоящими Правилами для каждой кредитной организации и Агентства лимита средств, направляемых на выдачу кредитными организациями и Агентством кредитов (займов), а также на приобретение Агентством или кредитной организацией, являющейся дочерним хозяйственным обществом Агентства, прав требования по кредитам (займам) (далее - лимит средств). Лимит средств включает в себя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Агентства.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 xml:space="preserve">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Агентством договора об оказании услуг по сопровождению кредитной организацией, которой установлен лимит средств, или Агентством кредитов (займов), указанных в пункте 2 настоящих Правил, предусматривающего в том числе оказание кредитной организацией или </w:t>
      </w:r>
      <w:r w:rsidRPr="009A649C">
        <w:rPr>
          <w:rFonts w:ascii="Arial" w:eastAsia="Times New Roman" w:hAnsi="Arial" w:cs="Arial"/>
          <w:color w:val="222222"/>
          <w:sz w:val="17"/>
          <w:szCs w:val="17"/>
          <w:lang w:eastAsia="uk-UA"/>
        </w:rPr>
        <w:lastRenderedPageBreak/>
        <w:t>Агентством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Агентства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Агентству (далее - договор по сопровождению).</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5. Субсидии предоставляются по кредитам (займам), кредитный договор (договор займа) по которым заключен начиная с 1 января 2018 г., со дня предоставления кредита (займа) гражданам Российской Федерации, указанным в пункте 9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а) в течение 3 лет - в связи с рождением у гражданина с 1 января 2018 г. по 31 декабря 2022 г. второго ребенка;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б) в течение 5 лет - в связи с рождением у гражданина с 1 января 2018 г. по 31 декабря 2022 г. третьего ребенка.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6. При рождении с 1 января 2018 г. по 31 декабря 2022 г. у гражданина, получившего кредит (заем) в соответствии с настоящими Правилами, третьего ребенка в течение периода предоставления субсидии, полученной в связи с рождением второго ребенка в соответствии с настоящими Правилами, период предоставления субсидии продлевается на 5 лет со дня окончания периода предоставления субсидии в связи с рождением второго ребенка.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 рождении не позднее 31 декабря 2022 г. у гражданина, получившего кредит (заем) в соответствии с настоящими Правилами, третьего ребенка после окончания периода предоставления субсидии, полученной в связи с рождением второго ребенка в соответствии с настоящими Правилами, предоставление субсидии возобновляется на 5 лет с даты рождения третьего ребенка.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7. Период субсидирования для кредитных организаций и Агентства начинается с 1 января 2018 г. и определяется:</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а) для кредитных организаций, которым установлен лимит средств:</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с даты выдачи кредита до окончания периода, указанного в пункте 5 настоящих Правил, а в случае уступки кредитной организацией, которой установлен лимит средств, прав требования по кредиту - до даты уступки прав требования по кредиту, но не позднее даты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с даты приобретения прав требования по кредиту у ипотечного агента, с которым кредитной организацией заключен договор по сопровождению, - до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б) для Агентства: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с даты выдачи Агентством займа или с даты приобретения Агентством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Агентством заключен договор по сопровождению, - до даты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 приобретении Агентством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Агентством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Агентством приобретены права требования по кредиту (займу), до даты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 приобретении Агентством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Агентством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случае перехода к Агентству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случае перехода к Агентству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для кредитной организации, являющейся дочерним хозяйственным обществом Агентства: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 приобретении кредитной организацией, являющейся дочерним хозяйственным обществом Агентства,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кредитной организацией, являющейся дочерним хозяйственным обществом Агентства,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кредитной организацией, являющейся дочерним хозяйственным обществом Агентства, приобретены права требования по кредиту (займу), до даты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 xml:space="preserve">при приобретении кредитной организацией, являющейся дочерним хозяйственным обществом Агентства,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Агентства, таким кредитным и некредитным организациям недополученного дохода не </w:t>
      </w:r>
      <w:r w:rsidRPr="009A649C">
        <w:rPr>
          <w:rFonts w:ascii="Arial" w:eastAsia="Times New Roman" w:hAnsi="Arial" w:cs="Arial"/>
          <w:color w:val="222222"/>
          <w:sz w:val="17"/>
          <w:szCs w:val="17"/>
          <w:lang w:eastAsia="uk-UA"/>
        </w:rPr>
        <w:lastRenderedPageBreak/>
        <w:t>более чем за 2 месяца - с даты приобретения прав требования по кредиту (займу) у третьих лиц, которые выдали кредит (заем), до даты окончания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Агентством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периода, указанного в пункте 5 настоящих Правил, а в случае уступки ипотечным агентом прав требования по кредиту (займу) - до даты уступки прав требования по кредиту (займу).</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9. Право на получение кредита (займа) в соответствии с настоящими Правилами возникает у граждан Российской Федерации при рождении у них начиная с 1 января 2018 г. и не позднее 31 декабря 2022 г. второго и (или) третьего ребенка, имеющего гражданство Российской Федерации. В случае предоставления недостоверных сведений при получении кредита (займа)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10. Субсидии предоставляются кредитным организациям и Агентству на возмещение недополученных доходов кредитных организаций, Агентства и ипотечных агентов по кредитам (займам), выданным гражданам, указанным в пункте 9 настоящих Правил, на 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по договорам купли-продажи либо на приобретение у юридического лица (за исключением инвестиционного фонда, в том числе его управляющей компании)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заключенному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на погашение ранее выданных кредитов (займов), предоставленных на цели, указанные в пункте 1 настоящих Правил, при соответствии договоров о предоставлении кредитов (займов) (далее - кредитный договор (договор займа) следующим условиям:</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а) кредитный договор (договор займа) заключен в рублях не ранее 1 января 2018 г.;</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б) размер кредита (займа) составляет:</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до 3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до 8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заемщик оплачивает за счет собственных средств, в том числе полученных из федерального бюджета, бюджетов субъектов Российской Федерации, местных бюджетов либо от организации - работодателя заемщика, не менее 20 процентов стоимости приобретаемого жилого помещения. Для кредитов (займов), выданных на погашение ранее выданных кредитов (займов), предоставленных на цели, указанные в пункте 1 настоящих Правил, отношение размера кредита к стоимости жилого помещения не должно превышать 80 процентов;</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г) размер процентной ставки, предусмотренный кредитным договором (договором займа), равен 6 процентам годовых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в течение периода, указанного в пункте 5 настоящих Правил, и не превышает размер ключевой ставки Центрального банка Российской Федерации, установленной на дату предоставления кредита (займа), увеличенной на 2 процентных пункта, после истечения периода, указанного в пункте 5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д) погашение кредита (займа) производится равными ежемесячными (аннуитетными)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11. Для получения субсидии кредитные организации и Агентство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а) план-график ежемесячной выдачи кредитной организацией и Агентством кредитов (займов) до 1 января 2023 г. или ежемесячного приобретения Агентством либо кредитной организацией, являющейся дочерним хозяйственным обществом Агентства,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б) сведения о государственной регистрации кредитной организации или Агентства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нотариально заверенные копии учредительных документов кредитной организации или Агентства,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Агентства, - копии учредительных документов кредитной организации и Агентства;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г) справка, подписанная руководителем или уполномоченным им лицом и главным бухгалтером (при наличии) кредитной организации или Агентства, скрепленная печатью (при наличии), с указанием банковских реквизитов и счетов, на которые следует перечислять субсидию;</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д) справка, подписанная руководителем или уполномоченным им лицом и главным бухгалтером (при наличии) кредитной организации или Агентства, скрепленная печатью (при наличии), об отсутствии у кредитной организации или Агентства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 xml:space="preserve">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w:t>
      </w:r>
      <w:r w:rsidRPr="009A649C">
        <w:rPr>
          <w:rFonts w:ascii="Arial" w:eastAsia="Times New Roman" w:hAnsi="Arial" w:cs="Arial"/>
          <w:color w:val="222222"/>
          <w:sz w:val="17"/>
          <w:szCs w:val="17"/>
          <w:lang w:eastAsia="uk-UA"/>
        </w:rPr>
        <w:lastRenderedPageBreak/>
        <w:t>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13. Министерство финансов Российской Федерации: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Агентства,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б) проверяет в течение 15 рабочих дней с даты поступления заявки полноту содержащихся в ней сведений;</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Агентства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г) направляет кредитной организации и Агентству уведомление о размере лимита средств по форме согласно приложению N 2.</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14. Кредитные организации и Агентство выдают ежемесячно кредиты (займы) и (или) приобретают права требования по кредитам (займам) в соответствии с планом-графиком.</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случае выдачи кредитной организацией или Агентством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заявления от кредитной организации или Агентства об увеличении лимита средств вправе пропорционально перераспределить размер лимита средств, установленный для кредитной организации или Агентства, между другими кредитными организациями, которым ранее был установлен лимит средств, и Агентством. Выдача кредитной организацией или Агентством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15. Для получения субсидии кредитная организация и Агентство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Агентства (уполномоченным им лицом). В случае подписания заявления уполномоченным лицом в Министерство финансов Российской Федерации одновременно с заявлением представляются документы, подтверждающие в установленном порядке полномочия уполномоченного лица кредитной организации или Агентства.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16. В случае уступки прав требования по кредиту (займу) ипотечному агенту кредитной организацией, которой установлен лимит средств, или Агентством вместе с заявлением представляются следующие документы:</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справка с указанием даты заключения с ипотечным агентом договора по сопровождению, которая должна содержать заверения Агентства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Агентства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Агентства. В случае расторжения договора по сопровождению кредитная организация или Агентство в заявлении указывают дату расторжения договора по сопровождению и наименование новой кредитной организации, которой установлен лимит средств, или Агентства, с которыми ипотечный агент заключил договор по сопровождению.</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18. Министерство финансов Российской Федерации: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Агентства, в 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Агентства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lastRenderedPageBreak/>
        <w:t>в) осуществляет в установленном порядке перечисление субсидии на счет кредитной организации или Агентства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Агентство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Агентству уведомление с указанием причин принятия такого решения;</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б) кредитная организация и Агентство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20. Кредитные организации и Агентство несут ответственность:</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а) за достоверность сведений, представляемых в Министерство финансов Российской Федерации;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пределах установленного лимита средств и в сроки, установленные в соответствии с настоящими Правилами.</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21. Формирование документов, предусмотренных настоящими Правилами, и обмен ими между кредитными организациями, Агентством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Агентства и Министерства финансов Российской Федерации, в системе "Электронный бюджет".</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Агентства и Министерства финансов Российской Федерации, указанные документы направляются на бумажном и электронном носителях.</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Агентству уведомление о выявленных фактах, предписание или представление.</w:t>
      </w:r>
    </w:p>
    <w:p w:rsidR="009A649C" w:rsidRPr="009A649C" w:rsidRDefault="009A649C" w:rsidP="009A649C">
      <w:pPr>
        <w:shd w:val="clear" w:color="auto" w:fill="FFFFFF"/>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Агентством, подлежат возврату в порядке, установленном бюджетным законодательством Российской Федерации и настоящими Правилами.</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Приложение N 1</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к Правилам предоставления субсидий</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из федерального бюджета российским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кредитным организациям и акционерному</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обществу "Агентство ипотечного</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жилищного кредитования" на возмещение</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недополученных доходов по выданным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(приобретенным) жилищным (ипотечным)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кредитам (займам), предоставленным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гражданам Российской Федерации,</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имеющим детей</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(форма)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В Министерство финансов</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Российской Федерации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ЗАЯВКА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______________________________________________________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(наименование организации)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 предоставление субсидии на возмещение недополученных</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доходов по выданным (приобретенным) жилищным (ипотечным)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кредитам (займам), предоставленным гражданам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Российской Федерации, имеющим детей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В  соответствии  с  Правилами  предоставления  субсидий из федерального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бюджета   российским   кредитным   организациям   и  акционерному  обществу</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"Агентство  ипотечного жилищного кредитования" на возмещение недополученных</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доходов по выданным (приобретенным) жилищным (ипотечным) кредитам (займам),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предоставленным    гражданам    Российской    Федерации,   имеющим   детей,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утвержденными   постановлением  Правительства  Российской  Федерации  от 30</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декабря  2017  г.  N 1711 "Об утверждении Правил предоставления субсидий из</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федерального  бюджета  российским  кредитным  организациям  и  акционерному</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обществу   "Агентство  ипотечного  жилищного  кредитования"  на  возмещение</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недополученных  доходов  по  выданным  (приобретенным) жилищным (ипотечным)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кредитам  (займам), предоставленным гражданам Российской Федерации, имеющим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детей" (далее - Правила), _________________________________________________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(наименование организации)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(далее  -  организация)  заявляет  о  своем  намерении  выдать (приобрести)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жилищные  (ипотечные) кредиты (займы) на условиях, установленных Правилами,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в размере _________________________________________________________________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(сумма прописью)</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lastRenderedPageBreak/>
        <w:t>(________________) млн. рублей.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Настоящим  организация  выражает  согласие  на использование субсидии в</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целях, на условиях и в порядке, которые предусмотрены Правилами, а также на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осуществление   контроля   за   соблюдением   целей,   порядка   и  условий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предоставления   субсидии   со  стороны  Министерства  финансов  Российской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Федерации  и  федерального  органа  исполнительной  власти, осуществляющего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функции по контролю и надзору в финансово-бюджетной сфере.</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Организация обязуется: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осуществлять ежемесячную ______________________________________________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(выдачу, приобретение - указать нужное)</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жилищных   (ипотечных)   кредитов  (займов),  соответствующих  требованиям,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предусмотренным  Правилами,  в  размере  не  менее размера, определенного в</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плане-графике   ежемесячной  выдачи  (приобретения)  организацией  жилищных</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(ипотечных) кредитов (займов);</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в  течение  5  рабочих  дней  после  получения уведомления Министерства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финансов  Российской  Федерации  и (или) федерального органа исполнительной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власти, осуществляющего функции по контролю и надзору в финансово-бюджетной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сфере,  об  установлении  факта несоблюдения целей, порядка и (или) условий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использования  субсидии возвратить субсидию, использованную с несоблюдением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целей, порядка и (или) условий ее получения;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в  срок,  не  превышающий  5  рабочих  дней  после получения указанного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уведомления, уплатить пеню, размер которой составляет одну трехсотую ставки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рефинансирования  Центрального  банка  Российской Федерации, действующей на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дату   начала   начисления   пени,  от  суммы  субсидии,  использованной  с</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несоблюдением целей, порядка и (или) условий ее получения.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Руководитель или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уполномоченное им лицо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_________________________  _____________  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(должность)           (подпись)         (фамилия, имя, отчество)</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Приложение N 2</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к Правилам предоставления субсидий</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из федерального бюджета российским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кредитным организациям и акционерному</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обществу "Агентство ипотечного</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жилищного кредитования" на возмещение</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недополученных доходов по выданным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(приобретенным) жилищным (ипотечным)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кредитам (займам), предоставленным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гражданам Российской Федерации,</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имеющим детей</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(форма)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В ______________________________________________________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(наименование организации)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УВЕДОМЛЕНИЕ</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Министерство  финансов  Российской  Федерации  информирует  о  принятии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решения по заявке _________________________________________________________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(наименование организации)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и  устанавливает   указанной   организации   размер   лимита   средств   на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_____________________________________________ жилищных (ипотечных) кредитов</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(выдачу, приобретение - указать нужное)</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(займов) на условиях, предусмотренных Правилами предоставления субсидий  из</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федерального  бюджета  российским  кредитным  организациям  и  акционерному</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обществу   "Агентство  ипотечного  жилищного  кредитования"  на  возмещение</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недополученных  доходов  по  выданным  (приобретенным) жилищным (ипотечным)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кредитам  (займам), предоставленным гражданам Российской Федерации, имеющим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детей,  утвержденными  постановлением  Правительства  Российской  Федерации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от 30 декабря 2017 г. N </w:t>
      </w:r>
      <w:hyperlink r:id="rId5" w:history="1">
        <w:r w:rsidRPr="009A649C">
          <w:rPr>
            <w:rFonts w:ascii="inherit" w:eastAsia="Times New Roman" w:hAnsi="inherit" w:cs="Courier New"/>
            <w:color w:val="1B6DFD"/>
            <w:sz w:val="17"/>
            <w:lang w:eastAsia="uk-UA"/>
          </w:rPr>
          <w:t>1711</w:t>
        </w:r>
      </w:hyperlink>
      <w:r w:rsidRPr="009A649C">
        <w:rPr>
          <w:rFonts w:ascii="inherit" w:eastAsia="Times New Roman" w:hAnsi="inherit" w:cs="Courier New"/>
          <w:color w:val="222222"/>
          <w:sz w:val="17"/>
          <w:szCs w:val="17"/>
          <w:lang w:eastAsia="uk-UA"/>
        </w:rPr>
        <w:t xml:space="preserve"> "Об утверждении Правил предоставления субсидий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из  федерального  бюджета  российским кредитным организациям и акционерному</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обществу   "Агентство  ипотечного  жилищного  кредитования"  на  возмещение</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недополученных  доходов  по  выданным  (приобретенным) жилищным (ипотечным)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кредитам  (займам), предоставленным гражданам Российской Федерации, имеющим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детей", в сумме ____________________ млн. рублей.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Уполномоченное лицо ____________________ _________ 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(должность)     (подпись) (фамилия, имя, отчество)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___________________________________________________________________________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(реквизиты Министерства финансов Российской Федерации)</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Приложение N 3</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к Правилам предоставления субсидий</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из федерального бюджета российским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кредитным организациям и акционерному</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обществу "Агентство ипотечного</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lastRenderedPageBreak/>
        <w:t>жилищного кредитования" на возмещение</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недополученных доходов по выданным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(приобретенным) жилищным (ипотечным)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кредитам (займам), предоставленным</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гражданам Российской Федерации,</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имеющим детей</w:t>
      </w:r>
    </w:p>
    <w:p w:rsidR="009A649C" w:rsidRPr="009A649C" w:rsidRDefault="009A649C" w:rsidP="009A649C">
      <w:pPr>
        <w:shd w:val="clear" w:color="auto" w:fill="FFFFFF"/>
        <w:spacing w:after="0" w:line="240" w:lineRule="auto"/>
        <w:jc w:val="right"/>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(форма)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ЗАЯВЛЕНИЕ</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 получение субсидии 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(наименование организации)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Календарный   месяц,  за  который  предоставляется  субсидия  (далее  -</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расчетный период) ________________________________________________________.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  конец  расчетного  периода  портфель  жилищных (ипотечных) кредитов</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(займов) ___________________________________________ (далее - организация),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(наименование организации)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подлежащих субсидированию, составлял:</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количество _______ штук;</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общая сумма кредитов (займов) на конец расчетного периода _____ рублей.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Общий размер субсидии составляет _________ рублей.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Общая   сумма  процентов,  уплаченная  заемщиками  в  расчетный  период</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согласно кредитным договорам (договорам займа), __________ рублей.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Общая  сумма  средств  на  возмещение  ипотечным агентам недополученных</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доходов  по  кредитам  (займам),  права  требования  по  которым  перешли к</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ипотечным агентам, перечисленная ипотечным агентам в прошлый 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__________________________________ расчетный период, рублей.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(даты прошлого расчетного периода)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Прошлые   расчетные   периоды,  за  которые  представлялись  данные  по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субсидиям,  в том числе по сумме перечисленных ипотечному агенту средств на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возмещение недополученных доходов по кредитам (займам), права требования по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которым перешли к ипотечным агентам, 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(даты расчетного периода, информация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___________________________________________________________________________</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о причинах корректировки данных. При отсутствии таких кредитов (займов)</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указывается "нет")</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Для кредитных организаций</w:t>
      </w:r>
    </w:p>
    <w:tbl>
      <w:tblPr>
        <w:tblW w:w="17460" w:type="dxa"/>
        <w:shd w:val="clear" w:color="auto" w:fill="FFFFFF"/>
        <w:tblCellMar>
          <w:left w:w="0" w:type="dxa"/>
          <w:right w:w="0" w:type="dxa"/>
        </w:tblCellMar>
        <w:tblLook w:val="04A0"/>
      </w:tblPr>
      <w:tblGrid>
        <w:gridCol w:w="264"/>
        <w:gridCol w:w="810"/>
        <w:gridCol w:w="803"/>
        <w:gridCol w:w="1323"/>
        <w:gridCol w:w="1002"/>
        <w:gridCol w:w="1098"/>
        <w:gridCol w:w="873"/>
        <w:gridCol w:w="873"/>
        <w:gridCol w:w="1001"/>
        <w:gridCol w:w="1056"/>
        <w:gridCol w:w="741"/>
        <w:gridCol w:w="767"/>
        <w:gridCol w:w="1106"/>
        <w:gridCol w:w="1002"/>
        <w:gridCol w:w="986"/>
        <w:gridCol w:w="1368"/>
        <w:gridCol w:w="1409"/>
        <w:gridCol w:w="1405"/>
        <w:gridCol w:w="1040"/>
        <w:gridCol w:w="821"/>
        <w:gridCol w:w="1020"/>
        <w:gridCol w:w="950"/>
        <w:gridCol w:w="940"/>
        <w:gridCol w:w="1343"/>
      </w:tblGrid>
      <w:tr w:rsidR="009A649C" w:rsidRPr="009A649C" w:rsidTr="009A649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N п/п</w:t>
            </w:r>
          </w:p>
        </w:tc>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Сведения, указанные в договоре</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Дети, родившиеся с 1 января 2018 г. по 31 декабря 2022 г. "2"</w:t>
            </w:r>
          </w:p>
        </w:tc>
        <w:tc>
          <w:tcPr>
            <w:tcW w:w="0" w:type="auto"/>
            <w:gridSpan w:val="9"/>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Параметры жилищного (ипотечного) кредита</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Параметры субсидии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Код территории (субъекта Российской Федерации), на которой расположено жилое помещение "7"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совершения сделки по уступке прав требования по кредиту (займу)</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ИНН ипотечного агента в случае уступки прав требования ипотечному агенту)</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Сумма недополученного дохода, причитающаяся ипотечному агенту</w:t>
            </w:r>
          </w:p>
        </w:tc>
      </w:tr>
      <w:tr w:rsidR="009A649C" w:rsidRPr="009A649C" w:rsidTr="009A649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вид договора "1"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площадь (кв. метров)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юридическое лицо по договору (наименование, ИНН)</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стоимость жилого помещения по договору (рублей)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регистрации договора долевого участия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рождения второго ребенка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рождения третьего ребенка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номер кредитного договора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заключения кредитного договора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выдачи кредита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сумма кредита на дату выдачи (рублей)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размер собственных средств заемщика (рублей)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доля заемных средств (процентов от стоимости жилого помещения по договору) "3"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размер ключевой ставки Банка России на первый день расчетного периода (процентов годовых)</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ставка по договору в течение периода субсидирования на первый день расчетного периода (процентов годовых)</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период, в течение которого предоставляется субсидия "4"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размер ставки, подлежащей субсидированию (процентов годовых) "5"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сумма процентов, уплаченная заемщиком в расчетный период согласно кредитному договору (рублей)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размер субсидии (рублей) "6"</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24</w:t>
            </w: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r>
      <w:tr w:rsidR="009A649C" w:rsidRPr="009A649C" w:rsidTr="009A649C">
        <w:tc>
          <w:tcPr>
            <w:tcW w:w="0" w:type="auto"/>
            <w:gridSpan w:val="24"/>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Итого "8" ___________,</w:t>
            </w:r>
          </w:p>
        </w:tc>
      </w:tr>
      <w:tr w:rsidR="009A649C" w:rsidRPr="009A649C" w:rsidTr="009A649C">
        <w:tc>
          <w:tcPr>
            <w:tcW w:w="0" w:type="auto"/>
            <w:gridSpan w:val="24"/>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том числе:</w:t>
            </w:r>
          </w:p>
        </w:tc>
      </w:tr>
      <w:tr w:rsidR="009A649C" w:rsidRPr="009A649C" w:rsidTr="009A649C">
        <w:tc>
          <w:tcPr>
            <w:tcW w:w="0" w:type="auto"/>
            <w:gridSpan w:val="24"/>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ипотечному агенту (ИНН) __________________,</w:t>
            </w:r>
          </w:p>
        </w:tc>
      </w:tr>
      <w:tr w:rsidR="009A649C" w:rsidRPr="009A649C" w:rsidTr="009A649C">
        <w:tc>
          <w:tcPr>
            <w:tcW w:w="0" w:type="auto"/>
            <w:gridSpan w:val="24"/>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ипотечному агенту (ИНН) __________________.</w:t>
            </w:r>
          </w:p>
        </w:tc>
      </w:tr>
      <w:tr w:rsidR="009A649C" w:rsidRPr="009A649C" w:rsidTr="009A649C">
        <w:tc>
          <w:tcPr>
            <w:tcW w:w="0" w:type="auto"/>
            <w:gridSpan w:val="24"/>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Данные по корректировке "9"</w:t>
            </w:r>
          </w:p>
        </w:tc>
      </w:tr>
      <w:tr w:rsidR="009A649C" w:rsidRPr="009A649C" w:rsidTr="009A649C">
        <w:tc>
          <w:tcPr>
            <w:tcW w:w="0" w:type="auto"/>
            <w:gridSpan w:val="24"/>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Итого по корректировке "10"</w:t>
            </w:r>
          </w:p>
        </w:tc>
      </w:tr>
    </w:tbl>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"1"  Вид  договора,  заключаемого  между  заемщиком и юридическим лицом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(графа  4):  договор  участия  в  долевом строительстве (договор уступки по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такому договору) в соответствии с Федеральным законом "Об участии в долевом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строительстве  многоквартирных  домов  и  иных  объектов  недвижимости  и 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внесении  изменений  в некоторые законодательные акты Российской Федерации"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либо договор купли-продажи на первичном рынке жилья.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"2"  Дата  рождения  указывается  в  формате: день, месяц, год рождения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(ДД.ММ.ГГГГ).</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"3"  Доля  заемных  средств  рассчитывается  с точностью до целой части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числа.  Значение  округляется  до  целого  числа по математическим правилам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округления.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"4" Указывается период в соответствии с пунктом 5 Правил предоставления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lastRenderedPageBreak/>
        <w:t>субсидий  из  федерального  бюджета  российским  кредитным  организациям  и</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акционерному  обществу  "Агентство  ипотечного  жилищного  кредитования" на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возмещение  недополученных  доходов  по  выданным  (приобретенным) жилищным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(ипотечным)   кредитам   (займам),   предоставленным  гражданам  Российской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Федерации,   имеющим   детей,   утвержденных  постановлением  Правительства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Российской  Федерации  от  30 декабря 2017 г. N </w:t>
      </w:r>
      <w:hyperlink r:id="rId6" w:history="1">
        <w:r w:rsidRPr="009A649C">
          <w:rPr>
            <w:rFonts w:ascii="inherit" w:eastAsia="Times New Roman" w:hAnsi="inherit" w:cs="Courier New"/>
            <w:color w:val="1B6DFD"/>
            <w:sz w:val="17"/>
            <w:lang w:eastAsia="uk-UA"/>
          </w:rPr>
          <w:t>1711</w:t>
        </w:r>
      </w:hyperlink>
      <w:r w:rsidRPr="009A649C">
        <w:rPr>
          <w:rFonts w:ascii="inherit" w:eastAsia="Times New Roman" w:hAnsi="inherit" w:cs="Courier New"/>
          <w:color w:val="222222"/>
          <w:sz w:val="17"/>
          <w:szCs w:val="17"/>
          <w:lang w:eastAsia="uk-UA"/>
        </w:rPr>
        <w:t xml:space="preserve"> "Об утверждении Правил</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предоставления   субсидий  из  федерального  бюджета  российским  кредитным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организациям   и  акционерному  обществу  "Агентство  ипотечного  жилищного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кредитования"    на   возмещение   недополученных   доходов   по   выданным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(приобретенным)  жилищным  (ипотечным)  кредитам  (займам), предоставленным</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гражданам Российской Федерации, имеющим детей".</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"5"  Расчет:  значение графы 15 плюс 2 процентных пункта минус значение</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графы 16.</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"6" Расчет: значение графы 19 разделить на значение графы 16 и умножить</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на значение графы 18.</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"7"        По       Общероссийскому       классификатору       объектов</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административно-территориального деления ОК 019-95 (ОКАТО).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"8"  Включаются значения граф 3, 5, 12, 13, 19, 20 и 24. Если ипотечных</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агентов  несколько, указывается сумма недополученных доходов, причитающаяся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каждому ипотечному агенту.</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"9"  Включаются значения граф 1 - 24 по каждому кредитному договору, по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которому произведена корректировка.</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"10" Включаются значения граф 3, 5, 12, 13, 19, 20 и 24.</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Для акционерного общества "Агентство ипотечного жилищного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кредитования" и для кредитной организации, являющейся</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дочерним хозяйственным обществом акционерного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общества "Агентство ипотечного</w:t>
      </w:r>
    </w:p>
    <w:p w:rsidR="009A649C" w:rsidRPr="009A649C" w:rsidRDefault="009A649C" w:rsidP="009A6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45"/>
        <w:jc w:val="both"/>
        <w:textAlignment w:val="baseline"/>
        <w:rPr>
          <w:rFonts w:ascii="inherit" w:eastAsia="Times New Roman" w:hAnsi="inherit" w:cs="Courier New"/>
          <w:color w:val="222222"/>
          <w:sz w:val="17"/>
          <w:szCs w:val="17"/>
          <w:lang w:eastAsia="uk-UA"/>
        </w:rPr>
      </w:pPr>
      <w:r w:rsidRPr="009A649C">
        <w:rPr>
          <w:rFonts w:ascii="inherit" w:eastAsia="Times New Roman" w:hAnsi="inherit" w:cs="Courier New"/>
          <w:color w:val="222222"/>
          <w:sz w:val="17"/>
          <w:szCs w:val="17"/>
          <w:lang w:eastAsia="uk-UA"/>
        </w:rPr>
        <w:t xml:space="preserve">                          жилищного кредитования"</w:t>
      </w:r>
    </w:p>
    <w:tbl>
      <w:tblPr>
        <w:tblW w:w="21140" w:type="dxa"/>
        <w:shd w:val="clear" w:color="auto" w:fill="FFFFFF"/>
        <w:tblCellMar>
          <w:left w:w="0" w:type="dxa"/>
          <w:right w:w="0" w:type="dxa"/>
        </w:tblCellMar>
        <w:tblLook w:val="04A0"/>
      </w:tblPr>
      <w:tblGrid>
        <w:gridCol w:w="264"/>
        <w:gridCol w:w="810"/>
        <w:gridCol w:w="803"/>
        <w:gridCol w:w="1323"/>
        <w:gridCol w:w="1002"/>
        <w:gridCol w:w="1098"/>
        <w:gridCol w:w="873"/>
        <w:gridCol w:w="873"/>
        <w:gridCol w:w="1001"/>
        <w:gridCol w:w="1142"/>
        <w:gridCol w:w="1056"/>
        <w:gridCol w:w="741"/>
        <w:gridCol w:w="1198"/>
        <w:gridCol w:w="767"/>
        <w:gridCol w:w="1106"/>
        <w:gridCol w:w="1002"/>
        <w:gridCol w:w="986"/>
        <w:gridCol w:w="1368"/>
        <w:gridCol w:w="1409"/>
        <w:gridCol w:w="1405"/>
        <w:gridCol w:w="1236"/>
        <w:gridCol w:w="1494"/>
        <w:gridCol w:w="1198"/>
        <w:gridCol w:w="1443"/>
        <w:gridCol w:w="821"/>
        <w:gridCol w:w="1020"/>
        <w:gridCol w:w="950"/>
        <w:gridCol w:w="901"/>
        <w:gridCol w:w="1343"/>
      </w:tblGrid>
      <w:tr w:rsidR="009A649C" w:rsidRPr="009A649C" w:rsidTr="009A649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N п/п</w:t>
            </w:r>
          </w:p>
        </w:tc>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Сведения, указанные в договоре</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Дети, родившиеся с 1 января 2018 г. по 31 декабря 2022 г. "2"</w:t>
            </w:r>
          </w:p>
        </w:tc>
        <w:tc>
          <w:tcPr>
            <w:tcW w:w="0" w:type="auto"/>
            <w:gridSpan w:val="11"/>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Параметры жилищного (ипотечного) кредита (займа)</w:t>
            </w:r>
          </w:p>
        </w:tc>
        <w:tc>
          <w:tcPr>
            <w:tcW w:w="0" w:type="auto"/>
            <w:gridSpan w:val="6"/>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Параметры субсидии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Код территории (субъекта Российской Федерации), на которой расположено жилое помещение "8"</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совершения сделки по уступке прав требования по кредиту</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ИНН ипотечного агента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Сумма недополученного дохода, причитающаяся ипотечному агенту</w:t>
            </w:r>
          </w:p>
        </w:tc>
      </w:tr>
      <w:tr w:rsidR="009A649C" w:rsidRPr="009A649C" w:rsidTr="009A649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вид договора "1"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площадь (кв. метров)</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юридическое лицо по договору (наименование, ИНН)</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стоимость жилого помещения по договору (рублей)</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регистрации договора долевого участия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рождения второго ребенка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рождения третьего ребенка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номер кредитного договора (договора займа)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организация, выдавшая кредит (заем)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заключения кредитного договора (договора займа)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выдачи кредита (займа)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дата приобретения права требования по кредиту (займу)</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сумма кредита (займа) на дату выдачи (рублей)</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размер собственных средств заемщика (рублей)</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доля заемных средств (процентов от стоимости жилого помещения по договору) "3"</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размер ключевой ставки Банка России на первый день расчетного периода (процентов годовых)</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ставка по договору в течение периода субсидирования на первый день расчетного периода (процентов годовых)</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период, в течение которого предоставляется субсидия "4"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размер ставки, подлежащей субсидированию (процентов годовых) "5"</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сумма процентов, подлежащая уплате и уплаченная заемщиком в течение периода субсидирования (рублей)</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сумма фактически понесенных затрат на приобретение прав требования по кредиту (займу) по оплате процентов, произведенных в целях возмещения недополученного дохода организации, у которой приобретены права требования "6"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размер субсидии (рублей) "7"</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r>
      <w:tr w:rsidR="009A649C" w:rsidRPr="009A649C" w:rsidTr="009A649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в расчетном периоде по кредитам (займам), по которым в расчетном периоде не совершалась сделка по приобретению прав требования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в расчетном периоде и периоде, предшествующем расчетному периоду, за период до даты приобретения права требования по кредиту (займу) - не более 2 месяцев до даты приобретения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в расчетном периоде от даты приобретения прав требования по кредитному договору (договору займу) до окончания расчетного периода</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649C" w:rsidRPr="009A649C" w:rsidRDefault="009A649C" w:rsidP="009A649C">
            <w:pPr>
              <w:spacing w:after="0" w:line="240" w:lineRule="auto"/>
              <w:rPr>
                <w:rFonts w:ascii="inherit" w:eastAsia="Times New Roman" w:hAnsi="inherit" w:cs="Arial"/>
                <w:b/>
                <w:bCs/>
                <w:color w:val="222222"/>
                <w:sz w:val="17"/>
                <w:szCs w:val="17"/>
                <w:lang w:eastAsia="uk-UA"/>
              </w:rPr>
            </w:pP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29</w:t>
            </w: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center"/>
              <w:textAlignment w:val="baseline"/>
              <w:rPr>
                <w:rFonts w:ascii="inherit" w:eastAsia="Times New Roman" w:hAnsi="inherit" w:cs="Arial"/>
                <w:b/>
                <w:bCs/>
                <w:color w:val="222222"/>
                <w:sz w:val="17"/>
                <w:szCs w:val="17"/>
                <w:lang w:eastAsia="uk-UA"/>
              </w:rPr>
            </w:pPr>
            <w:r w:rsidRPr="009A649C">
              <w:rPr>
                <w:rFonts w:ascii="inherit" w:eastAsia="Times New Roman" w:hAnsi="inherit" w:cs="Arial"/>
                <w:b/>
                <w:bCs/>
                <w:color w:val="222222"/>
                <w:sz w:val="17"/>
                <w:szCs w:val="17"/>
                <w:lang w:eastAsia="uk-UA"/>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gridSpan w:val="28"/>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Итого "9" ________________,</w:t>
            </w: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gridSpan w:val="28"/>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в том числе:</w:t>
            </w: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gridSpan w:val="28"/>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итого ипотечному агенту (ИНН) __________________,</w:t>
            </w: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gridSpan w:val="28"/>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итого ипотечному агенту (ИНН) __________________.</w:t>
            </w: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gridSpan w:val="28"/>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Данные по корректировке "10"</w:t>
            </w:r>
          </w:p>
        </w:tc>
      </w:tr>
      <w:tr w:rsidR="009A649C" w:rsidRPr="009A649C" w:rsidTr="009A649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rPr>
                <w:rFonts w:ascii="Arial" w:eastAsia="Times New Roman" w:hAnsi="Arial" w:cs="Arial"/>
                <w:color w:val="222222"/>
                <w:sz w:val="17"/>
                <w:szCs w:val="17"/>
                <w:lang w:eastAsia="uk-UA"/>
              </w:rPr>
            </w:pPr>
          </w:p>
        </w:tc>
        <w:tc>
          <w:tcPr>
            <w:tcW w:w="0" w:type="auto"/>
            <w:gridSpan w:val="28"/>
            <w:tcBorders>
              <w:top w:val="single" w:sz="8" w:space="0" w:color="auto"/>
              <w:left w:val="single" w:sz="8" w:space="0" w:color="auto"/>
              <w:bottom w:val="single" w:sz="8" w:space="0" w:color="auto"/>
              <w:right w:val="single" w:sz="8" w:space="0" w:color="auto"/>
            </w:tcBorders>
            <w:shd w:val="clear" w:color="auto" w:fill="FFFFFF"/>
            <w:vAlign w:val="bottom"/>
            <w:hideMark/>
          </w:tcPr>
          <w:p w:rsidR="009A649C" w:rsidRPr="009A649C" w:rsidRDefault="009A649C" w:rsidP="009A649C">
            <w:pPr>
              <w:spacing w:after="0" w:line="240" w:lineRule="auto"/>
              <w:jc w:val="both"/>
              <w:textAlignment w:val="baseline"/>
              <w:rPr>
                <w:rFonts w:ascii="Arial" w:eastAsia="Times New Roman" w:hAnsi="Arial" w:cs="Arial"/>
                <w:color w:val="222222"/>
                <w:sz w:val="17"/>
                <w:szCs w:val="17"/>
                <w:lang w:eastAsia="uk-UA"/>
              </w:rPr>
            </w:pPr>
            <w:r w:rsidRPr="009A649C">
              <w:rPr>
                <w:rFonts w:ascii="Arial" w:eastAsia="Times New Roman" w:hAnsi="Arial" w:cs="Arial"/>
                <w:color w:val="222222"/>
                <w:sz w:val="17"/>
                <w:szCs w:val="17"/>
                <w:lang w:eastAsia="uk-UA"/>
              </w:rPr>
              <w:t>Итого по корректировке "11"</w:t>
            </w:r>
          </w:p>
        </w:tc>
      </w:tr>
    </w:tbl>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DisplayPageBoundaries/>
  <w:proofState w:grammar="clean"/>
  <w:defaultTabStop w:val="708"/>
  <w:hyphenationZone w:val="425"/>
  <w:characterSpacingControl w:val="doNotCompress"/>
  <w:compat/>
  <w:rsids>
    <w:rsidRoot w:val="009A649C"/>
    <w:rsid w:val="0056271E"/>
    <w:rsid w:val="00565CE5"/>
    <w:rsid w:val="009A64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A64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j">
    <w:name w:val="pj"/>
    <w:basedOn w:val="a"/>
    <w:rsid w:val="009A64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r">
    <w:name w:val="pr"/>
    <w:basedOn w:val="a"/>
    <w:rsid w:val="009A64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A649C"/>
    <w:rPr>
      <w:color w:val="0000FF"/>
      <w:u w:val="single"/>
    </w:rPr>
  </w:style>
  <w:style w:type="character" w:styleId="a4">
    <w:name w:val="FollowedHyperlink"/>
    <w:basedOn w:val="a0"/>
    <w:uiPriority w:val="99"/>
    <w:semiHidden/>
    <w:unhideWhenUsed/>
    <w:rsid w:val="009A649C"/>
    <w:rPr>
      <w:color w:val="800080"/>
      <w:u w:val="single"/>
    </w:rPr>
  </w:style>
  <w:style w:type="paragraph" w:styleId="HTML">
    <w:name w:val="HTML Preformatted"/>
    <w:basedOn w:val="a"/>
    <w:link w:val="HTML0"/>
    <w:uiPriority w:val="99"/>
    <w:semiHidden/>
    <w:unhideWhenUsed/>
    <w:rsid w:val="009A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A649C"/>
    <w:rPr>
      <w:rFonts w:ascii="Courier New" w:eastAsia="Times New Roman" w:hAnsi="Courier New" w:cs="Courier New"/>
      <w:sz w:val="20"/>
      <w:szCs w:val="20"/>
      <w:lang w:eastAsia="uk-UA"/>
    </w:rPr>
  </w:style>
  <w:style w:type="paragraph" w:styleId="a5">
    <w:name w:val="Normal (Web)"/>
    <w:basedOn w:val="a"/>
    <w:uiPriority w:val="99"/>
    <w:semiHidden/>
    <w:unhideWhenUsed/>
    <w:rsid w:val="009A649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808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goverment/Postanovlenie-Pravitelstva-RF-ot-30.12.2017-N-1711/" TargetMode="External"/><Relationship Id="rId5" Type="http://schemas.openxmlformats.org/officeDocument/2006/relationships/hyperlink" Target="http://rulaws.ru/goverment/Postanovlenie-Pravitelstva-RF-ot-30.12.2017-N-1711/" TargetMode="External"/><Relationship Id="rId4" Type="http://schemas.openxmlformats.org/officeDocument/2006/relationships/hyperlink" Target="http://rulaws.ru/goverment/Postanovlenie-Pravitelstva-RF-ot-30.12.2017-N-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30152</Words>
  <Characters>17188</Characters>
  <Application>Microsoft Office Word</Application>
  <DocSecurity>0</DocSecurity>
  <Lines>143</Lines>
  <Paragraphs>94</Paragraphs>
  <ScaleCrop>false</ScaleCrop>
  <Company>MultiDVD Team</Company>
  <LinksUpToDate>false</LinksUpToDate>
  <CharactersWithSpaces>47246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2019-04-09T12:27:00Z</dcterms:created>
  <dcterms:modified xsi:type="dcterms:W3CDTF">2019-04-09T12:28:00Z</dcterms:modified>
</cp:coreProperties>
</file>