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5" w:rsidRPr="00541785" w:rsidRDefault="00541785" w:rsidP="00541785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uk-UA"/>
        </w:rPr>
      </w:pPr>
      <w:r w:rsidRPr="00541785">
        <w:rPr>
          <w:rFonts w:ascii="Arial" w:eastAsia="Times New Roman" w:hAnsi="Arial" w:cs="Arial"/>
          <w:color w:val="020C22"/>
          <w:kern w:val="36"/>
          <w:sz w:val="48"/>
          <w:szCs w:val="48"/>
          <w:lang w:eastAsia="uk-UA"/>
        </w:rPr>
        <w:t xml:space="preserve">Указ Президента </w:t>
      </w:r>
      <w:proofErr w:type="spellStart"/>
      <w:r w:rsidRPr="00541785">
        <w:rPr>
          <w:rFonts w:ascii="Arial" w:eastAsia="Times New Roman" w:hAnsi="Arial" w:cs="Arial"/>
          <w:color w:val="020C22"/>
          <w:kern w:val="36"/>
          <w:sz w:val="48"/>
          <w:szCs w:val="48"/>
          <w:lang w:eastAsia="uk-UA"/>
        </w:rPr>
        <w:t>Российской</w:t>
      </w:r>
      <w:proofErr w:type="spellEnd"/>
      <w:r w:rsidRPr="00541785">
        <w:rPr>
          <w:rFonts w:ascii="Arial" w:eastAsia="Times New Roman" w:hAnsi="Arial" w:cs="Arial"/>
          <w:color w:val="020C22"/>
          <w:kern w:val="36"/>
          <w:sz w:val="48"/>
          <w:szCs w:val="48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kern w:val="36"/>
          <w:sz w:val="48"/>
          <w:szCs w:val="48"/>
          <w:lang w:eastAsia="uk-UA"/>
        </w:rPr>
        <w:t>Федерации</w:t>
      </w:r>
      <w:proofErr w:type="spellEnd"/>
      <w:r w:rsidRPr="00541785">
        <w:rPr>
          <w:rFonts w:ascii="Arial" w:eastAsia="Times New Roman" w:hAnsi="Arial" w:cs="Arial"/>
          <w:color w:val="020C22"/>
          <w:kern w:val="36"/>
          <w:sz w:val="48"/>
          <w:szCs w:val="48"/>
          <w:lang w:eastAsia="uk-UA"/>
        </w:rPr>
        <w:t xml:space="preserve"> от 19.02.1996 г. № 205</w:t>
      </w:r>
    </w:p>
    <w:p w:rsidR="00541785" w:rsidRPr="00541785" w:rsidRDefault="00541785" w:rsidP="00541785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uk-UA"/>
        </w:rPr>
      </w:pPr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О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награждении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медалью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Жукова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военнослужащих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и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лиц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вольнонаемного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состава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Красной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Армии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Военно-Морского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Флота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войск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НКВД, партизан,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участников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подполья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за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храбрость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стойкость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и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мужество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проявленные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в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боевых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действиях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с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немецко-фашистскими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захватчиками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японскими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милитаристами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, и в 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ознаменование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100-летия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со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 дня </w:t>
      </w:r>
      <w:proofErr w:type="spellStart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>рождения</w:t>
      </w:r>
      <w:proofErr w:type="spellEnd"/>
      <w:r w:rsidRPr="00541785">
        <w:rPr>
          <w:rFonts w:ascii="Arial" w:eastAsia="Times New Roman" w:hAnsi="Arial" w:cs="Arial"/>
          <w:color w:val="020C22"/>
          <w:sz w:val="30"/>
          <w:szCs w:val="30"/>
          <w:lang w:eastAsia="uk-UA"/>
        </w:rPr>
        <w:t xml:space="preserve"> Г. К. Жукова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                   У К А З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       ПРЕЗИДЕНТА РОССИЙСКОЙ ФЕДЕРАЦИИ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 О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награждении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медалью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Жукова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военнослужащих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 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лиц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вольнонаемного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состава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Красной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Армии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,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Военно-Морского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Флота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войск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НКВД, партизан,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участников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подполья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за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храбрость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стойкость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мужество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,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проявленные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в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боевых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действиях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с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немецко-фашистскими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захватчиками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японскими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милитаристами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и в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ознаменование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   100-летия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дня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рождения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Г. К. Жукова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В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ознаменование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100-летия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дня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рождения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полководца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Г. К. Жукова,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отдавая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дань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глубокого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уважения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великому  подвигу,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героизму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самоотверженности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ветеранов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войны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преклоняясь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перед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памятью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павших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при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защите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Отечества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 и в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соответствии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с пунктом  1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Указа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Президента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Российской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Федерации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от 30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декабря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1995 г.  N 1334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"О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внесении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изменений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дополнений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в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Положение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о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медали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Жукова,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утвержденное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Указом Президента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Российской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Федерации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от 6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марта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1995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г.  N 243 "Об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утверждении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Статута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ордена Жукова,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Положения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о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медали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Жукова 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их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описаний"  п о с т а н о в л я ю: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Наградить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медалью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Жукова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военнослужащих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и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лиц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вольнонаемного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состава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Красной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Армии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Военно-Морского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Флота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войск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НКВД, партизан,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участников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подполья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за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храбрость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стойкость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мужество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,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проявленные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в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боевых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действиях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с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немецко-фашистскими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захватчиками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и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японскими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милитаристами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.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Президент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Российской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Федерации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                  Б.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Ельцин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Москва, Кремль</w:t>
      </w:r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    19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февраля</w:t>
      </w:r>
      <w:proofErr w:type="spellEnd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 xml:space="preserve"> 1996 </w:t>
      </w:r>
      <w:proofErr w:type="spellStart"/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t>года</w:t>
      </w:r>
      <w:proofErr w:type="spellEnd"/>
    </w:p>
    <w:p w:rsidR="00541785" w:rsidRPr="00541785" w:rsidRDefault="00541785" w:rsidP="005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uk-UA"/>
        </w:rPr>
      </w:pPr>
      <w:r w:rsidRPr="00541785">
        <w:rPr>
          <w:rFonts w:ascii="Courier New" w:eastAsia="Times New Roman" w:hAnsi="Courier New" w:cs="Courier New"/>
          <w:color w:val="020C22"/>
          <w:sz w:val="21"/>
          <w:lang w:eastAsia="uk-UA"/>
        </w:rPr>
        <w:lastRenderedPageBreak/>
        <w:t xml:space="preserve">     N 205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1785"/>
    <w:rsid w:val="004767FA"/>
    <w:rsid w:val="00541785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54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417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78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tstextwidth">
    <w:name w:val="acts_text_width"/>
    <w:basedOn w:val="a0"/>
    <w:rsid w:val="0054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0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345100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60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Company>MultiDVD Team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2019-05-24T15:30:00Z</dcterms:created>
  <dcterms:modified xsi:type="dcterms:W3CDTF">2019-05-24T15:30:00Z</dcterms:modified>
</cp:coreProperties>
</file>