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D0" w:rsidRPr="00EC6AD0" w:rsidRDefault="00EC6AD0" w:rsidP="00EC6AD0">
      <w:pPr>
        <w:spacing w:after="0" w:line="240" w:lineRule="auto"/>
        <w:jc w:val="center"/>
        <w:textAlignment w:val="baseline"/>
        <w:rPr>
          <w:rFonts w:ascii="Arial" w:eastAsia="Times New Roman" w:hAnsi="Arial" w:cs="Arial"/>
          <w:color w:val="FFFFFF"/>
          <w:sz w:val="21"/>
          <w:szCs w:val="21"/>
          <w:lang w:eastAsia="ru-RU"/>
        </w:rPr>
      </w:pPr>
      <w:r w:rsidRPr="00EC6AD0">
        <w:rPr>
          <w:rFonts w:ascii="Arial" w:eastAsia="Times New Roman" w:hAnsi="Arial" w:cs="Arial"/>
          <w:color w:val="FFFFFF"/>
          <w:sz w:val="21"/>
          <w:szCs w:val="21"/>
          <w:lang w:eastAsia="ru-RU"/>
        </w:rPr>
        <w:t>! Об изменениях документа см. ярлык </w:t>
      </w:r>
      <w:hyperlink r:id="rId5" w:history="1">
        <w:r w:rsidRPr="00EC6AD0">
          <w:rPr>
            <w:rFonts w:ascii="Arial" w:eastAsia="Times New Roman" w:hAnsi="Arial" w:cs="Arial"/>
            <w:color w:val="FFFFFF"/>
            <w:sz w:val="21"/>
            <w:szCs w:val="21"/>
            <w:u w:val="single"/>
            <w:lang w:eastAsia="ru-RU"/>
          </w:rPr>
          <w:t>«Оперативная информация»</w:t>
        </w:r>
      </w:hyperlink>
    </w:p>
    <w:p w:rsidR="00EC6AD0" w:rsidRPr="00EC6AD0" w:rsidRDefault="00EC6AD0" w:rsidP="00EC6AD0">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EC6AD0">
        <w:rPr>
          <w:rFonts w:ascii="Arial" w:eastAsia="Times New Roman" w:hAnsi="Arial" w:cs="Arial"/>
          <w:b/>
          <w:bCs/>
          <w:color w:val="2D2D2D"/>
          <w:kern w:val="36"/>
          <w:sz w:val="32"/>
          <w:szCs w:val="32"/>
          <w:lang w:eastAsia="ru-RU"/>
        </w:rPr>
        <w:t>О мерах по реализации статьи 6 Закона Свердловской области от 20 октября 2011 года N 86-ОЗ "Об областном материнском (семейном) капитале" (с изменениями на 18 декабря 2014 года)</w:t>
      </w:r>
    </w:p>
    <w:p w:rsidR="00EC6AD0" w:rsidRPr="00EC6AD0" w:rsidRDefault="00EC6AD0" w:rsidP="00EC6AD0">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EC6AD0">
        <w:rPr>
          <w:rFonts w:ascii="Times New Roman" w:eastAsia="Times New Roman" w:hAnsi="Times New Roman" w:cs="Times New Roman"/>
          <w:color w:val="3C3C3C"/>
          <w:sz w:val="32"/>
          <w:szCs w:val="32"/>
          <w:lang w:eastAsia="ru-RU"/>
        </w:rPr>
        <w:t>ПРАВИТЕЛЬСТВО СВЕРДЛОВСКОЙ ОБЛАСТИ</w:t>
      </w:r>
    </w:p>
    <w:p w:rsidR="00EC6AD0" w:rsidRPr="00EC6AD0" w:rsidRDefault="00EC6AD0" w:rsidP="00EC6AD0">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EC6AD0">
        <w:rPr>
          <w:rFonts w:ascii="Times New Roman" w:eastAsia="Times New Roman" w:hAnsi="Times New Roman" w:cs="Times New Roman"/>
          <w:color w:val="3C3C3C"/>
          <w:sz w:val="32"/>
          <w:szCs w:val="32"/>
          <w:lang w:eastAsia="ru-RU"/>
        </w:rPr>
        <w:t>ПОСТАНОВЛЕНИЕ</w:t>
      </w:r>
    </w:p>
    <w:p w:rsidR="00EC6AD0" w:rsidRPr="00EC6AD0" w:rsidRDefault="00EC6AD0" w:rsidP="00EC6AD0">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bookmarkStart w:id="0" w:name="_GoBack"/>
      <w:r w:rsidRPr="00EC6AD0">
        <w:rPr>
          <w:rFonts w:ascii="Times New Roman" w:eastAsia="Times New Roman" w:hAnsi="Times New Roman" w:cs="Times New Roman"/>
          <w:color w:val="3C3C3C"/>
          <w:sz w:val="32"/>
          <w:szCs w:val="32"/>
          <w:lang w:eastAsia="ru-RU"/>
        </w:rPr>
        <w:t>от 26 декабря 2012 года N 1542-ПП</w:t>
      </w:r>
    </w:p>
    <w:bookmarkEnd w:id="0"/>
    <w:p w:rsidR="00EC6AD0" w:rsidRPr="00EC6AD0" w:rsidRDefault="00EC6AD0" w:rsidP="00EC6A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EC6AD0">
        <w:rPr>
          <w:rFonts w:ascii="Times New Roman" w:eastAsia="Times New Roman" w:hAnsi="Times New Roman" w:cs="Times New Roman"/>
          <w:color w:val="3C3C3C"/>
          <w:sz w:val="41"/>
          <w:szCs w:val="41"/>
          <w:lang w:eastAsia="ru-RU"/>
        </w:rPr>
        <w:t>О мерах по реализации </w:t>
      </w:r>
      <w:hyperlink r:id="rId6" w:history="1">
        <w:r w:rsidRPr="00EC6AD0">
          <w:rPr>
            <w:rFonts w:ascii="Times New Roman" w:eastAsia="Times New Roman" w:hAnsi="Times New Roman" w:cs="Times New Roman"/>
            <w:color w:val="00466E"/>
            <w:sz w:val="41"/>
            <w:szCs w:val="41"/>
            <w:u w:val="single"/>
            <w:lang w:eastAsia="ru-RU"/>
          </w:rPr>
          <w:t>статьи 6 Закона Свердловской области от 20 октября 2011 года N 86-ОЗ "Об областном материнском (семейном) капитале"</w:t>
        </w:r>
      </w:hyperlink>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(с изменениями на 18 декабря 2014 года)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____________________________________________________________________ </w:t>
      </w:r>
      <w:r w:rsidRPr="00EC6AD0">
        <w:rPr>
          <w:rFonts w:ascii="Times New Roman" w:eastAsia="Times New Roman" w:hAnsi="Times New Roman" w:cs="Times New Roman"/>
          <w:color w:val="2D2D2D"/>
          <w:sz w:val="21"/>
          <w:szCs w:val="21"/>
          <w:lang w:eastAsia="ru-RU"/>
        </w:rPr>
        <w:br/>
        <w:t>Документ с изменениями, внесенными: </w:t>
      </w:r>
      <w:r w:rsidRPr="00EC6AD0">
        <w:rPr>
          <w:rFonts w:ascii="Times New Roman" w:eastAsia="Times New Roman" w:hAnsi="Times New Roman" w:cs="Times New Roman"/>
          <w:color w:val="2D2D2D"/>
          <w:sz w:val="21"/>
          <w:szCs w:val="21"/>
          <w:lang w:eastAsia="ru-RU"/>
        </w:rPr>
        <w:br/>
      </w:r>
      <w:hyperlink r:id="rId7"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(Областная газета, N 418-419, 10.09.2013); </w:t>
      </w:r>
      <w:r w:rsidRPr="00EC6AD0">
        <w:rPr>
          <w:rFonts w:ascii="Times New Roman" w:eastAsia="Times New Roman" w:hAnsi="Times New Roman" w:cs="Times New Roman"/>
          <w:color w:val="2D2D2D"/>
          <w:sz w:val="21"/>
          <w:szCs w:val="21"/>
          <w:lang w:eastAsia="ru-RU"/>
        </w:rPr>
        <w:br/>
      </w:r>
      <w:hyperlink r:id="rId8"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27 декабря 2013 года N 1671-ПП</w:t>
        </w:r>
      </w:hyperlink>
      <w:r w:rsidRPr="00EC6AD0">
        <w:rPr>
          <w:rFonts w:ascii="Times New Roman" w:eastAsia="Times New Roman" w:hAnsi="Times New Roman" w:cs="Times New Roman"/>
          <w:color w:val="2D2D2D"/>
          <w:sz w:val="21"/>
          <w:szCs w:val="21"/>
          <w:lang w:eastAsia="ru-RU"/>
        </w:rPr>
        <w:t>(Областная газета, N 659-665, 31.12.2013); </w:t>
      </w:r>
      <w:r w:rsidRPr="00EC6AD0">
        <w:rPr>
          <w:rFonts w:ascii="Times New Roman" w:eastAsia="Times New Roman" w:hAnsi="Times New Roman" w:cs="Times New Roman"/>
          <w:color w:val="2D2D2D"/>
          <w:sz w:val="21"/>
          <w:szCs w:val="21"/>
          <w:lang w:eastAsia="ru-RU"/>
        </w:rPr>
        <w:br/>
      </w:r>
      <w:hyperlink r:id="rId9"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18 декабря 2014 года N 1166-ПП</w:t>
        </w:r>
      </w:hyperlink>
      <w:r w:rsidRPr="00EC6AD0">
        <w:rPr>
          <w:rFonts w:ascii="Times New Roman" w:eastAsia="Times New Roman" w:hAnsi="Times New Roman" w:cs="Times New Roman"/>
          <w:color w:val="2D2D2D"/>
          <w:sz w:val="21"/>
          <w:szCs w:val="21"/>
          <w:lang w:eastAsia="ru-RU"/>
        </w:rPr>
        <w:t>(Официальный интернет-портал правовой информации http://www.pravo.gov.ru, 22.12.2014). </w:t>
      </w:r>
      <w:r w:rsidRPr="00EC6AD0">
        <w:rPr>
          <w:rFonts w:ascii="Times New Roman" w:eastAsia="Times New Roman" w:hAnsi="Times New Roman" w:cs="Times New Roman"/>
          <w:color w:val="2D2D2D"/>
          <w:sz w:val="21"/>
          <w:szCs w:val="21"/>
          <w:lang w:eastAsia="ru-RU"/>
        </w:rPr>
        <w:br/>
        <w:t>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целях реализации </w:t>
      </w:r>
      <w:hyperlink r:id="rId10" w:history="1">
        <w:r w:rsidRPr="00EC6AD0">
          <w:rPr>
            <w:rFonts w:ascii="Times New Roman" w:eastAsia="Times New Roman" w:hAnsi="Times New Roman" w:cs="Times New Roman"/>
            <w:color w:val="00466E"/>
            <w:sz w:val="21"/>
            <w:szCs w:val="21"/>
            <w:u w:val="single"/>
            <w:lang w:eastAsia="ru-RU"/>
          </w:rPr>
          <w:t>статьи 6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Правительство Свердловской области </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постановляет:</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Утвердить:</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Порядок подачи и рассмотрения заявления о распоряжении средствами (частью средств) областного материнского (семейного) капитала (прилагается);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Порядок распоряжения средствами (частью средств) областного материнского (семейного) капитала на приобретение (строительство) жилого помещения, строительство, реконструкцию объекта индивидуального жилищного строительства (прилагается);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Порядок распоряжения средствами (частью средств) областного материнского (семейного) капитала на оплату образовательных услуг и осуществление иных связанных с получением образования расходов (прилагается).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4) Порядок распоряжения средствами (частью средств) областного материнского (семейного) капитала </w:t>
      </w:r>
      <w:r w:rsidRPr="00EC6AD0">
        <w:rPr>
          <w:rFonts w:ascii="Times New Roman" w:eastAsia="Times New Roman" w:hAnsi="Times New Roman" w:cs="Times New Roman"/>
          <w:color w:val="2D2D2D"/>
          <w:sz w:val="21"/>
          <w:szCs w:val="21"/>
          <w:lang w:eastAsia="ru-RU"/>
        </w:rPr>
        <w:lastRenderedPageBreak/>
        <w:t>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 (прилагается);</w:t>
      </w:r>
      <w:r w:rsidRPr="00EC6AD0">
        <w:rPr>
          <w:rFonts w:ascii="Times New Roman" w:eastAsia="Times New Roman" w:hAnsi="Times New Roman" w:cs="Times New Roman"/>
          <w:color w:val="2D2D2D"/>
          <w:sz w:val="21"/>
          <w:szCs w:val="21"/>
          <w:lang w:eastAsia="ru-RU"/>
        </w:rPr>
        <w:br/>
        <w:t>(Подпункт дополнительно включен с 10 сентября 2013 года </w:t>
      </w:r>
      <w:hyperlink r:id="rId11"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Порядок распоряжения средствами (частью средств) областного материнского (семейного) капитала на приобретение садовых, огородных, дачных земельных участков, а также дач, садовых домов, осуществляемое гражданами посредством совершения любых не противоречащих законодательству Российской Федерации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 (прилагается).</w:t>
      </w:r>
      <w:r w:rsidRPr="00EC6AD0">
        <w:rPr>
          <w:rFonts w:ascii="Times New Roman" w:eastAsia="Times New Roman" w:hAnsi="Times New Roman" w:cs="Times New Roman"/>
          <w:color w:val="2D2D2D"/>
          <w:sz w:val="21"/>
          <w:szCs w:val="21"/>
          <w:lang w:eastAsia="ru-RU"/>
        </w:rPr>
        <w:br/>
        <w:t>(Подпункт дополнительно включен с 10 сентября 2013 года </w:t>
      </w:r>
      <w:hyperlink r:id="rId12"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2. Контроль за выполнением настоящего постановления возложить на Первого Заместителя Председателя Правительства Свердловской области </w:t>
      </w:r>
      <w:proofErr w:type="spellStart"/>
      <w:r w:rsidRPr="00EC6AD0">
        <w:rPr>
          <w:rFonts w:ascii="Times New Roman" w:eastAsia="Times New Roman" w:hAnsi="Times New Roman" w:cs="Times New Roman"/>
          <w:color w:val="2D2D2D"/>
          <w:sz w:val="21"/>
          <w:szCs w:val="21"/>
          <w:lang w:eastAsia="ru-RU"/>
        </w:rPr>
        <w:t>В.А.Власова</w:t>
      </w:r>
      <w:proofErr w:type="spellEnd"/>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Настоящее постановление опубликовать в "Областной газете".</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Председатель Правительства</w:t>
      </w:r>
      <w:r w:rsidRPr="00EC6AD0">
        <w:rPr>
          <w:rFonts w:ascii="Times New Roman" w:eastAsia="Times New Roman" w:hAnsi="Times New Roman" w:cs="Times New Roman"/>
          <w:color w:val="2D2D2D"/>
          <w:sz w:val="21"/>
          <w:szCs w:val="21"/>
          <w:lang w:eastAsia="ru-RU"/>
        </w:rPr>
        <w:br/>
        <w:t>Свердловской области</w:t>
      </w:r>
      <w:r w:rsidRPr="00EC6AD0">
        <w:rPr>
          <w:rFonts w:ascii="Times New Roman" w:eastAsia="Times New Roman" w:hAnsi="Times New Roman" w:cs="Times New Roman"/>
          <w:color w:val="2D2D2D"/>
          <w:sz w:val="21"/>
          <w:szCs w:val="21"/>
          <w:lang w:eastAsia="ru-RU"/>
        </w:rPr>
        <w:br/>
      </w:r>
      <w:proofErr w:type="spellStart"/>
      <w:r w:rsidRPr="00EC6AD0">
        <w:rPr>
          <w:rFonts w:ascii="Times New Roman" w:eastAsia="Times New Roman" w:hAnsi="Times New Roman" w:cs="Times New Roman"/>
          <w:color w:val="2D2D2D"/>
          <w:sz w:val="21"/>
          <w:szCs w:val="21"/>
          <w:lang w:eastAsia="ru-RU"/>
        </w:rPr>
        <w:t>Д.В.Паслер</w:t>
      </w:r>
      <w:proofErr w:type="spellEnd"/>
    </w:p>
    <w:p w:rsidR="00EC6AD0" w:rsidRPr="00EC6AD0" w:rsidRDefault="00EC6AD0" w:rsidP="00EC6A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C6AD0">
        <w:rPr>
          <w:rFonts w:ascii="Arial" w:eastAsia="Times New Roman" w:hAnsi="Arial" w:cs="Arial"/>
          <w:color w:val="3C3C3C"/>
          <w:sz w:val="41"/>
          <w:szCs w:val="41"/>
          <w:lang w:eastAsia="ru-RU"/>
        </w:rPr>
        <w:t>Порядок подачи и рассмотрения заявления о распоряжении средствами (частью средств) областного материнского (семейного) капитала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УТВЕРЖДЕН</w:t>
      </w:r>
      <w:r w:rsidRPr="00EC6AD0">
        <w:rPr>
          <w:rFonts w:ascii="Times New Roman" w:eastAsia="Times New Roman" w:hAnsi="Times New Roman" w:cs="Times New Roman"/>
          <w:color w:val="2D2D2D"/>
          <w:sz w:val="21"/>
          <w:szCs w:val="21"/>
          <w:lang w:eastAsia="ru-RU"/>
        </w:rPr>
        <w:br/>
        <w:t>постановлением Правительства</w:t>
      </w:r>
      <w:r w:rsidRPr="00EC6AD0">
        <w:rPr>
          <w:rFonts w:ascii="Times New Roman" w:eastAsia="Times New Roman" w:hAnsi="Times New Roman" w:cs="Times New Roman"/>
          <w:color w:val="2D2D2D"/>
          <w:sz w:val="21"/>
          <w:szCs w:val="21"/>
          <w:lang w:eastAsia="ru-RU"/>
        </w:rPr>
        <w:br/>
        <w:t>Свердловской области</w:t>
      </w:r>
      <w:r w:rsidRPr="00EC6AD0">
        <w:rPr>
          <w:rFonts w:ascii="Times New Roman" w:eastAsia="Times New Roman" w:hAnsi="Times New Roman" w:cs="Times New Roman"/>
          <w:color w:val="2D2D2D"/>
          <w:sz w:val="21"/>
          <w:szCs w:val="21"/>
          <w:lang w:eastAsia="ru-RU"/>
        </w:rPr>
        <w:br/>
        <w:t>от 26 декабря 2012 года N 1542-ПП</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(с изменениями на 18 декабря 2014 года)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1. Настоящий порядок регламентирует процедуру подачи и рассмотрения заявления о распоряжении средствами (частью средств) областного материнского (семейного) капитала (далее - заявление о распоряжении), а также утверждает перечень документов, необходимых для реализации права </w:t>
      </w:r>
      <w:r w:rsidRPr="00EC6AD0">
        <w:rPr>
          <w:rFonts w:ascii="Times New Roman" w:eastAsia="Times New Roman" w:hAnsi="Times New Roman" w:cs="Times New Roman"/>
          <w:color w:val="2D2D2D"/>
          <w:sz w:val="21"/>
          <w:szCs w:val="21"/>
          <w:lang w:eastAsia="ru-RU"/>
        </w:rPr>
        <w:lastRenderedPageBreak/>
        <w:t>распоряжения средствами (частью средств) областного материнского (семейного) капитала (далее - средства (часть средств) областного материнского капитала).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Заявление о распоряжении по форме согласно приложению N 1 к настоящему порядку с указанием направления использования средств (части средств) материнского (семейного) капитала в соответствии с </w:t>
      </w:r>
      <w:hyperlink r:id="rId13" w:history="1">
        <w:r w:rsidRPr="00EC6AD0">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(далее - Закон) со всеми необходимыми документами подается лицами, получившими сертификат на областной материнский (семейный) капитал (далее - сертификат), лично либо через законного представителя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месту жительства (далее - управление социальной политики). </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Лица, получившие сертификат, выехавшие на постоянное место жительства за пределы территории Свердловской области и не имеющие подтвержденного регистрацией места жительства (пребывания) на территории Свердловской области, подают заявление о распоряжении со всеми необходимыми документами в управление социальной политики, выдавшее сертификат. </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Заявление о распоряжении и документы, указанные в пунктах 6, 7 настоящего порядка, могут быть направлены в управление социальной политики по почте. В этом случае подлинники документов не направляются и установление личности, свидетельствование подлинности подписи лица, получившего сертификат, на заявлении, удостоверение верности копий документов осуществляются нотариусом или иным лицом в порядке, установленном пунктом 3 </w:t>
      </w:r>
      <w:hyperlink r:id="rId14" w:history="1">
        <w:r w:rsidRPr="00EC6AD0">
          <w:rPr>
            <w:rFonts w:ascii="Times New Roman" w:eastAsia="Times New Roman" w:hAnsi="Times New Roman" w:cs="Times New Roman"/>
            <w:color w:val="00466E"/>
            <w:sz w:val="21"/>
            <w:szCs w:val="21"/>
            <w:u w:val="single"/>
            <w:lang w:eastAsia="ru-RU"/>
          </w:rPr>
          <w:t>статьи 185 Гражданского кодекса Российской Федерации</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и документы, поданные при личном обращении в управление социальной политики, регистрируются в день их приема.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Датой приема заявления и документов, направленных по почте, считается дата их поступления в управление социальной политики.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Документы, указанные в пунктах 6, 7 настоящего порядка, могут быть направлены в управление социальной политики с использованием информационно-телекоммуникационной сети Интернет, доступ к которой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 подаче заявления и документов в форме электронного документа гражданину не позднее рабочего дня, следующего за днем подачи заявления и документов, направляется электронное сообщение о их принятии. Датой принятия заявления и документов считается день направления гражданину электронного сообщения о принятии заявления и документов.</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Заявление о распоряжении может быть подано в любое время по истечении двух лет со дня рождения (усыновления) ребенка, в связи с рождением (усыновлением) которого предоставляется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В случае необходимости использования средств (части средств) материнского (семейного) капитала на </w:t>
      </w:r>
      <w:r w:rsidRPr="00EC6AD0">
        <w:rPr>
          <w:rFonts w:ascii="Times New Roman" w:eastAsia="Times New Roman" w:hAnsi="Times New Roman" w:cs="Times New Roman"/>
          <w:color w:val="2D2D2D"/>
          <w:sz w:val="21"/>
          <w:szCs w:val="21"/>
          <w:lang w:eastAsia="ru-RU"/>
        </w:rPr>
        <w:lastRenderedPageBreak/>
        <w:t>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заявление о распоряжении может быть подано в любое время независимо от срока, истекшего со дня рождения (усыновления) ребенка, в связи с рождением (усыновлением) которого предоставляется областной материнский (семейный) капитал.</w:t>
      </w:r>
      <w:r w:rsidRPr="00EC6AD0">
        <w:rPr>
          <w:rFonts w:ascii="Times New Roman" w:eastAsia="Times New Roman" w:hAnsi="Times New Roman" w:cs="Times New Roman"/>
          <w:color w:val="2D2D2D"/>
          <w:sz w:val="21"/>
          <w:szCs w:val="21"/>
          <w:lang w:eastAsia="ru-RU"/>
        </w:rPr>
        <w:br/>
        <w:t>(Пункт в редакции, введенной в действие со 2 января 2015 года </w:t>
      </w:r>
      <w:hyperlink r:id="rId15"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18 декабря 2014 года N 1166-ПП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В случае если право на областной материнский (семейный) капитал, возникло у ребенка (детей), заявление о распоряжении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двух лет со дня рождения ребенка или самим ребенком (детьми) по достижении им (ими) совершеннолетия или приобретения им (ими) дееспособности в полном объеме до достижения совершеннолетия.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случае если право на областной материнский (семейный) капитал возникло в связи с усыновлением данного ребенка, заявление о распоряжении может быть подано не ранее чем по истечении двух лет со дня усыновления ребенка.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С заявлением о распоряжении предъявляются: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паспорт гражданина Российской Федерации или иной документ, удостоверяющий личность, подтверждающий проживание на территории Свердловской области, документы, подтверждающие принадлежность к гражданству Российской Федерации, лица, получившего сертификат;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подлинник сертификата (его дубликат);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документ, удостоверяющий личность, место жительства (пребывания) и полномочия законного представителя лица, получившего сертификат, - в случае подачи заявления о распоряжении через законного представителя лица, получившего сертификат;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свидетельство о рождении (об усыновлении) детей, иные документы в соответствии с федеральным законодательством, подтверждающие рождение и регистрацию детей, а также принадлежность к гражданству Российской Федерации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Документы, указанные в подпунктах 1-4 настоящего пункта могут быть предъявлены в нотариально заверенных копиях либо в подлинниках.</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С представленных подлинников специалист управления социальной политики, осуществляющий прием документов, снимает копии, заверяет их, возвращает оригиналы заявителю.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К заявлению о распоряжении прилагаются: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1) разрешение органа опеки и попечительства о расходовании средств (части средств) областного </w:t>
      </w:r>
      <w:r w:rsidRPr="00EC6AD0">
        <w:rPr>
          <w:rFonts w:ascii="Times New Roman" w:eastAsia="Times New Roman" w:hAnsi="Times New Roman" w:cs="Times New Roman"/>
          <w:color w:val="2D2D2D"/>
          <w:sz w:val="21"/>
          <w:szCs w:val="21"/>
          <w:lang w:eastAsia="ru-RU"/>
        </w:rPr>
        <w:lastRenderedPageBreak/>
        <w:t>капитала по выбранным направлениям использования средств - в случае подачи заявления о распоряжении опекунами (попечителями) или приемными родителями несовершеннолетнего ребенка (детей);</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ребенка полностью дееспособным), - в случае подачи заявления о распоряжении несовершеннолетним ребенком (детьми);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документы, указанные в Порядке распоряжения средствами (частью средств) областного материнского (семейного) капитала на приобретение (строительство) жилого помещения, строительство, реконструкцию объекта индивидуального жилищного строительства, утвержденном постановлением Правительства Свердловской области "О мерах по реализации </w:t>
      </w:r>
      <w:hyperlink r:id="rId16" w:history="1">
        <w:r w:rsidRPr="00EC6AD0">
          <w:rPr>
            <w:rFonts w:ascii="Times New Roman" w:eastAsia="Times New Roman" w:hAnsi="Times New Roman" w:cs="Times New Roman"/>
            <w:color w:val="00466E"/>
            <w:sz w:val="21"/>
            <w:szCs w:val="21"/>
            <w:u w:val="single"/>
            <w:lang w:eastAsia="ru-RU"/>
          </w:rPr>
          <w:t>статьи 6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 в случае направления средств (части средств) областного капитала на приобретение (строительство) жилого помещения, строительство, реконструкцию объекта индивидуального жилищного строительства;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документы, указанные в Порядке распоряжения средствами (частью средств) областного материнского (семейного) капитала на оплату образовательных услуг и осуществление иных связанных с получением образования расходов, утвержденном постановлением Правительства Свердловской области "О мерах по реализации </w:t>
      </w:r>
      <w:hyperlink r:id="rId17" w:history="1">
        <w:r w:rsidRPr="00EC6AD0">
          <w:rPr>
            <w:rFonts w:ascii="Times New Roman" w:eastAsia="Times New Roman" w:hAnsi="Times New Roman" w:cs="Times New Roman"/>
            <w:color w:val="00466E"/>
            <w:sz w:val="21"/>
            <w:szCs w:val="21"/>
            <w:u w:val="single"/>
            <w:lang w:eastAsia="ru-RU"/>
          </w:rPr>
          <w:t>статьи 6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 в случае направления средств (части средств) областного капитала на получение образования ребенком (детьми).</w:t>
      </w:r>
      <w:r w:rsidRPr="00EC6AD0">
        <w:rPr>
          <w:rFonts w:ascii="Times New Roman" w:eastAsia="Times New Roman" w:hAnsi="Times New Roman" w:cs="Times New Roman"/>
          <w:color w:val="2D2D2D"/>
          <w:sz w:val="21"/>
          <w:szCs w:val="21"/>
          <w:lang w:eastAsia="ru-RU"/>
        </w:rPr>
        <w:br/>
        <w:t>(Подпункт в редакции, введенной в действие с 10 сентября 2013 года </w:t>
      </w:r>
      <w:hyperlink r:id="rId18"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документы, подтверждающие родственные отношения членов семьи лица, получившего сертификат;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6) документы, указанные в Порядке распоряжения средствами (частью средств) областного материнского (семейного) капитала 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 на территории Российской Федерации, утвержденном постановлением Правительства Свердловской области от 26.12.2012 N 1542-ПП о мерах по реализации статьи 6 Закона Свердловской области от 20 октября 2011 года N 86-ОЗ "Об областном материнском (семейном) капитале", - в случае направления средств (части средств) областного капитала на оплату платных медицинских услуг;</w:t>
      </w:r>
      <w:r w:rsidRPr="00EC6AD0">
        <w:rPr>
          <w:rFonts w:ascii="Times New Roman" w:eastAsia="Times New Roman" w:hAnsi="Times New Roman" w:cs="Times New Roman"/>
          <w:color w:val="2D2D2D"/>
          <w:sz w:val="21"/>
          <w:szCs w:val="21"/>
          <w:lang w:eastAsia="ru-RU"/>
        </w:rPr>
        <w:br/>
        <w:t>(Подпункт дополнительно включен с 10 сентября 2013 года </w:t>
      </w:r>
      <w:hyperlink r:id="rId19"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7) документы, указанные в Порядке распоряжения средствами (частью средств) областного материнского (семейного) капитала на приобретение садовых, огородных, дачных земельных участков, а также дач, садовых домов, осуществляемое гражданами посредством совершения любых не противоречащих законодательству Российской Федерации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w:t>
      </w:r>
      <w:r w:rsidRPr="00EC6AD0">
        <w:rPr>
          <w:rFonts w:ascii="Times New Roman" w:eastAsia="Times New Roman" w:hAnsi="Times New Roman" w:cs="Times New Roman"/>
          <w:color w:val="2D2D2D"/>
          <w:sz w:val="21"/>
          <w:szCs w:val="21"/>
          <w:lang w:eastAsia="ru-RU"/>
        </w:rPr>
        <w:lastRenderedPageBreak/>
        <w:t>(договору займа) денежные средства на указанные цели, утвержденном постановлением Правительства Свердловской области от 26.12.2012 N 1542-ПП о мерах по реализации статьи 6 Закона Свердловской области от 20 октября 2011 года N 86-ОЗ "Об областном материнском (семейном) капитале", - в случае направления средств (части средств) областного капитала на приобретение садовых, огородных, дачных земельных участков, а также дач, садовых домов.</w:t>
      </w:r>
      <w:r w:rsidRPr="00EC6AD0">
        <w:rPr>
          <w:rFonts w:ascii="Times New Roman" w:eastAsia="Times New Roman" w:hAnsi="Times New Roman" w:cs="Times New Roman"/>
          <w:color w:val="2D2D2D"/>
          <w:sz w:val="21"/>
          <w:szCs w:val="21"/>
          <w:lang w:eastAsia="ru-RU"/>
        </w:rPr>
        <w:br/>
        <w:t>(Подпункт дополнительно включен с 10 сентября 2013 года </w:t>
      </w:r>
      <w:hyperlink r:id="rId20"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Документы, указанные в подпунктах 1-5 настоящего пункта, могут быть предъявлены в нотариально заверенных копиях либо в подлинниках.</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С представленных подлинников специалист управления социальной политики, осуществляющий прием документов, снимает копии, заверяет их, возвращает оригиналы заявителю.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Лица, получившие сертификат, не имеющие подтвержденного регистрацией места жительства (пребывания) на территории Свердловской области, вместе с заявлением о распоряжении представляют документ, подтверждающий место своего фактического проживания на территории Российской Федерации.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При приеме заявления о распоряжении управление социальной политики выдает расписку-уведомление о его приеме, при направлении заявления о распоряжении по почте - направляет извещение о дате получения заявления о распоряжении, при направлении заявления о распоряжении в форме электронных документов с использованием информационно-телекоммуникационной сети Интернет - направляет извещение о дате получения заявления о распоряжении в форме электронного документа.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В случае поступления в управление социальной политики заявления о распоряжении с пакетом не всех необходимых документов заявление о распоряжении и приложенные к нему копии документов возвращаются в 10-дневный срок с даты их получения лицу, направившему заявление о распоряжении, с указанием причин возврата.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11. В течение 30 дней со дня регистрации заявления о распоряжении управлением социальной политики принимается решение об удовлетворении или отказе в удовлетворении заявления о распоряжении.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12. Управление социальной политики в течение 5 дней с даты принятия соответствующего решения направляет посредством почтового отправления (электронного сообщения) гражданину уведомление об удовлетворении или отказе в удовлетворении его заявления.</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13. Заявление о распоряжении, принятое управлением социальной политики, может быть аннулировано по желанию лица, получившего сертификат, путем подачи им лично либо через законного представителя заявления об аннулировании ранее поданного заявления о распоряжении (далее - заявление об аннулировании). Заявление об аннулировании может быть подано до вынесения решения об удовлетворении или об отказе в удовлетворении заявления о распоряжении в срок не позднее 15 дней со дня приема заявления о распоряжении.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Заявление об аннулировании по форме согласно приложению N 2 к настоящему порядку подается (направляется по почте или в форме электронного документа) в управление социальной политики, в который ранее было подано заявление о распоряжении.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14. Уведомление лица, получившего сертификат, об аннулировании заявления о распоряжении и возврат представленных вместе с заявлением о распоряжении документов осуществляются управлением социальной политики в 15-дневный срок со дня поступления заявления об аннулировании в форме, обеспечивающей возможность подтверждения факта и даты отправления уведомления и документов.</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15. Лица, получившие сертификат, обязаны своевременно извещать управление социальной политики об изменении фамилии, имени, отчества, гражданства, адреса места жительства и других сведений, влияющих на право лица, получившего сертификат.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ФОРМА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EC6AD0">
        <w:rPr>
          <w:rFonts w:ascii="Arial" w:eastAsia="Times New Roman" w:hAnsi="Arial" w:cs="Arial"/>
          <w:color w:val="4C4C4C"/>
          <w:sz w:val="38"/>
          <w:szCs w:val="38"/>
          <w:lang w:eastAsia="ru-RU"/>
        </w:rPr>
        <w:t>Приложение N 1. Заявление о распоряжении средствами (частью средств) областного материнского (семейного) капитала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Приложение N 1</w:t>
      </w:r>
      <w:r w:rsidRPr="00EC6AD0">
        <w:rPr>
          <w:rFonts w:ascii="Times New Roman" w:eastAsia="Times New Roman" w:hAnsi="Times New Roman" w:cs="Times New Roman"/>
          <w:color w:val="2D2D2D"/>
          <w:sz w:val="21"/>
          <w:szCs w:val="21"/>
          <w:lang w:eastAsia="ru-RU"/>
        </w:rPr>
        <w:br/>
        <w:t>к Порядку подачи и рассмотрения заявления</w:t>
      </w:r>
      <w:r w:rsidRPr="00EC6AD0">
        <w:rPr>
          <w:rFonts w:ascii="Times New Roman" w:eastAsia="Times New Roman" w:hAnsi="Times New Roman" w:cs="Times New Roman"/>
          <w:color w:val="2D2D2D"/>
          <w:sz w:val="21"/>
          <w:szCs w:val="21"/>
          <w:lang w:eastAsia="ru-RU"/>
        </w:rPr>
        <w:br/>
        <w:t xml:space="preserve">о распоряжении средствами (частью </w:t>
      </w:r>
      <w:proofErr w:type="gramStart"/>
      <w:r w:rsidRPr="00EC6AD0">
        <w:rPr>
          <w:rFonts w:ascii="Times New Roman" w:eastAsia="Times New Roman" w:hAnsi="Times New Roman" w:cs="Times New Roman"/>
          <w:color w:val="2D2D2D"/>
          <w:sz w:val="21"/>
          <w:szCs w:val="21"/>
          <w:lang w:eastAsia="ru-RU"/>
        </w:rPr>
        <w:t>средств)</w:t>
      </w:r>
      <w:r w:rsidRPr="00EC6AD0">
        <w:rPr>
          <w:rFonts w:ascii="Times New Roman" w:eastAsia="Times New Roman" w:hAnsi="Times New Roman" w:cs="Times New Roman"/>
          <w:color w:val="2D2D2D"/>
          <w:sz w:val="21"/>
          <w:szCs w:val="21"/>
          <w:lang w:eastAsia="ru-RU"/>
        </w:rPr>
        <w:br/>
        <w:t>областного</w:t>
      </w:r>
      <w:proofErr w:type="gramEnd"/>
      <w:r w:rsidRPr="00EC6AD0">
        <w:rPr>
          <w:rFonts w:ascii="Times New Roman" w:eastAsia="Times New Roman" w:hAnsi="Times New Roman" w:cs="Times New Roman"/>
          <w:color w:val="2D2D2D"/>
          <w:sz w:val="21"/>
          <w:szCs w:val="21"/>
          <w:lang w:eastAsia="ru-RU"/>
        </w:rPr>
        <w:t xml:space="preserve"> материнского (семейного) капитала</w:t>
      </w:r>
      <w:r w:rsidRPr="00EC6AD0">
        <w:rPr>
          <w:rFonts w:ascii="Times New Roman" w:eastAsia="Times New Roman" w:hAnsi="Times New Roman" w:cs="Times New Roman"/>
          <w:color w:val="2D2D2D"/>
          <w:sz w:val="21"/>
          <w:szCs w:val="21"/>
          <w:lang w:eastAsia="ru-RU"/>
        </w:rPr>
        <w:br/>
        <w:t>__________________________________________</w:t>
      </w:r>
      <w:r w:rsidRPr="00EC6AD0">
        <w:rPr>
          <w:rFonts w:ascii="Times New Roman" w:eastAsia="Times New Roman" w:hAnsi="Times New Roman" w:cs="Times New Roman"/>
          <w:color w:val="2D2D2D"/>
          <w:sz w:val="21"/>
          <w:szCs w:val="21"/>
          <w:lang w:eastAsia="ru-RU"/>
        </w:rPr>
        <w:br/>
        <w:t>(наименование управления социальной политики)</w:t>
      </w:r>
      <w:r w:rsidRPr="00EC6AD0">
        <w:rPr>
          <w:rFonts w:ascii="Times New Roman" w:eastAsia="Times New Roman" w:hAnsi="Times New Roman" w:cs="Times New Roman"/>
          <w:color w:val="2D2D2D"/>
          <w:sz w:val="21"/>
          <w:szCs w:val="21"/>
          <w:lang w:eastAsia="ru-RU"/>
        </w:rPr>
        <w:br/>
        <w:t>(В редакции, введенной</w:t>
      </w:r>
      <w:r w:rsidRPr="00EC6AD0">
        <w:rPr>
          <w:rFonts w:ascii="Times New Roman" w:eastAsia="Times New Roman" w:hAnsi="Times New Roman" w:cs="Times New Roman"/>
          <w:color w:val="2D2D2D"/>
          <w:sz w:val="21"/>
          <w:szCs w:val="21"/>
          <w:lang w:eastAsia="ru-RU"/>
        </w:rPr>
        <w:br/>
        <w:t>в действие со 2 января 2015 года</w:t>
      </w:r>
      <w:r w:rsidRPr="00EC6AD0">
        <w:rPr>
          <w:rFonts w:ascii="Times New Roman" w:eastAsia="Times New Roman" w:hAnsi="Times New Roman" w:cs="Times New Roman"/>
          <w:color w:val="2D2D2D"/>
          <w:sz w:val="21"/>
          <w:szCs w:val="21"/>
          <w:lang w:eastAsia="ru-RU"/>
        </w:rPr>
        <w:br/>
      </w:r>
      <w:hyperlink r:id="rId21" w:history="1">
        <w:r w:rsidRPr="00EC6AD0">
          <w:rPr>
            <w:rFonts w:ascii="Times New Roman" w:eastAsia="Times New Roman" w:hAnsi="Times New Roman" w:cs="Times New Roman"/>
            <w:color w:val="00466E"/>
            <w:sz w:val="21"/>
            <w:szCs w:val="21"/>
            <w:u w:val="single"/>
            <w:lang w:eastAsia="ru-RU"/>
          </w:rPr>
          <w:t>постановлением Правительства</w:t>
        </w:r>
        <w:r w:rsidRPr="00EC6AD0">
          <w:rPr>
            <w:rFonts w:ascii="Times New Roman" w:eastAsia="Times New Roman" w:hAnsi="Times New Roman" w:cs="Times New Roman"/>
            <w:color w:val="00466E"/>
            <w:sz w:val="21"/>
            <w:szCs w:val="21"/>
            <w:u w:val="single"/>
            <w:lang w:eastAsia="ru-RU"/>
          </w:rPr>
          <w:br/>
          <w:t>Свердловской области</w:t>
        </w:r>
        <w:r w:rsidRPr="00EC6AD0">
          <w:rPr>
            <w:rFonts w:ascii="Times New Roman" w:eastAsia="Times New Roman" w:hAnsi="Times New Roman" w:cs="Times New Roman"/>
            <w:color w:val="00466E"/>
            <w:sz w:val="21"/>
            <w:szCs w:val="21"/>
            <w:u w:val="single"/>
            <w:lang w:eastAsia="ru-RU"/>
          </w:rPr>
          <w:br/>
          <w:t>от 18 декабря 2014 года N 1166-ПП</w:t>
        </w:r>
      </w:hyperlink>
      <w:r w:rsidRPr="00EC6AD0">
        <w:rPr>
          <w:rFonts w:ascii="Times New Roman" w:eastAsia="Times New Roman" w:hAnsi="Times New Roman" w:cs="Times New Roman"/>
          <w:color w:val="2D2D2D"/>
          <w:sz w:val="21"/>
          <w:szCs w:val="21"/>
          <w:lang w:eastAsia="ru-RU"/>
        </w:rPr>
        <w:t>. -</w:t>
      </w:r>
      <w:r w:rsidRPr="00EC6AD0">
        <w:rPr>
          <w:rFonts w:ascii="Times New Roman" w:eastAsia="Times New Roman" w:hAnsi="Times New Roman" w:cs="Times New Roman"/>
          <w:color w:val="2D2D2D"/>
          <w:sz w:val="21"/>
          <w:szCs w:val="21"/>
          <w:lang w:eastAsia="ru-RU"/>
        </w:rPr>
        <w:br/>
        <w:t>См. </w:t>
      </w:r>
      <w:hyperlink r:id="rId22" w:history="1">
        <w:r w:rsidRPr="00EC6AD0">
          <w:rPr>
            <w:rFonts w:ascii="Times New Roman" w:eastAsia="Times New Roman" w:hAnsi="Times New Roman" w:cs="Times New Roman"/>
            <w:color w:val="00466E"/>
            <w:sz w:val="21"/>
            <w:szCs w:val="21"/>
            <w:u w:val="single"/>
            <w:lang w:eastAsia="ru-RU"/>
          </w:rPr>
          <w:t>предыдущую редакцию</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C6AD0">
        <w:rPr>
          <w:rFonts w:ascii="Times New Roman" w:eastAsia="Times New Roman" w:hAnsi="Times New Roman" w:cs="Times New Roman"/>
          <w:color w:val="3C3C3C"/>
          <w:sz w:val="41"/>
          <w:szCs w:val="41"/>
          <w:lang w:eastAsia="ru-RU"/>
        </w:rPr>
        <w:t>Заявление о распоряжении средствами (частью средств) областного материнского (семейного) капитала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w:t>
      </w:r>
      <w:proofErr w:type="gramEnd"/>
      <w:r w:rsidRPr="00EC6AD0">
        <w:rPr>
          <w:rFonts w:ascii="Times New Roman" w:eastAsia="Times New Roman" w:hAnsi="Times New Roman" w:cs="Times New Roman"/>
          <w:color w:val="2D2D2D"/>
          <w:sz w:val="21"/>
          <w:szCs w:val="21"/>
          <w:lang w:eastAsia="ru-RU"/>
        </w:rPr>
        <w:t>фамилия (в скобках прежняя фамилия, если изменяли),</w:t>
      </w:r>
      <w:r w:rsidRPr="00EC6AD0">
        <w:rPr>
          <w:rFonts w:ascii="Times New Roman" w:eastAsia="Times New Roman" w:hAnsi="Times New Roman" w:cs="Times New Roman"/>
          <w:color w:val="2D2D2D"/>
          <w:sz w:val="21"/>
          <w:szCs w:val="21"/>
          <w:lang w:eastAsia="ru-RU"/>
        </w:rPr>
        <w:br/>
        <w:t>имя, отчество (при наличии))</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1. Сертификат на областной материнский (семейный) капитал (его </w:t>
      </w:r>
      <w:proofErr w:type="gramStart"/>
      <w:r w:rsidRPr="00EC6AD0">
        <w:rPr>
          <w:rFonts w:ascii="Times New Roman" w:eastAsia="Times New Roman" w:hAnsi="Times New Roman" w:cs="Times New Roman"/>
          <w:color w:val="2D2D2D"/>
          <w:sz w:val="21"/>
          <w:szCs w:val="21"/>
          <w:lang w:eastAsia="ru-RU"/>
        </w:rPr>
        <w:t>дубликат)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серия</w:t>
      </w:r>
      <w:proofErr w:type="gramEnd"/>
      <w:r w:rsidRPr="00EC6AD0">
        <w:rPr>
          <w:rFonts w:ascii="Times New Roman" w:eastAsia="Times New Roman" w:hAnsi="Times New Roman" w:cs="Times New Roman"/>
          <w:color w:val="2D2D2D"/>
          <w:sz w:val="21"/>
          <w:szCs w:val="21"/>
          <w:lang w:eastAsia="ru-RU"/>
        </w:rPr>
        <w:t xml:space="preserve"> _____________________________ N 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Статус 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мать, отец, ребенок - указать нужное)</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Дата рождения 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число, месяц, год)</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Место рождения 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республика, край, область, населенный пункт)</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Документ, удостоверяющий личность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 документа,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кем и когда выдан)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Адрес места жительства 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почтовый адрес места жительства, пребывания,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фактического проживания)</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Сведения о законном представителе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заполняется в случае подачи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заявления законным представителем)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(фамилия, имя, отчество (при наличии))</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почтовый адрес места жительства, пребывания, фактического проживания,</w:t>
      </w:r>
      <w:r w:rsidRPr="00EC6AD0">
        <w:rPr>
          <w:rFonts w:ascii="Times New Roman" w:eastAsia="Times New Roman" w:hAnsi="Times New Roman" w:cs="Times New Roman"/>
          <w:color w:val="2D2D2D"/>
          <w:sz w:val="21"/>
          <w:szCs w:val="21"/>
          <w:lang w:eastAsia="ru-RU"/>
        </w:rPr>
        <w:br/>
        <w:t>телефон)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Дата рождения 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число, месяц, год)</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Место рождения 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республика, край, область, населенный пункт)</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Документ, удостоверяющий личность законного представителя 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 документа, кем и когда выдан)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lastRenderedPageBreak/>
        <w:t>11. Документ, подтверждающий полномочия законного представителя 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(наименование, номер и серия документа, кем и когда выдан)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случае если законным представителем либо доверенным лицом является</w:t>
      </w:r>
      <w:r w:rsidRPr="00EC6AD0">
        <w:rPr>
          <w:rFonts w:ascii="Times New Roman" w:eastAsia="Times New Roman" w:hAnsi="Times New Roman" w:cs="Times New Roman"/>
          <w:color w:val="2D2D2D"/>
          <w:sz w:val="21"/>
          <w:szCs w:val="21"/>
          <w:lang w:eastAsia="ru-RU"/>
        </w:rPr>
        <w:br/>
        <w:t>юридическое лицо, то дополнительно указываются реквизиты, в том числе</w:t>
      </w:r>
      <w:r w:rsidRPr="00EC6AD0">
        <w:rPr>
          <w:rFonts w:ascii="Times New Roman" w:eastAsia="Times New Roman" w:hAnsi="Times New Roman" w:cs="Times New Roman"/>
          <w:color w:val="2D2D2D"/>
          <w:sz w:val="21"/>
          <w:szCs w:val="21"/>
          <w:lang w:eastAsia="ru-RU"/>
        </w:rPr>
        <w:br/>
        <w:t>банковские, юридического лица 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Прошу направить средства (часть средств) областного материнского</w:t>
      </w:r>
      <w:r w:rsidRPr="00EC6AD0">
        <w:rPr>
          <w:rFonts w:ascii="Times New Roman" w:eastAsia="Times New Roman" w:hAnsi="Times New Roman" w:cs="Times New Roman"/>
          <w:color w:val="2D2D2D"/>
          <w:sz w:val="21"/>
          <w:szCs w:val="21"/>
          <w:lang w:eastAsia="ru-RU"/>
        </w:rPr>
        <w:br/>
        <w:t>(семейного) капитала 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(указать направление использования средств (части средств) областного</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материнского (семейного) капитала в соответствии с Законом</w:t>
      </w:r>
      <w:r w:rsidRPr="00EC6AD0">
        <w:rPr>
          <w:rFonts w:ascii="Times New Roman" w:eastAsia="Times New Roman" w:hAnsi="Times New Roman" w:cs="Times New Roman"/>
          <w:color w:val="2D2D2D"/>
          <w:sz w:val="21"/>
          <w:szCs w:val="21"/>
          <w:lang w:eastAsia="ru-RU"/>
        </w:rPr>
        <w:br/>
        <w:t>Свердловской области </w:t>
      </w:r>
      <w:hyperlink r:id="rId23" w:history="1">
        <w:r w:rsidRPr="00EC6AD0">
          <w:rPr>
            <w:rFonts w:ascii="Times New Roman" w:eastAsia="Times New Roman" w:hAnsi="Times New Roman" w:cs="Times New Roman"/>
            <w:color w:val="00466E"/>
            <w:sz w:val="21"/>
            <w:szCs w:val="21"/>
            <w:u w:val="single"/>
            <w:lang w:eastAsia="ru-RU"/>
          </w:rPr>
          <w:t>от 20 октября 2011 года N 86-ОЗ</w:t>
        </w:r>
      </w:hyperlink>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"Об областном материнском (семейном) капитале" (в том числе размер)</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реквизиты получателя))</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Настоящим заявлением подтверждаю:</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родительских прав в отношении ребенка, в связи с рождением которого</w:t>
      </w:r>
      <w:r w:rsidRPr="00EC6AD0">
        <w:rPr>
          <w:rFonts w:ascii="Times New Roman" w:eastAsia="Times New Roman" w:hAnsi="Times New Roman" w:cs="Times New Roman"/>
          <w:color w:val="2D2D2D"/>
          <w:sz w:val="21"/>
          <w:szCs w:val="21"/>
          <w:lang w:eastAsia="ru-RU"/>
        </w:rPr>
        <w:br/>
        <w:t>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(не лишалась (лишался), лишалась (лишался) - указать нужное)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 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отношении ребенка (детей), 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(не совершала (не совершал), совершала (совершал) - указать нужное)</w:t>
      </w:r>
      <w:r w:rsidRPr="00EC6AD0">
        <w:rPr>
          <w:rFonts w:ascii="Times New Roman" w:eastAsia="Times New Roman" w:hAnsi="Times New Roman" w:cs="Times New Roman"/>
          <w:color w:val="2D2D2D"/>
          <w:sz w:val="21"/>
          <w:szCs w:val="21"/>
          <w:lang w:eastAsia="ru-RU"/>
        </w:rPr>
        <w:br/>
        <w:t>решение об отмене усыновления ребенка, в связи с усыновлением которого</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возникло право на областной материнский (семейный) капитал, 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(не принималось, принималось - указать нужное)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решение об отобрании ребенка, в связи с рождением которого возникло</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право на областной материнский (семейный) капитал, 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(не принималось, принималось - указать нужное)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EC6AD0">
        <w:rPr>
          <w:rFonts w:ascii="Times New Roman" w:eastAsia="Times New Roman" w:hAnsi="Times New Roman" w:cs="Times New Roman"/>
          <w:color w:val="2D2D2D"/>
          <w:sz w:val="21"/>
          <w:szCs w:val="21"/>
          <w:lang w:eastAsia="ru-RU"/>
        </w:rPr>
        <w:br/>
        <w:t>предупрежден (предупреждена) ______________________________________________</w:t>
      </w:r>
      <w:r w:rsidRPr="00EC6AD0">
        <w:rPr>
          <w:rFonts w:ascii="Times New Roman" w:eastAsia="Times New Roman" w:hAnsi="Times New Roman" w:cs="Times New Roman"/>
          <w:color w:val="2D2D2D"/>
          <w:sz w:val="21"/>
          <w:szCs w:val="21"/>
          <w:lang w:eastAsia="ru-RU"/>
        </w:rPr>
        <w:br/>
        <w:t>(подпись заявителя)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Даю согласие управлению социальной политики на обработку и</w:t>
      </w:r>
      <w:r w:rsidRPr="00EC6AD0">
        <w:rPr>
          <w:rFonts w:ascii="Times New Roman" w:eastAsia="Times New Roman" w:hAnsi="Times New Roman" w:cs="Times New Roman"/>
          <w:color w:val="2D2D2D"/>
          <w:sz w:val="21"/>
          <w:szCs w:val="21"/>
          <w:lang w:eastAsia="ru-RU"/>
        </w:rPr>
        <w:br/>
        <w:t>использование моих персональных данных, содержащихся в настоящем заявлении,</w:t>
      </w:r>
      <w:r w:rsidRPr="00EC6AD0">
        <w:rPr>
          <w:rFonts w:ascii="Times New Roman" w:eastAsia="Times New Roman" w:hAnsi="Times New Roman" w:cs="Times New Roman"/>
          <w:color w:val="2D2D2D"/>
          <w:sz w:val="21"/>
          <w:szCs w:val="21"/>
          <w:lang w:eastAsia="ru-RU"/>
        </w:rPr>
        <w:br/>
        <w:t>а также иных данных, которые в соответствии с </w:t>
      </w:r>
      <w:hyperlink r:id="rId24" w:history="1">
        <w:r w:rsidRPr="00EC6AD0">
          <w:rPr>
            <w:rFonts w:ascii="Times New Roman" w:eastAsia="Times New Roman" w:hAnsi="Times New Roman" w:cs="Times New Roman"/>
            <w:color w:val="00466E"/>
            <w:sz w:val="21"/>
            <w:szCs w:val="21"/>
            <w:u w:val="single"/>
            <w:lang w:eastAsia="ru-RU"/>
          </w:rPr>
          <w:t>Законом Свердловской области</w:t>
        </w:r>
        <w:r w:rsidRPr="00EC6AD0">
          <w:rPr>
            <w:rFonts w:ascii="Times New Roman" w:eastAsia="Times New Roman" w:hAnsi="Times New Roman" w:cs="Times New Roman"/>
            <w:color w:val="00466E"/>
            <w:sz w:val="21"/>
            <w:szCs w:val="21"/>
            <w:u w:val="single"/>
            <w:lang w:eastAsia="ru-RU"/>
          </w:rPr>
          <w:br/>
          <w:t>от 20 октября 2011 года N 86-ОЗ "Об областном материнском (семейном)</w:t>
        </w:r>
        <w:r w:rsidRPr="00EC6AD0">
          <w:rPr>
            <w:rFonts w:ascii="Times New Roman" w:eastAsia="Times New Roman" w:hAnsi="Times New Roman" w:cs="Times New Roman"/>
            <w:color w:val="00466E"/>
            <w:sz w:val="21"/>
            <w:szCs w:val="21"/>
            <w:u w:val="single"/>
            <w:lang w:eastAsia="ru-RU"/>
          </w:rPr>
          <w:br/>
          <w:t>капитале"</w:t>
        </w:r>
      </w:hyperlink>
      <w:r w:rsidRPr="00EC6AD0">
        <w:rPr>
          <w:rFonts w:ascii="Times New Roman" w:eastAsia="Times New Roman" w:hAnsi="Times New Roman" w:cs="Times New Roman"/>
          <w:color w:val="2D2D2D"/>
          <w:sz w:val="21"/>
          <w:szCs w:val="21"/>
          <w:lang w:eastAsia="ru-RU"/>
        </w:rPr>
        <w:t> подлежат включению в реестр лиц, которым предоставляется</w:t>
      </w:r>
      <w:r w:rsidRPr="00EC6AD0">
        <w:rPr>
          <w:rFonts w:ascii="Times New Roman" w:eastAsia="Times New Roman" w:hAnsi="Times New Roman" w:cs="Times New Roman"/>
          <w:color w:val="2D2D2D"/>
          <w:sz w:val="21"/>
          <w:szCs w:val="21"/>
          <w:lang w:eastAsia="ru-RU"/>
        </w:rPr>
        <w:br/>
        <w:t>областной материнский (семейный) капитал (далее - реестр).</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целях реализации моих прав на областной материнский (семейный)</w:t>
      </w:r>
      <w:r w:rsidRPr="00EC6AD0">
        <w:rPr>
          <w:rFonts w:ascii="Times New Roman" w:eastAsia="Times New Roman" w:hAnsi="Times New Roman" w:cs="Times New Roman"/>
          <w:color w:val="2D2D2D"/>
          <w:sz w:val="21"/>
          <w:szCs w:val="21"/>
          <w:lang w:eastAsia="ru-RU"/>
        </w:rPr>
        <w:br/>
        <w:t>капитал управление социальной политики вправе осуществлять сбор,</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систематизацию, накопление, хранение, уточнение (обновление, изменение),</w:t>
      </w:r>
      <w:r w:rsidRPr="00EC6AD0">
        <w:rPr>
          <w:rFonts w:ascii="Times New Roman" w:eastAsia="Times New Roman" w:hAnsi="Times New Roman" w:cs="Times New Roman"/>
          <w:color w:val="2D2D2D"/>
          <w:sz w:val="21"/>
          <w:szCs w:val="21"/>
          <w:lang w:eastAsia="ru-RU"/>
        </w:rPr>
        <w:br/>
        <w:t>использование моих персональных данных в течение срока, необходимого для</w:t>
      </w:r>
      <w:r w:rsidRPr="00EC6AD0">
        <w:rPr>
          <w:rFonts w:ascii="Times New Roman" w:eastAsia="Times New Roman" w:hAnsi="Times New Roman" w:cs="Times New Roman"/>
          <w:color w:val="2D2D2D"/>
          <w:sz w:val="21"/>
          <w:szCs w:val="21"/>
          <w:lang w:eastAsia="ru-RU"/>
        </w:rPr>
        <w:br/>
        <w:t>ведения реестра.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Уведомлен (уведомлена) о том, что отзыв настоящего согласия в случаях,</w:t>
      </w:r>
      <w:r w:rsidRPr="00EC6AD0">
        <w:rPr>
          <w:rFonts w:ascii="Times New Roman" w:eastAsia="Times New Roman" w:hAnsi="Times New Roman" w:cs="Times New Roman"/>
          <w:color w:val="2D2D2D"/>
          <w:sz w:val="21"/>
          <w:szCs w:val="21"/>
          <w:lang w:eastAsia="ru-RU"/>
        </w:rPr>
        <w:br/>
        <w:t>предусмотренных </w:t>
      </w:r>
      <w:hyperlink r:id="rId25" w:history="1">
        <w:r w:rsidRPr="00EC6AD0">
          <w:rPr>
            <w:rFonts w:ascii="Times New Roman" w:eastAsia="Times New Roman" w:hAnsi="Times New Roman" w:cs="Times New Roman"/>
            <w:color w:val="00466E"/>
            <w:sz w:val="21"/>
            <w:szCs w:val="21"/>
            <w:u w:val="single"/>
            <w:lang w:eastAsia="ru-RU"/>
          </w:rPr>
          <w:t>Федеральным законом от 27 июля 2006 года N 152-ФЗ "О</w:t>
        </w:r>
        <w:r w:rsidRPr="00EC6AD0">
          <w:rPr>
            <w:rFonts w:ascii="Times New Roman" w:eastAsia="Times New Roman" w:hAnsi="Times New Roman" w:cs="Times New Roman"/>
            <w:color w:val="00466E"/>
            <w:sz w:val="21"/>
            <w:szCs w:val="21"/>
            <w:u w:val="single"/>
            <w:lang w:eastAsia="ru-RU"/>
          </w:rPr>
          <w:br/>
          <w:t>персональных данных"</w:t>
        </w:r>
      </w:hyperlink>
      <w:r w:rsidRPr="00EC6AD0">
        <w:rPr>
          <w:rFonts w:ascii="Times New Roman" w:eastAsia="Times New Roman" w:hAnsi="Times New Roman" w:cs="Times New Roman"/>
          <w:color w:val="2D2D2D"/>
          <w:sz w:val="21"/>
          <w:szCs w:val="21"/>
          <w:lang w:eastAsia="ru-RU"/>
        </w:rPr>
        <w:t>, осуществляется на основании заявления, поданного в</w:t>
      </w:r>
      <w:r w:rsidRPr="00EC6AD0">
        <w:rPr>
          <w:rFonts w:ascii="Times New Roman" w:eastAsia="Times New Roman" w:hAnsi="Times New Roman" w:cs="Times New Roman"/>
          <w:color w:val="2D2D2D"/>
          <w:sz w:val="21"/>
          <w:szCs w:val="21"/>
          <w:lang w:eastAsia="ru-RU"/>
        </w:rPr>
        <w:br/>
        <w:t>управление социальной политики.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Обо всех изменениях моих персональных данных обязуюсь сообщить в</w:t>
      </w:r>
      <w:r w:rsidRPr="00EC6AD0">
        <w:rPr>
          <w:rFonts w:ascii="Times New Roman" w:eastAsia="Times New Roman" w:hAnsi="Times New Roman" w:cs="Times New Roman"/>
          <w:color w:val="2D2D2D"/>
          <w:sz w:val="21"/>
          <w:szCs w:val="21"/>
          <w:lang w:eastAsia="ru-RU"/>
        </w:rPr>
        <w:br/>
        <w:t>месячный срок.</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Предупрежден (предупреждена) об ответственности за достоверность</w:t>
      </w:r>
      <w:r w:rsidRPr="00EC6AD0">
        <w:rPr>
          <w:rFonts w:ascii="Times New Roman" w:eastAsia="Times New Roman" w:hAnsi="Times New Roman" w:cs="Times New Roman"/>
          <w:color w:val="2D2D2D"/>
          <w:sz w:val="21"/>
          <w:szCs w:val="21"/>
          <w:lang w:eastAsia="ru-RU"/>
        </w:rPr>
        <w:br/>
        <w:t>представленных мною сведений.</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К заявлению прилагаю следующие документы:</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lastRenderedPageBreak/>
        <w:t>6.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_______________________________________________________________________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заявителя)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w:t>
      </w:r>
      <w:r w:rsidRPr="00EC6AD0">
        <w:rPr>
          <w:rFonts w:ascii="Times New Roman" w:eastAsia="Times New Roman" w:hAnsi="Times New Roman" w:cs="Times New Roman"/>
          <w:color w:val="2D2D2D"/>
          <w:sz w:val="21"/>
          <w:szCs w:val="21"/>
          <w:lang w:eastAsia="ru-RU"/>
        </w:rPr>
        <w:br/>
        <w:t>(подпись специалиста)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Данные, указанные в заявлении, соответствуют представленным документам.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______________________________</w:t>
      </w:r>
      <w:r w:rsidRPr="00EC6AD0">
        <w:rPr>
          <w:rFonts w:ascii="Times New Roman" w:eastAsia="Times New Roman" w:hAnsi="Times New Roman" w:cs="Times New Roman"/>
          <w:color w:val="2D2D2D"/>
          <w:sz w:val="21"/>
          <w:szCs w:val="21"/>
          <w:lang w:eastAsia="ru-RU"/>
        </w:rPr>
        <w:br/>
        <w:t>приняты и зарегистрированы под номером ___________________________________.</w:t>
      </w:r>
      <w:r w:rsidRPr="00EC6AD0">
        <w:rPr>
          <w:rFonts w:ascii="Times New Roman" w:eastAsia="Times New Roman" w:hAnsi="Times New Roman" w:cs="Times New Roman"/>
          <w:color w:val="2D2D2D"/>
          <w:sz w:val="21"/>
          <w:szCs w:val="21"/>
          <w:lang w:eastAsia="ru-RU"/>
        </w:rPr>
        <w:br/>
        <w:t>(регистрационный номер заявления)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специалиста)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(линия </w:t>
      </w:r>
      <w:proofErr w:type="gramStart"/>
      <w:r w:rsidRPr="00EC6AD0">
        <w:rPr>
          <w:rFonts w:ascii="Times New Roman" w:eastAsia="Times New Roman" w:hAnsi="Times New Roman" w:cs="Times New Roman"/>
          <w:color w:val="2D2D2D"/>
          <w:sz w:val="21"/>
          <w:szCs w:val="21"/>
          <w:lang w:eastAsia="ru-RU"/>
        </w:rPr>
        <w:t>отреза)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РАСПИСКА</w:t>
      </w:r>
      <w:proofErr w:type="gramEnd"/>
      <w:r w:rsidRPr="00EC6AD0">
        <w:rPr>
          <w:rFonts w:ascii="Times New Roman" w:eastAsia="Times New Roman" w:hAnsi="Times New Roman" w:cs="Times New Roman"/>
          <w:color w:val="2D2D2D"/>
          <w:sz w:val="21"/>
          <w:szCs w:val="21"/>
          <w:lang w:eastAsia="ru-RU"/>
        </w:rPr>
        <w:t>-УВЕДОМЛЕНИЕ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______________________________</w:t>
      </w:r>
      <w:r w:rsidRPr="00EC6AD0">
        <w:rPr>
          <w:rFonts w:ascii="Times New Roman" w:eastAsia="Times New Roman" w:hAnsi="Times New Roman" w:cs="Times New Roman"/>
          <w:color w:val="2D2D2D"/>
          <w:sz w:val="21"/>
          <w:szCs w:val="21"/>
          <w:lang w:eastAsia="ru-RU"/>
        </w:rPr>
        <w:br/>
        <w:t>приняты и зарегистрированы под номером ___________________________________.</w:t>
      </w:r>
      <w:r w:rsidRPr="00EC6AD0">
        <w:rPr>
          <w:rFonts w:ascii="Times New Roman" w:eastAsia="Times New Roman" w:hAnsi="Times New Roman" w:cs="Times New Roman"/>
          <w:color w:val="2D2D2D"/>
          <w:sz w:val="21"/>
          <w:szCs w:val="21"/>
          <w:lang w:eastAsia="ru-RU"/>
        </w:rPr>
        <w:br/>
        <w:t>(регистрационный номер заявления)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специалиста)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_____</w:t>
      </w:r>
    </w:p>
    <w:p w:rsidR="00EC6AD0" w:rsidRPr="00EC6AD0" w:rsidRDefault="00EC6AD0" w:rsidP="00EC6A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EC6AD0">
        <w:rPr>
          <w:rFonts w:ascii="Arial" w:eastAsia="Times New Roman" w:hAnsi="Arial" w:cs="Arial"/>
          <w:color w:val="4C4C4C"/>
          <w:sz w:val="38"/>
          <w:szCs w:val="38"/>
          <w:lang w:eastAsia="ru-RU"/>
        </w:rPr>
        <w:t>Приложение N 2. Заявление об аннулировании ранее поданного заявления о распоряжении средствами (частью средств) областного материнского (семейного) капитала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t>ФОРМА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Приложение N 2</w:t>
      </w:r>
      <w:r w:rsidRPr="00EC6AD0">
        <w:rPr>
          <w:rFonts w:ascii="Times New Roman" w:eastAsia="Times New Roman" w:hAnsi="Times New Roman" w:cs="Times New Roman"/>
          <w:color w:val="2D2D2D"/>
          <w:sz w:val="21"/>
          <w:szCs w:val="21"/>
          <w:lang w:eastAsia="ru-RU"/>
        </w:rPr>
        <w:br/>
        <w:t>к Порядку подачи и рассмотрения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 xml:space="preserve">заявления о распоряжении </w:t>
      </w:r>
      <w:proofErr w:type="gramStart"/>
      <w:r w:rsidRPr="00EC6AD0">
        <w:rPr>
          <w:rFonts w:ascii="Times New Roman" w:eastAsia="Times New Roman" w:hAnsi="Times New Roman" w:cs="Times New Roman"/>
          <w:color w:val="2D2D2D"/>
          <w:sz w:val="21"/>
          <w:szCs w:val="21"/>
          <w:lang w:eastAsia="ru-RU"/>
        </w:rPr>
        <w:t>средствами</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частью средств) областного</w:t>
      </w:r>
      <w:r w:rsidRPr="00EC6AD0">
        <w:rPr>
          <w:rFonts w:ascii="Times New Roman" w:eastAsia="Times New Roman" w:hAnsi="Times New Roman" w:cs="Times New Roman"/>
          <w:color w:val="2D2D2D"/>
          <w:sz w:val="21"/>
          <w:szCs w:val="21"/>
          <w:lang w:eastAsia="ru-RU"/>
        </w:rPr>
        <w:br/>
        <w:t>материнского (семейного) капитала</w:t>
      </w:r>
      <w:r w:rsidRPr="00EC6AD0">
        <w:rPr>
          <w:rFonts w:ascii="Times New Roman" w:eastAsia="Times New Roman" w:hAnsi="Times New Roman" w:cs="Times New Roman"/>
          <w:color w:val="2D2D2D"/>
          <w:sz w:val="21"/>
          <w:szCs w:val="21"/>
          <w:lang w:eastAsia="ru-RU"/>
        </w:rPr>
        <w:br/>
        <w:t>__________________________________________</w:t>
      </w:r>
      <w:r w:rsidRPr="00EC6AD0">
        <w:rPr>
          <w:rFonts w:ascii="Times New Roman" w:eastAsia="Times New Roman" w:hAnsi="Times New Roman" w:cs="Times New Roman"/>
          <w:color w:val="2D2D2D"/>
          <w:sz w:val="21"/>
          <w:szCs w:val="21"/>
          <w:lang w:eastAsia="ru-RU"/>
        </w:rPr>
        <w:br/>
        <w:t>(наименование управления социальной политики)</w:t>
      </w:r>
      <w:r w:rsidRPr="00EC6AD0">
        <w:rPr>
          <w:rFonts w:ascii="Times New Roman" w:eastAsia="Times New Roman" w:hAnsi="Times New Roman" w:cs="Times New Roman"/>
          <w:color w:val="2D2D2D"/>
          <w:sz w:val="21"/>
          <w:szCs w:val="21"/>
          <w:lang w:eastAsia="ru-RU"/>
        </w:rPr>
        <w:br/>
        <w:t>(В редакции, введенной</w:t>
      </w:r>
      <w:r w:rsidRPr="00EC6AD0">
        <w:rPr>
          <w:rFonts w:ascii="Times New Roman" w:eastAsia="Times New Roman" w:hAnsi="Times New Roman" w:cs="Times New Roman"/>
          <w:color w:val="2D2D2D"/>
          <w:sz w:val="21"/>
          <w:szCs w:val="21"/>
          <w:lang w:eastAsia="ru-RU"/>
        </w:rPr>
        <w:br/>
        <w:t>в действие со 2 января 2015 года</w:t>
      </w:r>
      <w:r w:rsidRPr="00EC6AD0">
        <w:rPr>
          <w:rFonts w:ascii="Times New Roman" w:eastAsia="Times New Roman" w:hAnsi="Times New Roman" w:cs="Times New Roman"/>
          <w:color w:val="2D2D2D"/>
          <w:sz w:val="21"/>
          <w:szCs w:val="21"/>
          <w:lang w:eastAsia="ru-RU"/>
        </w:rPr>
        <w:br/>
      </w:r>
      <w:hyperlink r:id="rId26" w:history="1">
        <w:r w:rsidRPr="00EC6AD0">
          <w:rPr>
            <w:rFonts w:ascii="Times New Roman" w:eastAsia="Times New Roman" w:hAnsi="Times New Roman" w:cs="Times New Roman"/>
            <w:color w:val="00466E"/>
            <w:sz w:val="21"/>
            <w:szCs w:val="21"/>
            <w:u w:val="single"/>
            <w:lang w:eastAsia="ru-RU"/>
          </w:rPr>
          <w:t>постановлением Правительства</w:t>
        </w:r>
        <w:r w:rsidRPr="00EC6AD0">
          <w:rPr>
            <w:rFonts w:ascii="Times New Roman" w:eastAsia="Times New Roman" w:hAnsi="Times New Roman" w:cs="Times New Roman"/>
            <w:color w:val="00466E"/>
            <w:sz w:val="21"/>
            <w:szCs w:val="21"/>
            <w:u w:val="single"/>
            <w:lang w:eastAsia="ru-RU"/>
          </w:rPr>
          <w:br/>
          <w:t>Свердловской области</w:t>
        </w:r>
        <w:r w:rsidRPr="00EC6AD0">
          <w:rPr>
            <w:rFonts w:ascii="Times New Roman" w:eastAsia="Times New Roman" w:hAnsi="Times New Roman" w:cs="Times New Roman"/>
            <w:color w:val="00466E"/>
            <w:sz w:val="21"/>
            <w:szCs w:val="21"/>
            <w:u w:val="single"/>
            <w:lang w:eastAsia="ru-RU"/>
          </w:rPr>
          <w:br/>
          <w:t>от 18 декабря 2014 года N 1166-ПП</w:t>
        </w:r>
      </w:hyperlink>
      <w:r w:rsidRPr="00EC6AD0">
        <w:rPr>
          <w:rFonts w:ascii="Times New Roman" w:eastAsia="Times New Roman" w:hAnsi="Times New Roman" w:cs="Times New Roman"/>
          <w:color w:val="2D2D2D"/>
          <w:sz w:val="21"/>
          <w:szCs w:val="21"/>
          <w:lang w:eastAsia="ru-RU"/>
        </w:rPr>
        <w:t>. -</w:t>
      </w:r>
      <w:r w:rsidRPr="00EC6AD0">
        <w:rPr>
          <w:rFonts w:ascii="Times New Roman" w:eastAsia="Times New Roman" w:hAnsi="Times New Roman" w:cs="Times New Roman"/>
          <w:color w:val="2D2D2D"/>
          <w:sz w:val="21"/>
          <w:szCs w:val="21"/>
          <w:lang w:eastAsia="ru-RU"/>
        </w:rPr>
        <w:br/>
        <w:t>См. </w:t>
      </w:r>
      <w:hyperlink r:id="rId27" w:history="1">
        <w:r w:rsidRPr="00EC6AD0">
          <w:rPr>
            <w:rFonts w:ascii="Times New Roman" w:eastAsia="Times New Roman" w:hAnsi="Times New Roman" w:cs="Times New Roman"/>
            <w:color w:val="00466E"/>
            <w:sz w:val="21"/>
            <w:szCs w:val="21"/>
            <w:u w:val="single"/>
            <w:lang w:eastAsia="ru-RU"/>
          </w:rPr>
          <w:t>предыдущую редакцию</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C6AD0">
        <w:rPr>
          <w:rFonts w:ascii="Times New Roman" w:eastAsia="Times New Roman" w:hAnsi="Times New Roman" w:cs="Times New Roman"/>
          <w:color w:val="3C3C3C"/>
          <w:sz w:val="41"/>
          <w:szCs w:val="41"/>
          <w:lang w:eastAsia="ru-RU"/>
        </w:rPr>
        <w:t>Заявление об аннулировании ранее поданного заявления о распоряжении средствами (частью средств) областного материнского (семейного) капитала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фамилия (в скобках прежняя фамилия, если изменяли),</w:t>
      </w:r>
      <w:r w:rsidRPr="00EC6AD0">
        <w:rPr>
          <w:rFonts w:ascii="Times New Roman" w:eastAsia="Times New Roman" w:hAnsi="Times New Roman" w:cs="Times New Roman"/>
          <w:color w:val="2D2D2D"/>
          <w:sz w:val="21"/>
          <w:szCs w:val="21"/>
          <w:lang w:eastAsia="ru-RU"/>
        </w:rPr>
        <w:br/>
        <w:t>имя, отчество (при наличии))</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1. Сертификат на областной материнский (семейный) капитал (его </w:t>
      </w:r>
      <w:proofErr w:type="gramStart"/>
      <w:r w:rsidRPr="00EC6AD0">
        <w:rPr>
          <w:rFonts w:ascii="Times New Roman" w:eastAsia="Times New Roman" w:hAnsi="Times New Roman" w:cs="Times New Roman"/>
          <w:color w:val="2D2D2D"/>
          <w:sz w:val="21"/>
          <w:szCs w:val="21"/>
          <w:lang w:eastAsia="ru-RU"/>
        </w:rPr>
        <w:t>дубликат)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серия</w:t>
      </w:r>
      <w:proofErr w:type="gramEnd"/>
      <w:r w:rsidRPr="00EC6AD0">
        <w:rPr>
          <w:rFonts w:ascii="Times New Roman" w:eastAsia="Times New Roman" w:hAnsi="Times New Roman" w:cs="Times New Roman"/>
          <w:color w:val="2D2D2D"/>
          <w:sz w:val="21"/>
          <w:szCs w:val="21"/>
          <w:lang w:eastAsia="ru-RU"/>
        </w:rPr>
        <w:t xml:space="preserve"> _________________________ N 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Документ, удостоверяющий личность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документа, кем и когда выдан)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Адрес места жительства 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почтовый адрес места жительства,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пребывания, фактического проживания)</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Сведения о законном представителе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заполняется в случае подачи заявления</w:t>
      </w:r>
      <w:r w:rsidRPr="00EC6AD0">
        <w:rPr>
          <w:rFonts w:ascii="Times New Roman" w:eastAsia="Times New Roman" w:hAnsi="Times New Roman" w:cs="Times New Roman"/>
          <w:color w:val="2D2D2D"/>
          <w:sz w:val="21"/>
          <w:szCs w:val="21"/>
          <w:lang w:eastAsia="ru-RU"/>
        </w:rPr>
        <w:br/>
        <w:t>законным представителем)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(фамилия, имя, отчество (при наличии))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(почтовый адрес места жительства, пребывания,</w:t>
      </w:r>
      <w:r w:rsidRPr="00EC6AD0">
        <w:rPr>
          <w:rFonts w:ascii="Times New Roman" w:eastAsia="Times New Roman" w:hAnsi="Times New Roman" w:cs="Times New Roman"/>
          <w:color w:val="2D2D2D"/>
          <w:sz w:val="21"/>
          <w:szCs w:val="21"/>
          <w:lang w:eastAsia="ru-RU"/>
        </w:rPr>
        <w:br/>
        <w:t>фактического проживания, телефон)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lastRenderedPageBreak/>
        <w:t>5. Документ, удостоверяющий личность законного представителя 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 документа,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кем и когда выдан)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Документ, подтверждающий полномочия законного представителя 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(наименование, номер и серия документа,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кем и когда выдан)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Прошу ранее поданное мной заявление о распоряжении средствами (частью</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средств) областного материнского (семейного) капитала от 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зарегистрированное под номером _____________________________, аннулировать.</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заявителя)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w:t>
      </w:r>
      <w:r w:rsidRPr="00EC6AD0">
        <w:rPr>
          <w:rFonts w:ascii="Times New Roman" w:eastAsia="Times New Roman" w:hAnsi="Times New Roman" w:cs="Times New Roman"/>
          <w:color w:val="2D2D2D"/>
          <w:sz w:val="21"/>
          <w:szCs w:val="21"/>
          <w:lang w:eastAsia="ru-RU"/>
        </w:rPr>
        <w:br/>
        <w:t>(подпись специалиста)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гражданки (гражданина) 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принято и зарегистрировано под номером 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специалиста)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(линия отреза)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РАСПИСКА-УВЕДОМЛЕНИЕ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гражданки (гражданина) __________________________________________</w:t>
      </w:r>
      <w:r w:rsidRPr="00EC6AD0">
        <w:rPr>
          <w:rFonts w:ascii="Times New Roman" w:eastAsia="Times New Roman" w:hAnsi="Times New Roman" w:cs="Times New Roman"/>
          <w:color w:val="2D2D2D"/>
          <w:sz w:val="21"/>
          <w:szCs w:val="21"/>
          <w:lang w:eastAsia="ru-RU"/>
        </w:rPr>
        <w:br/>
        <w:t>принято и зарегистрировано под номером ___________________________________.</w:t>
      </w:r>
      <w:r w:rsidRPr="00EC6AD0">
        <w:rPr>
          <w:rFonts w:ascii="Times New Roman" w:eastAsia="Times New Roman" w:hAnsi="Times New Roman" w:cs="Times New Roman"/>
          <w:color w:val="2D2D2D"/>
          <w:sz w:val="21"/>
          <w:szCs w:val="21"/>
          <w:lang w:eastAsia="ru-RU"/>
        </w:rPr>
        <w:br/>
        <w:t>(регистрационный номер заявления)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_______________________ _____________________________________</w:t>
      </w:r>
      <w:r w:rsidRPr="00EC6AD0">
        <w:rPr>
          <w:rFonts w:ascii="Times New Roman" w:eastAsia="Times New Roman" w:hAnsi="Times New Roman" w:cs="Times New Roman"/>
          <w:color w:val="2D2D2D"/>
          <w:sz w:val="21"/>
          <w:szCs w:val="21"/>
          <w:lang w:eastAsia="ru-RU"/>
        </w:rPr>
        <w:br/>
        <w:t>(дата приема заявления) (подпись специалиста)</w:t>
      </w:r>
    </w:p>
    <w:p w:rsidR="00EC6AD0" w:rsidRPr="00EC6AD0" w:rsidRDefault="00EC6AD0" w:rsidP="00EC6A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C6AD0">
        <w:rPr>
          <w:rFonts w:ascii="Arial" w:eastAsia="Times New Roman" w:hAnsi="Arial" w:cs="Arial"/>
          <w:color w:val="3C3C3C"/>
          <w:sz w:val="41"/>
          <w:szCs w:val="41"/>
          <w:lang w:eastAsia="ru-RU"/>
        </w:rPr>
        <w:t>Порядок распоряжения средствами (частью средств) областного материнского (семейного) капитала на приобретение (строительство) жилого помещения, строительство, реконструкцию объекта индивидуального жилищного строительства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t>УТВЕРЖДЕН</w:t>
      </w:r>
      <w:r w:rsidRPr="00EC6AD0">
        <w:rPr>
          <w:rFonts w:ascii="Times New Roman" w:eastAsia="Times New Roman" w:hAnsi="Times New Roman" w:cs="Times New Roman"/>
          <w:color w:val="2D2D2D"/>
          <w:sz w:val="21"/>
          <w:szCs w:val="21"/>
          <w:lang w:eastAsia="ru-RU"/>
        </w:rPr>
        <w:br/>
        <w:t>постановлением Правительства</w:t>
      </w:r>
      <w:r w:rsidRPr="00EC6AD0">
        <w:rPr>
          <w:rFonts w:ascii="Times New Roman" w:eastAsia="Times New Roman" w:hAnsi="Times New Roman" w:cs="Times New Roman"/>
          <w:color w:val="2D2D2D"/>
          <w:sz w:val="21"/>
          <w:szCs w:val="21"/>
          <w:lang w:eastAsia="ru-RU"/>
        </w:rPr>
        <w:br/>
        <w:t>Свердловской области</w:t>
      </w:r>
      <w:r w:rsidRPr="00EC6AD0">
        <w:rPr>
          <w:rFonts w:ascii="Times New Roman" w:eastAsia="Times New Roman" w:hAnsi="Times New Roman" w:cs="Times New Roman"/>
          <w:color w:val="2D2D2D"/>
          <w:sz w:val="21"/>
          <w:szCs w:val="21"/>
          <w:lang w:eastAsia="ru-RU"/>
        </w:rPr>
        <w:br/>
        <w:t>от 26 декабря 2012 года N 1542-ПП</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(с изменениями на 3 сентября 2013 года)</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Настоящий порядок устанавливает порядок распоряжения средствами (частью средств) областного материнского (семейного) капитала (далее - средства (часть средств) областного капитала) на приобретение (строительство) жилого помещения, строительство, реконструкцию объекта индивидуального жилищного строительства. </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В случае направления средств (части средств) областного капитала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лицо, получившее сертификат, одновременно с документами, указанными в пункте 6 Порядка подачи и рассмотрения заявления о распоряжении средствами (частью средств) областного материнского (семейного) капитала, утвержденного постановлением Правительства Свердловской области "О мерах по реализации </w:t>
      </w:r>
      <w:hyperlink r:id="rId28" w:history="1">
        <w:r w:rsidRPr="00EC6AD0">
          <w:rPr>
            <w:rFonts w:ascii="Times New Roman" w:eastAsia="Times New Roman" w:hAnsi="Times New Roman" w:cs="Times New Roman"/>
            <w:color w:val="00466E"/>
            <w:sz w:val="21"/>
            <w:szCs w:val="21"/>
            <w:u w:val="single"/>
            <w:lang w:eastAsia="ru-RU"/>
          </w:rPr>
          <w:t>статьи 6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(далее - пункт 6 Порядка подачи заявления),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 купли-продажи жилого помещения (договор купли-продажи жилого помещения с рассрочкой платежа), прошедшего государственную регистрацию в установленном порядке;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2) свидетельство о государственной регистрации права собственности на жилое помещение лица, получившего сертификат, осуществляющего приобретение жилого помещения с использованием </w:t>
      </w:r>
      <w:r w:rsidRPr="00EC6AD0">
        <w:rPr>
          <w:rFonts w:ascii="Times New Roman" w:eastAsia="Times New Roman" w:hAnsi="Times New Roman" w:cs="Times New Roman"/>
          <w:color w:val="2D2D2D"/>
          <w:sz w:val="21"/>
          <w:szCs w:val="21"/>
          <w:lang w:eastAsia="ru-RU"/>
        </w:rPr>
        <w:lastRenderedPageBreak/>
        <w:t>средств (части средств) областного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случае направления средств (части средств) областного капитала организации, в том числе кредитной, предоставившей по кредитному договору (договору займа) денежные средства на указанные цели лицо, получившее сертификат, одновременно с документами, указанными в пункте 6 Порядка подачи заявления,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кредитный договор (договора займа) на приобретение или строительство жилья;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договор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справку кредитора (заимодавца) о размерах остатка основного долга и остатка задолженности по выплате процентов за пользование кредитом (займом). </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Если лицо, получившее сертификат, является членом жилищного, жилищно-строительного, жилищного накопительного кооператива (далее - кооператив), средства (часть средств) областного капитала могут быть направлены в качестве платежа в счет уплаты вступительного взноса и (или) паевого взноса. В этом случае одновременно с документами, указанными в пункте 6 Порядка подачи заявления, лицо, получившее сертификат,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выписку из реестра членов кооператива, подтверждающую членство в кооперативе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копию устава кооператива.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случае направления средств (части средств) областного капитала в счет уплаты цены договора участия в долевом строительстве лицо, получившее сертификат, одновременно с документами, указанными в пункте 6 Порядка подачи заявления,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 участия в долевом строительстве, прошедшего государственную регистрацию в установленном порядке;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В случае направления средств (части средств) областного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одновременно с документами, указанными в пункте 6 Порядка подачи заявления, лицо, получившее сертификат,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 строительного подряда;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документ, подтверждающий право собственности лица, получившего сертификат, либо его супруга (супруги),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разрешение на строительство, выданное лицу, получившему сертификат, либо его супругу (супруге);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свидетельство о государственной регистрации права собственности лица, получившего сертификат, либо его супруга (супруги) на объект индивидуального жилищного строительства - в случае, если средства (часть средств) областного капитала направляются на его реконструкцию;</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свидетельство о браке, - в случае, если документы о праве собственности оформлены на супругу (супруга);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6) паспорт гражданина Российской Федерации или иной документ, удостоверяющий личность, подтверждающий проживание на территории Свердловской области супруга лица, получившего сертификат, - в случае, если документы о праве собственности оформлены на супругу (супруга).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Лицо, получившее сертификат, представляет также документ, подтверждающий наличие у него банковского счета, с указанием реквизитов этого </w:t>
      </w:r>
      <w:proofErr w:type="gramStart"/>
      <w:r w:rsidRPr="00EC6AD0">
        <w:rPr>
          <w:rFonts w:ascii="Times New Roman" w:eastAsia="Times New Roman" w:hAnsi="Times New Roman" w:cs="Times New Roman"/>
          <w:color w:val="2D2D2D"/>
          <w:sz w:val="21"/>
          <w:szCs w:val="21"/>
          <w:lang w:eastAsia="ru-RU"/>
        </w:rPr>
        <w:t>счета.</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Пункт в редакции, введенной в действие с 10 сентября 2013 года </w:t>
      </w:r>
      <w:hyperlink r:id="rId29"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 - См. предыдущую редакцию)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4. Документы, указанные в пунктах 2 и 3 </w:t>
      </w:r>
      <w:proofErr w:type="gramStart"/>
      <w:r w:rsidRPr="00EC6AD0">
        <w:rPr>
          <w:rFonts w:ascii="Times New Roman" w:eastAsia="Times New Roman" w:hAnsi="Times New Roman" w:cs="Times New Roman"/>
          <w:color w:val="2D2D2D"/>
          <w:sz w:val="21"/>
          <w:szCs w:val="21"/>
          <w:lang w:eastAsia="ru-RU"/>
        </w:rPr>
        <w:t>настоящего порядка</w:t>
      </w:r>
      <w:proofErr w:type="gramEnd"/>
      <w:r w:rsidRPr="00EC6AD0">
        <w:rPr>
          <w:rFonts w:ascii="Times New Roman" w:eastAsia="Times New Roman" w:hAnsi="Times New Roman" w:cs="Times New Roman"/>
          <w:color w:val="2D2D2D"/>
          <w:sz w:val="21"/>
          <w:szCs w:val="21"/>
          <w:lang w:eastAsia="ru-RU"/>
        </w:rPr>
        <w:t xml:space="preserve"> предъявляются лицом получившим сертификат в подлинниках. С представленных подлинников специалист управления социальной политики, осуществляющий прием документов, снимает копии, заверяет их, возвращает оригиналы заявителю. </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5. Размер средств (части средств) областного капитала, направляемых на приобретение (строительство) жилого помещения, строительство, реконструкцию объекта индивидуального жилищного строительства не может превышать суммы, необходимой для приобретения (строительства) жилого </w:t>
      </w:r>
      <w:r w:rsidRPr="00EC6AD0">
        <w:rPr>
          <w:rFonts w:ascii="Times New Roman" w:eastAsia="Times New Roman" w:hAnsi="Times New Roman" w:cs="Times New Roman"/>
          <w:color w:val="2D2D2D"/>
          <w:sz w:val="21"/>
          <w:szCs w:val="21"/>
          <w:lang w:eastAsia="ru-RU"/>
        </w:rPr>
        <w:lastRenderedPageBreak/>
        <w:t>помещения, строительства, реконструкции объекта индивидуального жилищного строительства.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Жилое помещение, на приобретение которого направляются средства (часть средств) областного капитала, должно находиться на территории Свердловской области. Объект индивидуального жилищного строительства, на приобретение, строительство или реконструкцию которого направляются средства (часть средств) областного капитала, должен находиться на территории Свердловской области. </w:t>
      </w:r>
      <w:r w:rsidRPr="00EC6AD0">
        <w:rPr>
          <w:rFonts w:ascii="Times New Roman" w:eastAsia="Times New Roman" w:hAnsi="Times New Roman" w:cs="Times New Roman"/>
          <w:color w:val="2D2D2D"/>
          <w:sz w:val="21"/>
          <w:szCs w:val="21"/>
          <w:lang w:eastAsia="ru-RU"/>
        </w:rPr>
        <w:br/>
        <w:t>(Пункт в редакции, введенной в действие с 10 сентября 2013 года </w:t>
      </w:r>
      <w:hyperlink r:id="rId30"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 - См. предыдущую редакцию)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Средства (часть средств) областного капитала перечисляются управлением социальной политики в безналичном порядке на указанный в заявлении о распоряжении средствами (частью средств) областного материнского (семейного) капитала (далее - заявление) на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либо на банковский счет лица, получившего сертификат, в случае направления средств (части средств) областного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В случае удовлетворения заявления перечисление средств (части средств) областного капитала осуществляется управлением социальной политики не позднее чем через 2 месяца с даты принятия заявления.</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Управление социальной политики вносит сведения о направленных средствах (части средств) областного капитала в информацию о лице, по заявлению которого осуществлялось перечисление средств (части средств) областного капитала, содержащуюся в реестре лиц, имеющих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При получении информации, влияющей на право лица, получившего сертификат, распоряжаться средствами (частью средств) областного капитала, управление социальной политики до перечисления средств (части средств) областного капитала запрашивает в соответствующих органах сведения: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3) об отмене усыновления ребенка, в связи с усыновлением которого возникло право на областной </w:t>
      </w:r>
      <w:r w:rsidRPr="00EC6AD0">
        <w:rPr>
          <w:rFonts w:ascii="Times New Roman" w:eastAsia="Times New Roman" w:hAnsi="Times New Roman" w:cs="Times New Roman"/>
          <w:color w:val="2D2D2D"/>
          <w:sz w:val="21"/>
          <w:szCs w:val="21"/>
          <w:lang w:eastAsia="ru-RU"/>
        </w:rPr>
        <w:lastRenderedPageBreak/>
        <w:t>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11. В случаях, указанных в пункте 10 настоящего порядка, перечисление средств (части средств) областного капитала приостанавливается до получения управлением социальной политики запрашиваемых сведений.</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12. При получении подтверждения сведений, указанных в пункте 10 настоящего порядка, в отношении лица, подавшего заявление, перечисление средств (части средств) областного капитала по заявлению указанного лица не производится.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этом случае лицо, у которого возникает право на областной материнский (семейный) капитал в соответствии с частью второй пункта 2, пунктами 3-4 </w:t>
      </w:r>
      <w:hyperlink r:id="rId31" w:history="1">
        <w:r w:rsidRPr="00EC6AD0">
          <w:rPr>
            <w:rFonts w:ascii="Times New Roman" w:eastAsia="Times New Roman" w:hAnsi="Times New Roman" w:cs="Times New Roman"/>
            <w:color w:val="00466E"/>
            <w:sz w:val="21"/>
            <w:szCs w:val="21"/>
            <w:u w:val="single"/>
            <w:lang w:eastAsia="ru-RU"/>
          </w:rPr>
          <w:t>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по своему усмотрению принимает решение о распоряжении средствами (частью средств) областного капитала на цели, предусмотренные </w:t>
      </w:r>
      <w:hyperlink r:id="rId32" w:history="1">
        <w:r w:rsidRPr="00EC6AD0">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C6AD0">
        <w:rPr>
          <w:rFonts w:ascii="Arial" w:eastAsia="Times New Roman" w:hAnsi="Arial" w:cs="Arial"/>
          <w:color w:val="3C3C3C"/>
          <w:sz w:val="41"/>
          <w:szCs w:val="41"/>
          <w:lang w:eastAsia="ru-RU"/>
        </w:rPr>
        <w:t>Порядок распоряжения средствами (частью средств) областного материнского (семейного) капитала на оплату образовательных услуг и осуществление иных связанных с получением образования расходов</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t>УТВЕРЖДЕН</w:t>
      </w:r>
      <w:r w:rsidRPr="00EC6AD0">
        <w:rPr>
          <w:rFonts w:ascii="Times New Roman" w:eastAsia="Times New Roman" w:hAnsi="Times New Roman" w:cs="Times New Roman"/>
          <w:color w:val="2D2D2D"/>
          <w:sz w:val="21"/>
          <w:szCs w:val="21"/>
          <w:lang w:eastAsia="ru-RU"/>
        </w:rPr>
        <w:br/>
        <w:t>постановлением Правительства</w:t>
      </w:r>
      <w:r w:rsidRPr="00EC6AD0">
        <w:rPr>
          <w:rFonts w:ascii="Times New Roman" w:eastAsia="Times New Roman" w:hAnsi="Times New Roman" w:cs="Times New Roman"/>
          <w:color w:val="2D2D2D"/>
          <w:sz w:val="21"/>
          <w:szCs w:val="21"/>
          <w:lang w:eastAsia="ru-RU"/>
        </w:rPr>
        <w:br/>
        <w:t>Свердловской области</w:t>
      </w:r>
      <w:r w:rsidRPr="00EC6AD0">
        <w:rPr>
          <w:rFonts w:ascii="Times New Roman" w:eastAsia="Times New Roman" w:hAnsi="Times New Roman" w:cs="Times New Roman"/>
          <w:color w:val="2D2D2D"/>
          <w:sz w:val="21"/>
          <w:szCs w:val="21"/>
          <w:lang w:eastAsia="ru-RU"/>
        </w:rPr>
        <w:br/>
        <w:t>от 26 декабря 2012 года N 1542-</w:t>
      </w:r>
      <w:proofErr w:type="gramStart"/>
      <w:r w:rsidRPr="00EC6AD0">
        <w:rPr>
          <w:rFonts w:ascii="Times New Roman" w:eastAsia="Times New Roman" w:hAnsi="Times New Roman" w:cs="Times New Roman"/>
          <w:color w:val="2D2D2D"/>
          <w:sz w:val="21"/>
          <w:szCs w:val="21"/>
          <w:lang w:eastAsia="ru-RU"/>
        </w:rPr>
        <w:t>ПП</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В редакции, введенной</w:t>
      </w:r>
      <w:r w:rsidRPr="00EC6AD0">
        <w:rPr>
          <w:rFonts w:ascii="Times New Roman" w:eastAsia="Times New Roman" w:hAnsi="Times New Roman" w:cs="Times New Roman"/>
          <w:color w:val="2D2D2D"/>
          <w:sz w:val="21"/>
          <w:szCs w:val="21"/>
          <w:lang w:eastAsia="ru-RU"/>
        </w:rPr>
        <w:br/>
        <w:t>в действие со 2 января 2015 года</w:t>
      </w:r>
      <w:r w:rsidRPr="00EC6AD0">
        <w:rPr>
          <w:rFonts w:ascii="Times New Roman" w:eastAsia="Times New Roman" w:hAnsi="Times New Roman" w:cs="Times New Roman"/>
          <w:color w:val="2D2D2D"/>
          <w:sz w:val="21"/>
          <w:szCs w:val="21"/>
          <w:lang w:eastAsia="ru-RU"/>
        </w:rPr>
        <w:br/>
      </w:r>
      <w:hyperlink r:id="rId33" w:history="1">
        <w:r w:rsidRPr="00EC6AD0">
          <w:rPr>
            <w:rFonts w:ascii="Times New Roman" w:eastAsia="Times New Roman" w:hAnsi="Times New Roman" w:cs="Times New Roman"/>
            <w:color w:val="00466E"/>
            <w:sz w:val="21"/>
            <w:szCs w:val="21"/>
            <w:u w:val="single"/>
            <w:lang w:eastAsia="ru-RU"/>
          </w:rPr>
          <w:t>постановлением Правительства</w:t>
        </w:r>
        <w:r w:rsidRPr="00EC6AD0">
          <w:rPr>
            <w:rFonts w:ascii="Times New Roman" w:eastAsia="Times New Roman" w:hAnsi="Times New Roman" w:cs="Times New Roman"/>
            <w:color w:val="00466E"/>
            <w:sz w:val="21"/>
            <w:szCs w:val="21"/>
            <w:u w:val="single"/>
            <w:lang w:eastAsia="ru-RU"/>
          </w:rPr>
          <w:br/>
          <w:t>Свердловской области</w:t>
        </w:r>
        <w:r w:rsidRPr="00EC6AD0">
          <w:rPr>
            <w:rFonts w:ascii="Times New Roman" w:eastAsia="Times New Roman" w:hAnsi="Times New Roman" w:cs="Times New Roman"/>
            <w:color w:val="00466E"/>
            <w:sz w:val="21"/>
            <w:szCs w:val="21"/>
            <w:u w:val="single"/>
            <w:lang w:eastAsia="ru-RU"/>
          </w:rPr>
          <w:br/>
          <w:t>от 18 декабря 2014 года N 1166-ПП</w:t>
        </w:r>
      </w:hyperlink>
      <w:r w:rsidRPr="00EC6AD0">
        <w:rPr>
          <w:rFonts w:ascii="Times New Roman" w:eastAsia="Times New Roman" w:hAnsi="Times New Roman" w:cs="Times New Roman"/>
          <w:color w:val="2D2D2D"/>
          <w:sz w:val="21"/>
          <w:szCs w:val="21"/>
          <w:lang w:eastAsia="ru-RU"/>
        </w:rPr>
        <w:t>. -</w:t>
      </w:r>
      <w:r w:rsidRPr="00EC6AD0">
        <w:rPr>
          <w:rFonts w:ascii="Times New Roman" w:eastAsia="Times New Roman" w:hAnsi="Times New Roman" w:cs="Times New Roman"/>
          <w:color w:val="2D2D2D"/>
          <w:sz w:val="21"/>
          <w:szCs w:val="21"/>
          <w:lang w:eastAsia="ru-RU"/>
        </w:rPr>
        <w:br/>
        <w:t>См. </w:t>
      </w:r>
      <w:hyperlink r:id="rId34" w:history="1">
        <w:r w:rsidRPr="00EC6AD0">
          <w:rPr>
            <w:rFonts w:ascii="Times New Roman" w:eastAsia="Times New Roman" w:hAnsi="Times New Roman" w:cs="Times New Roman"/>
            <w:color w:val="00466E"/>
            <w:sz w:val="21"/>
            <w:szCs w:val="21"/>
            <w:u w:val="single"/>
            <w:lang w:eastAsia="ru-RU"/>
          </w:rPr>
          <w:t>предыдущую редакцию</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C6AD0">
        <w:rPr>
          <w:rFonts w:ascii="Times New Roman" w:eastAsia="Times New Roman" w:hAnsi="Times New Roman" w:cs="Times New Roman"/>
          <w:color w:val="3C3C3C"/>
          <w:sz w:val="41"/>
          <w:szCs w:val="41"/>
          <w:lang w:eastAsia="ru-RU"/>
        </w:rPr>
        <w:lastRenderedPageBreak/>
        <w:t>Порядок распоряжения средствами (частью средств) областного материнского (семейного) капитала на оплату образовательных услуг и осуществление иных связанных с получением образования расходов</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Настоящий Порядок устанавливает правила направления средств (части средств) областного материнского (семейного) капитала (далее - средства) на оплату образовательных услуг, перечень иных связанных с получением образования расходов и правила направления средств на их оплату, определяет перечень документов, необходимых для направления средств на указанные цели, и порядок их представления, а также порядок направления средств и возврата неиспользованных средств.</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Средства направляются на оплату:</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платных образовательных услуг, оказываемых ребенку (детям) расположенными на территории Свердловской области государственными и муниципальными образовательными организациями, имеющими лицензию на осуществление образовательной деятельности, по имеющим государственную аккредитацию образовательным программам, а также расположенными на территории Свердловской области филиалами государственных и муниципальных образовательных организаций, имеющими лицензию на осуществление образовательной деятельности, по имеющим государственную аккредитацию образовательным программам (далее - платные образовательные услуги);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образовательных услуг, оказываемых ребенку (детям) расположенными на территории Свердловской области частными образовательными организациями, имеющими лицензию на осуществление образовательной деятельности, по имеющим государственную аккредитацию образовательным программам, а также расположенными на территории Свердловской области филиалами частных образовательных организаций, имеющими лицензию на осуществление образовательной деятельности, по имеющим государственную аккредитацию образовательным программам (далее - образовательные услуги);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иных связанных с получением образования расходов: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пользования жилым помещением и коммунальных услуг в общежитии, предоставляемом организацией, осуществляющей образовательную деятельность, обучающимся на период обучения (далее - пользование жилым помещением);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на содержание ребенка (детей) и (или) присмотр и уход за ребенком (детьми) в организации, осуществляющей образовательную деятельность,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(далее - содержание и (или) присмотр и уход).</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3. Распоряжение средствами на оплату платных образовательных услуг, на оплату образовательных услуг, на оплату иных связанных с получением образования расходов осуществляется лицом, получившим в установленном порядке сертификат на областной материнский (семейный) капитал </w:t>
      </w:r>
      <w:r w:rsidRPr="00EC6AD0">
        <w:rPr>
          <w:rFonts w:ascii="Times New Roman" w:eastAsia="Times New Roman" w:hAnsi="Times New Roman" w:cs="Times New Roman"/>
          <w:color w:val="2D2D2D"/>
          <w:sz w:val="21"/>
          <w:szCs w:val="21"/>
          <w:lang w:eastAsia="ru-RU"/>
        </w:rPr>
        <w:lastRenderedPageBreak/>
        <w:t>(далее - сертификат), путем подачи в территориальный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месту жительства (далее - управление социальной политики) заявления о распоряжении средствами (частью средств) областного материнского (семейного) капитала (далее - заявление о распоряжении средствами).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При направлении средств на оплату платных образовательных услуг и (или) образовательных услуг к заявлению о распоряжении средствами прилагаются заверенные образовательной организацией копии следующих документов: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договора об оказании платных образовательных услуг, образовательных услуг, заключенного между лицом, получившим сертификат, и образовательной организацией (далее - договор об оказании образовательных услуг);</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лицензии на право осуществления образовательной деятельности, выданной образовательной организации;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свидетельства о государственной аккредитации образовательной организации (за исключением дошкольной образовательной организации, образовательной организации дополнительного образования детей).</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Средства направляются управлением социальной политики на оплату платных образовательных услуг, образовательных услуг путем безналичного перечисления на счета (лицевые счета) образовательных организаций, в соответствии с суммой и сроками внесения платы, указанными в договоре об оказании образовательных услуг.</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В случае предоставления обучающемуся академического отпуска лицо, получившее сертификат, направляет в управление социальной политики заявление об отказе в направлении средств на оплату платных образовательных услуг и (или) образовательных услуг (далее - заявление об отказе в направлении средств) по установленной форме (приложение к настоящему Порядку) с приложением копии приказа о предоставлении обучающемуся академического отпуска, заверенной образовательной организацией. В этом случае направление средств на оплату платных образовательных услуг и (или) образовательных услуг на счет (лицевой счет) образовательной организации управлением социальной политики приостанавливается.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Направление средств управлением социальной политики возобновляется на основании заявления о распоряжении средствами, к которому прилагается копия приказа о допуске обучающегося к образовательному процессу, без представления документов, указанных в пункте 4 настоящего Порядка, и в соответствии с пунктом 11 настоящего Порядка.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При направлении средств на оплату пользования жилым помещением к заявлению о распоряжении средствами прилагаются заверенные образовательной организацией копии следующих документов: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договора найма жилого помещения в общежитии, заключенного между лицом, получившим сертификат, и организацией, осуществляющей образовательную деятельность (далее - договор найма);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2) справка из организации, осуществляющей образовательную деятельность, подтверждающая факт проживания ребенка (детей) в общежитии.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Средства направляются управлением социальной политики на оплату пользования жилым помещением в соответствии с договором найма путем безналичного перечисления на счета (лицевые счета) организаций, в соответствии с суммой и сроками внесения платы, указанными в договоре найма.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При направлении средств на оплату содержания и (или) присмотра и ухода в организации, осуществляющей образовательную деятельность,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к заявлению о распоряжении средствами прилагаются заверенные организацией, осуществляющей образовательную деятельность, копии следующих документов: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договора о содержании и (или) присмотре и уходе, заключенного между организацией, осуществляющей образовательную деятельность,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и лицом, получившим сертификат (далее - договор о содержании и (или) присмотре и уходе);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лицензии на право осуществления образовательной деятельности, выданной организации, осуществляющей образовательную деятельность,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документа, подтверждающего установление платы за содержание и (или) присмотр и уход и ее размер.</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Средства направляются управлением социальной политики на оплату содержания и (или) присмотра и ухода путем безналичного перечисления на счета (лицевые счета) организаций, осуществляющих образовательную деятельность, реализующих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в соответствии с суммой и сроками внесения платы, указанными в договоре о содержании и (или) присмотре и уходе.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Средства направляются на оплату присмотра и ухода за ребенком (детьми) в организации, осуществляющей образовательную деятельность, реализующей основную образовательную программу дошкольного образования, за минусом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Свердловской области, выплачиваемой в соответствии с </w:t>
      </w:r>
      <w:hyperlink r:id="rId35"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18.12.2013 N 1548-ПП "О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11. Средства направляются управлением социальной политики за соответствующие периоды получения ребенком (детьми) платных образовательных услуг, образовательных услуг, пользования </w:t>
      </w:r>
      <w:r w:rsidRPr="00EC6AD0">
        <w:rPr>
          <w:rFonts w:ascii="Times New Roman" w:eastAsia="Times New Roman" w:hAnsi="Times New Roman" w:cs="Times New Roman"/>
          <w:color w:val="2D2D2D"/>
          <w:sz w:val="21"/>
          <w:szCs w:val="21"/>
          <w:lang w:eastAsia="ru-RU"/>
        </w:rPr>
        <w:lastRenderedPageBreak/>
        <w:t>жилым помещением, содержания и (или) присмотра и ухода в соответствии с договорами об оказании образовательных услуг, найма, содержании и (или) присмотре и уходе (далее - договоры). При этом первый платеж осуществляется не позднее чем через 2 месяца со дня принятия заявления о распоряжении средствами, а последующие платежи - в соответствии со сроками, указанными в договорах.</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12. В случае внесения в любой из договоров изменений, касающихся размеров платы и (или) сроков перечисления средств, лицо, получившее сертификат, обращается в управление социальной политики с заявлением об уточнении размера и (или) сроков направления средств на оплату платных образовательных услуг, образовательных услуг, оплату пользования жилым помещением, оплату содержания и (или) присмотра и ухода (далее - заявление об уточнении размера и (или) сроков направления средств), к которому прилагается дополнительное соглашение к соответствующему договору. На основании принятых документов и заявления об уточнении размера и (или) сроков направления средств управление социальной политики в течение 30 дней со дня регистрации данного заявления выносит решение по указанному заявлению и на основании принятого решения осуществляет перечисление средств. При этом первый платеж осуществляется не позднее чем через 2 месяца со дня принятия заявления об уточнении размера и (или) сроков направления средств, а последующие платежи - в соответствии со сроками и размером, указанными в дополнительном соглашении к соответствующему договору.</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13. При наступлении обстоятельств, влекущих прекращение перечисления средств на цели, указанные в пункте 2 настоящего Порядка, в том числе в случае расторжения любого из договоров, на основании которого осуществляется направление средств, лицо, получившее сертификат, обязано в течение 30 дней со дня наступления таких обстоятельств известить управление социальной политики путем подачи заявления об отказе в направлении средств (с указанием причины).</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По желанию лица, получившего сертификат, направление средств на цели, указанные в пункте 2 настоящего Порядка, может быть прекращено путем подачи заявления об отказе в направлении средств в управление социальной политики по месту жительства. Заявление об отказе в направлении средств может быть подано в управление социальной политики до перечисления средств за соответствующие периоды получения ребенком (детьми) платных образовательные услуг, образовательных услуг, пользования жилым помещением, содержания и (или) присмотра и ухода в соответствии с договорами, в организацию, осуществляющую образовательную деятельность.</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На основании заявления об отказе в направлении средств перечисление управлением социальной политики средств на счет (лицевой счет) организации, осуществляющей образовательную деятельность, прекращается управлением социальной политики в течение 5 рабочих дней со дня подачи заявления об отказе в направлении средств.</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14. В случае если сумма средств, перечисленная на счет организации в соответствии с договорами, превышает сумму фактических расходов дна указанные цели, неиспользованные средства подлежат возврату организацией в управление социальной политики в течение 30 календарных дней со дня получения вышеуказанной организацией требования о возврате неиспользованных средств.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Управление социальной политики вносит сведения о возвращенной сумме средств в личное дело заявителя и в реестр лиц, которым предоставляется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br/>
      </w:r>
    </w:p>
    <w:p w:rsidR="00EC6AD0" w:rsidRPr="00EC6AD0" w:rsidRDefault="00EC6AD0" w:rsidP="00EC6A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EC6AD0">
        <w:rPr>
          <w:rFonts w:ascii="Arial" w:eastAsia="Times New Roman" w:hAnsi="Arial" w:cs="Arial"/>
          <w:color w:val="4C4C4C"/>
          <w:sz w:val="38"/>
          <w:szCs w:val="38"/>
          <w:lang w:eastAsia="ru-RU"/>
        </w:rPr>
        <w:t>Приложение к Порядку. Заявление об отказе в направлении средств (части средств) областного материнского (семейного) капитала</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Форма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Приложение</w:t>
      </w:r>
      <w:r w:rsidRPr="00EC6AD0">
        <w:rPr>
          <w:rFonts w:ascii="Times New Roman" w:eastAsia="Times New Roman" w:hAnsi="Times New Roman" w:cs="Times New Roman"/>
          <w:color w:val="2D2D2D"/>
          <w:sz w:val="21"/>
          <w:szCs w:val="21"/>
          <w:lang w:eastAsia="ru-RU"/>
        </w:rPr>
        <w:br/>
        <w:t>к Порядку распоряжения</w:t>
      </w:r>
      <w:r w:rsidRPr="00EC6AD0">
        <w:rPr>
          <w:rFonts w:ascii="Times New Roman" w:eastAsia="Times New Roman" w:hAnsi="Times New Roman" w:cs="Times New Roman"/>
          <w:color w:val="2D2D2D"/>
          <w:sz w:val="21"/>
          <w:szCs w:val="21"/>
          <w:lang w:eastAsia="ru-RU"/>
        </w:rPr>
        <w:br/>
        <w:t>средствами (частью средств) областного</w:t>
      </w:r>
      <w:r w:rsidRPr="00EC6AD0">
        <w:rPr>
          <w:rFonts w:ascii="Times New Roman" w:eastAsia="Times New Roman" w:hAnsi="Times New Roman" w:cs="Times New Roman"/>
          <w:color w:val="2D2D2D"/>
          <w:sz w:val="21"/>
          <w:szCs w:val="21"/>
          <w:lang w:eastAsia="ru-RU"/>
        </w:rPr>
        <w:br/>
        <w:t>материнского (семейного) капитала</w:t>
      </w:r>
      <w:r w:rsidRPr="00EC6AD0">
        <w:rPr>
          <w:rFonts w:ascii="Times New Roman" w:eastAsia="Times New Roman" w:hAnsi="Times New Roman" w:cs="Times New Roman"/>
          <w:color w:val="2D2D2D"/>
          <w:sz w:val="21"/>
          <w:szCs w:val="21"/>
          <w:lang w:eastAsia="ru-RU"/>
        </w:rPr>
        <w:br/>
        <w:t>на оплату образовательных услуг</w:t>
      </w:r>
      <w:r w:rsidRPr="00EC6AD0">
        <w:rPr>
          <w:rFonts w:ascii="Times New Roman" w:eastAsia="Times New Roman" w:hAnsi="Times New Roman" w:cs="Times New Roman"/>
          <w:color w:val="2D2D2D"/>
          <w:sz w:val="21"/>
          <w:szCs w:val="21"/>
          <w:lang w:eastAsia="ru-RU"/>
        </w:rPr>
        <w:br/>
        <w:t>и осуществление иных связанных</w:t>
      </w:r>
      <w:r w:rsidRPr="00EC6AD0">
        <w:rPr>
          <w:rFonts w:ascii="Times New Roman" w:eastAsia="Times New Roman" w:hAnsi="Times New Roman" w:cs="Times New Roman"/>
          <w:color w:val="2D2D2D"/>
          <w:sz w:val="21"/>
          <w:szCs w:val="21"/>
          <w:lang w:eastAsia="ru-RU"/>
        </w:rPr>
        <w:br/>
        <w:t>с получением образования расходов</w:t>
      </w:r>
      <w:r w:rsidRPr="00EC6AD0">
        <w:rPr>
          <w:rFonts w:ascii="Times New Roman" w:eastAsia="Times New Roman" w:hAnsi="Times New Roman" w:cs="Times New Roman"/>
          <w:color w:val="2D2D2D"/>
          <w:sz w:val="21"/>
          <w:szCs w:val="21"/>
          <w:lang w:eastAsia="ru-RU"/>
        </w:rPr>
        <w:br/>
        <w:t>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управления социальной политики)</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EC6AD0">
        <w:rPr>
          <w:rFonts w:ascii="Times New Roman" w:eastAsia="Times New Roman" w:hAnsi="Times New Roman" w:cs="Times New Roman"/>
          <w:color w:val="3C3C3C"/>
          <w:sz w:val="41"/>
          <w:szCs w:val="41"/>
          <w:lang w:eastAsia="ru-RU"/>
        </w:rPr>
        <w:t>Заявление об отказе в направлении средств (части средств) областного материнского (семейного) капитала</w:t>
      </w:r>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фамилия (в скобках прежняя фамилия, если изменяли),</w:t>
      </w:r>
      <w:r w:rsidRPr="00EC6AD0">
        <w:rPr>
          <w:rFonts w:ascii="Times New Roman" w:eastAsia="Times New Roman" w:hAnsi="Times New Roman" w:cs="Times New Roman"/>
          <w:color w:val="2D2D2D"/>
          <w:sz w:val="21"/>
          <w:szCs w:val="21"/>
          <w:lang w:eastAsia="ru-RU"/>
        </w:rPr>
        <w:br/>
        <w:t>имя, отчество (при наличии))</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1. Сертификат на областной материнский (семейный) капитал (его </w:t>
      </w:r>
      <w:proofErr w:type="gramStart"/>
      <w:r w:rsidRPr="00EC6AD0">
        <w:rPr>
          <w:rFonts w:ascii="Times New Roman" w:eastAsia="Times New Roman" w:hAnsi="Times New Roman" w:cs="Times New Roman"/>
          <w:color w:val="2D2D2D"/>
          <w:sz w:val="21"/>
          <w:szCs w:val="21"/>
          <w:lang w:eastAsia="ru-RU"/>
        </w:rPr>
        <w:t>дубликат)</w:t>
      </w:r>
      <w:r w:rsidRPr="00EC6AD0">
        <w:rPr>
          <w:rFonts w:ascii="Times New Roman" w:eastAsia="Times New Roman" w:hAnsi="Times New Roman" w:cs="Times New Roman"/>
          <w:color w:val="2D2D2D"/>
          <w:sz w:val="21"/>
          <w:szCs w:val="21"/>
          <w:lang w:eastAsia="ru-RU"/>
        </w:rPr>
        <w:br/>
        <w:t>серия</w:t>
      </w:r>
      <w:proofErr w:type="gramEnd"/>
      <w:r w:rsidRPr="00EC6AD0">
        <w:rPr>
          <w:rFonts w:ascii="Times New Roman" w:eastAsia="Times New Roman" w:hAnsi="Times New Roman" w:cs="Times New Roman"/>
          <w:color w:val="2D2D2D"/>
          <w:sz w:val="21"/>
          <w:szCs w:val="21"/>
          <w:lang w:eastAsia="ru-RU"/>
        </w:rPr>
        <w:t xml:space="preserve"> _________________________ N 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Документ, удостоверяющий личность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документа, кем и когда выдан)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Адрес места жительства 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почтовый адрес места жительства,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пребывания, фактического проживания)</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Сведения о законном представителе 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заполняется в случае подачи заявления</w:t>
      </w:r>
      <w:r w:rsidRPr="00EC6AD0">
        <w:rPr>
          <w:rFonts w:ascii="Times New Roman" w:eastAsia="Times New Roman" w:hAnsi="Times New Roman" w:cs="Times New Roman"/>
          <w:color w:val="2D2D2D"/>
          <w:sz w:val="21"/>
          <w:szCs w:val="21"/>
          <w:lang w:eastAsia="ru-RU"/>
        </w:rPr>
        <w:br/>
        <w:t>законным представителем)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EC6AD0">
        <w:rPr>
          <w:rFonts w:ascii="Times New Roman" w:eastAsia="Times New Roman" w:hAnsi="Times New Roman" w:cs="Times New Roman"/>
          <w:color w:val="2D2D2D"/>
          <w:sz w:val="21"/>
          <w:szCs w:val="21"/>
          <w:lang w:eastAsia="ru-RU"/>
        </w:rPr>
        <w:br/>
        <w:t>(фамилия, имя, отчество (при наличии))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(почтовый адрес места жительства, пребывания,</w:t>
      </w:r>
      <w:r w:rsidRPr="00EC6AD0">
        <w:rPr>
          <w:rFonts w:ascii="Times New Roman" w:eastAsia="Times New Roman" w:hAnsi="Times New Roman" w:cs="Times New Roman"/>
          <w:color w:val="2D2D2D"/>
          <w:sz w:val="21"/>
          <w:szCs w:val="21"/>
          <w:lang w:eastAsia="ru-RU"/>
        </w:rPr>
        <w:br/>
        <w:t>фактического проживания, телефон)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Документ, удостоверяющий личность законного представителя 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EC6AD0">
        <w:rPr>
          <w:rFonts w:ascii="Times New Roman" w:eastAsia="Times New Roman" w:hAnsi="Times New Roman" w:cs="Times New Roman"/>
          <w:color w:val="2D2D2D"/>
          <w:sz w:val="21"/>
          <w:szCs w:val="21"/>
          <w:lang w:eastAsia="ru-RU"/>
        </w:rPr>
        <w:t>_</w:t>
      </w:r>
      <w:r w:rsidRPr="00EC6AD0">
        <w:rPr>
          <w:rFonts w:ascii="Times New Roman" w:eastAsia="Times New Roman" w:hAnsi="Times New Roman" w:cs="Times New Roman"/>
          <w:color w:val="2D2D2D"/>
          <w:sz w:val="21"/>
          <w:szCs w:val="21"/>
          <w:lang w:eastAsia="ru-RU"/>
        </w:rPr>
        <w:br/>
        <w:t>(</w:t>
      </w:r>
      <w:proofErr w:type="gramEnd"/>
      <w:r w:rsidRPr="00EC6AD0">
        <w:rPr>
          <w:rFonts w:ascii="Times New Roman" w:eastAsia="Times New Roman" w:hAnsi="Times New Roman" w:cs="Times New Roman"/>
          <w:color w:val="2D2D2D"/>
          <w:sz w:val="21"/>
          <w:szCs w:val="21"/>
          <w:lang w:eastAsia="ru-RU"/>
        </w:rPr>
        <w:t>наименование, номер и серия документа,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кем и когда выдан)</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Документ, подтверждающий полномочия законного представителя 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(наименование, номер и серия документа,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кем и когда выдан)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Прошу прекратить перечисление средств (части средств) областного</w:t>
      </w:r>
      <w:r w:rsidRPr="00EC6AD0">
        <w:rPr>
          <w:rFonts w:ascii="Times New Roman" w:eastAsia="Times New Roman" w:hAnsi="Times New Roman" w:cs="Times New Roman"/>
          <w:color w:val="2D2D2D"/>
          <w:sz w:val="21"/>
          <w:szCs w:val="21"/>
          <w:lang w:eastAsia="ru-RU"/>
        </w:rPr>
        <w:br/>
        <w:t>материнского (семейного) капитала на ______________________________________</w:t>
      </w:r>
      <w:r w:rsidRPr="00EC6AD0">
        <w:rPr>
          <w:rFonts w:ascii="Times New Roman" w:eastAsia="Times New Roman" w:hAnsi="Times New Roman" w:cs="Times New Roman"/>
          <w:color w:val="2D2D2D"/>
          <w:sz w:val="21"/>
          <w:szCs w:val="21"/>
          <w:lang w:eastAsia="ru-RU"/>
        </w:rPr>
        <w:br/>
        <w:t>___________________________________________________________________________</w:t>
      </w:r>
      <w:r w:rsidRPr="00EC6AD0">
        <w:rPr>
          <w:rFonts w:ascii="Times New Roman" w:eastAsia="Times New Roman" w:hAnsi="Times New Roman" w:cs="Times New Roman"/>
          <w:color w:val="2D2D2D"/>
          <w:sz w:val="21"/>
          <w:szCs w:val="21"/>
          <w:lang w:eastAsia="ru-RU"/>
        </w:rPr>
        <w:br/>
        <w:t>(указывается направление)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по ранее поданному мной заявлению о распоряжении средствами (частью</w:t>
      </w:r>
      <w:r w:rsidRPr="00EC6AD0">
        <w:rPr>
          <w:rFonts w:ascii="Times New Roman" w:eastAsia="Times New Roman" w:hAnsi="Times New Roman" w:cs="Times New Roman"/>
          <w:color w:val="2D2D2D"/>
          <w:sz w:val="21"/>
          <w:szCs w:val="21"/>
          <w:lang w:eastAsia="ru-RU"/>
        </w:rPr>
        <w:br/>
        <w:t>средств) областного материнского (семейного) капитала от _________ N 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заявителя)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____________________________________</w:t>
      </w:r>
      <w:r w:rsidRPr="00EC6AD0">
        <w:rPr>
          <w:rFonts w:ascii="Times New Roman" w:eastAsia="Times New Roman" w:hAnsi="Times New Roman" w:cs="Times New Roman"/>
          <w:color w:val="2D2D2D"/>
          <w:sz w:val="21"/>
          <w:szCs w:val="21"/>
          <w:lang w:eastAsia="ru-RU"/>
        </w:rPr>
        <w:br/>
        <w:t>(подпись специалиста)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гражданки (гражданина) __________________________________________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принято и зарегистрировано под номером ___________________________________.</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 __________________________________________</w:t>
      </w:r>
      <w:r w:rsidRPr="00EC6AD0">
        <w:rPr>
          <w:rFonts w:ascii="Times New Roman" w:eastAsia="Times New Roman" w:hAnsi="Times New Roman" w:cs="Times New Roman"/>
          <w:color w:val="2D2D2D"/>
          <w:sz w:val="21"/>
          <w:szCs w:val="21"/>
          <w:lang w:eastAsia="ru-RU"/>
        </w:rPr>
        <w:br/>
        <w:t>(дата) (подпись специалиста)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(линия отреза)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t>РАСПИСКА-УВЕДОМЛЕНИЕ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Заявление гражданки (гражданина) __________________________________________</w:t>
      </w:r>
      <w:r w:rsidRPr="00EC6AD0">
        <w:rPr>
          <w:rFonts w:ascii="Times New Roman" w:eastAsia="Times New Roman" w:hAnsi="Times New Roman" w:cs="Times New Roman"/>
          <w:color w:val="2D2D2D"/>
          <w:sz w:val="21"/>
          <w:szCs w:val="21"/>
          <w:lang w:eastAsia="ru-RU"/>
        </w:rPr>
        <w:br/>
        <w:t>принято и зарегистрировано под номером ___________________________________.</w:t>
      </w:r>
      <w:r w:rsidRPr="00EC6AD0">
        <w:rPr>
          <w:rFonts w:ascii="Times New Roman" w:eastAsia="Times New Roman" w:hAnsi="Times New Roman" w:cs="Times New Roman"/>
          <w:color w:val="2D2D2D"/>
          <w:sz w:val="21"/>
          <w:szCs w:val="21"/>
          <w:lang w:eastAsia="ru-RU"/>
        </w:rPr>
        <w:br/>
        <w:t>(регистрационный номер заявления)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_______________________ _____________________________________</w:t>
      </w:r>
      <w:r w:rsidRPr="00EC6AD0">
        <w:rPr>
          <w:rFonts w:ascii="Times New Roman" w:eastAsia="Times New Roman" w:hAnsi="Times New Roman" w:cs="Times New Roman"/>
          <w:color w:val="2D2D2D"/>
          <w:sz w:val="21"/>
          <w:szCs w:val="21"/>
          <w:lang w:eastAsia="ru-RU"/>
        </w:rPr>
        <w:br/>
        <w:t>(дата приема заявления) (подпись специалиста)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C6AD0">
        <w:rPr>
          <w:rFonts w:ascii="Arial" w:eastAsia="Times New Roman" w:hAnsi="Arial" w:cs="Arial"/>
          <w:color w:val="3C3C3C"/>
          <w:sz w:val="41"/>
          <w:szCs w:val="41"/>
          <w:lang w:eastAsia="ru-RU"/>
        </w:rPr>
        <w:t>Порядок распоряжения средствами (частью средств) областного материнского (семейного) капитала 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w:t>
      </w:r>
    </w:p>
    <w:p w:rsidR="00EC6AD0" w:rsidRPr="00EC6AD0" w:rsidRDefault="00EC6AD0" w:rsidP="00EC6A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УТВЕРЖДЕН</w:t>
      </w:r>
      <w:r w:rsidRPr="00EC6AD0">
        <w:rPr>
          <w:rFonts w:ascii="Times New Roman" w:eastAsia="Times New Roman" w:hAnsi="Times New Roman" w:cs="Times New Roman"/>
          <w:color w:val="2D2D2D"/>
          <w:sz w:val="21"/>
          <w:szCs w:val="21"/>
          <w:lang w:eastAsia="ru-RU"/>
        </w:rPr>
        <w:br/>
        <w:t>постановлением Правительства</w:t>
      </w:r>
      <w:r w:rsidRPr="00EC6AD0">
        <w:rPr>
          <w:rFonts w:ascii="Times New Roman" w:eastAsia="Times New Roman" w:hAnsi="Times New Roman" w:cs="Times New Roman"/>
          <w:color w:val="2D2D2D"/>
          <w:sz w:val="21"/>
          <w:szCs w:val="21"/>
          <w:lang w:eastAsia="ru-RU"/>
        </w:rPr>
        <w:br/>
        <w:t>Свердловской области</w:t>
      </w:r>
      <w:r w:rsidRPr="00EC6AD0">
        <w:rPr>
          <w:rFonts w:ascii="Times New Roman" w:eastAsia="Times New Roman" w:hAnsi="Times New Roman" w:cs="Times New Roman"/>
          <w:color w:val="2D2D2D"/>
          <w:sz w:val="21"/>
          <w:szCs w:val="21"/>
          <w:lang w:eastAsia="ru-RU"/>
        </w:rPr>
        <w:br/>
        <w:t>от 26 декабря 2012 года N 1542-ПП</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(Дополнительно включен с 10 сентября 2013 года </w:t>
      </w:r>
      <w:hyperlink r:id="rId36"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Настоящий порядок устанавливает правила распоряжения средствами (частью средств) областного материнского (семейного) капитала 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 (далее - средства (часть средств) областного капитала на оплату платных медицинских услуг).</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2. Лицо, получившее сертификат на областной материнский (семейный) капитал (далее - сертификат), вправе направить средства (часть средств) областного капитала на оплату платных медицинских услуг для себя и (или) ребенка (детей) согласно постановлению Правительства Российской Федерации от 04.10.2012 N 1006 "Об утверждении Правил предоставления медицинскими организациями платных медицинских услуг".</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lastRenderedPageBreak/>
        <w:t>3. Одновременно с документами, указанными в пункте 6 Порядка подачи и рассмотрения заявления о распоряжении средствами (частью средств) областного материнского (семейного) капитала, утвержденного постановлением Правительства Свердловской области от 26.12.2012 N 1542-ПП "О мерах по реализации статьи 6 Закона Свердловской области от 20 октября 2011 года N 86-ОЗ "Об областном материнском (семейном) капитале" (далее - пункт 6 Порядка подачи заявления), лицо, получившее сертификат при направлении средств на оплату платных медицинских услуг, оказываемых лицу, получившему сертификат и (или) ребенку (детям), представляет следующие документы:</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копию лицензии на право осуществления медицинской деятельности, выданную медицинской организацией и заверенную ее руководителем;</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сведения с указанием реквизитов организации, осуществляющей платные медицинские услуги: фирменное наименование (наименование), местонахождение, почтовый адрес, банковские реквизиты (ИНН, КПП, БИК, корреспондентский и расчетный счета банка, наименование банка), выданные медицинской организацией;</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договор об оказании платных медицинских услуг.</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С представленных документов специалист управления социальной политики, осуществляющий прием документов, снимает копии, заверяет их, возвращает оригиналы заявителю.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Средства (часть средств) областного капитала, направляемые на получение платных медицинских услуг, оказываемых ребенку (детям) и (или) лицу, получившему сертификат, используются в том числе на оплату платных медицинских услуг для первого, второго, третьего ребенка и (или) последующих детей.</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Размер средств (части средств) областного капитала, направляемых на оплату платных медицинских услуг, оказываемых ребенку (детям) и (или) лицу, имеющему сертификат на областной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 не может превышать суммы, необходимой для оплаты платных медицинских услуг, оказываемых ребенку (детям) и (или) лицу, имеющему сертификат на областной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Средства (часть средств) областного капитала перечисляются управлением социальной политики в безналичном порядке на указанный в заявлении о распоряжении средствами (частью средств) областного материнского (семейного) капитала (далее - заявление) банковский счет организации, осуществляющей платные медицинские услуги, оказываемые ребенку (детям) и (или) лицу, имеющему сертификат на областной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8. В случае удовлетворения заявления перечисление средств (части средств) областного капитала осуществляется управлением социальной политики не позднее чем через 2 месяца с даты принятия </w:t>
      </w:r>
      <w:r w:rsidRPr="00EC6AD0">
        <w:rPr>
          <w:rFonts w:ascii="Times New Roman" w:eastAsia="Times New Roman" w:hAnsi="Times New Roman" w:cs="Times New Roman"/>
          <w:color w:val="2D2D2D"/>
          <w:sz w:val="21"/>
          <w:szCs w:val="21"/>
          <w:lang w:eastAsia="ru-RU"/>
        </w:rPr>
        <w:lastRenderedPageBreak/>
        <w:t>заявления. </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Управление социальной политики вносит сведения о направленных средствах (части средств) областного капитала в информацию о лице, по заявлению которого осуществлялось перечисление средств (части средств) областного капитала, содержащуюся в реестре лиц, имеющих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При получении информации, влияющей на право лица, получившего сертификат, распоряжаться средствами (частью средств) областного капитала, управление социальной политики до перечисления средств (части средств) областного капитала запрашивает в соответствующих органах сведения: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о лишении родительских прав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11. В случаях, указанных в пункте 10 настоящего порядка, перечисление средств (части средств) областного капитала приостанавливается до получения управлением социальной политики запрашиваемых сведений, но не более чем на 30 календарных дней с момента направления соответствующего запроса.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12. При получении подтверждения сведений, указанных в пункте 10 настоящего порядка, в отношении лица, подавшего заявление, перечисление средств (части средств) областного капитала по заявлению указанного лица не производится.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этом случае лицо, у которого возникает право на областной материнский (семейный) капитал в соответствии с частью второй пункта 2, пунктами 3-4 </w:t>
      </w:r>
      <w:hyperlink r:id="rId37" w:history="1">
        <w:r w:rsidRPr="00EC6AD0">
          <w:rPr>
            <w:rFonts w:ascii="Times New Roman" w:eastAsia="Times New Roman" w:hAnsi="Times New Roman" w:cs="Times New Roman"/>
            <w:color w:val="00466E"/>
            <w:sz w:val="21"/>
            <w:szCs w:val="21"/>
            <w:u w:val="single"/>
            <w:lang w:eastAsia="ru-RU"/>
          </w:rPr>
          <w:t>статьи 2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по своему усмотрению принимает решение о распоряжении средствами (частью средств) областного капитала на цели, предусмотренные </w:t>
      </w:r>
      <w:hyperlink r:id="rId38" w:history="1">
        <w:r w:rsidRPr="00EC6AD0">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EC6AD0">
        <w:rPr>
          <w:rFonts w:ascii="Arial" w:eastAsia="Times New Roman" w:hAnsi="Arial" w:cs="Arial"/>
          <w:color w:val="3C3C3C"/>
          <w:sz w:val="41"/>
          <w:szCs w:val="41"/>
          <w:lang w:eastAsia="ru-RU"/>
        </w:rPr>
        <w:lastRenderedPageBreak/>
        <w:t>Порядок распоряжения средствами (частью средств) областного материнского (семейного) капитала на приобретение садовых, огородных, дачных земельных участков, а также дач, садовых домов, осуществляемое гражданами посредством совершения любых не противоречащих законодательству Российской Федерации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w:t>
      </w:r>
    </w:p>
    <w:p w:rsidR="00EC6AD0" w:rsidRPr="00EC6AD0" w:rsidRDefault="00EC6AD0" w:rsidP="00EC6A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(Дополнительно включен с 10 сентября 2013 года </w:t>
      </w:r>
      <w:hyperlink r:id="rId39" w:history="1">
        <w:r w:rsidRPr="00EC6AD0">
          <w:rPr>
            <w:rFonts w:ascii="Times New Roman" w:eastAsia="Times New Roman" w:hAnsi="Times New Roman" w:cs="Times New Roman"/>
            <w:color w:val="00466E"/>
            <w:sz w:val="21"/>
            <w:szCs w:val="21"/>
            <w:u w:val="single"/>
            <w:lang w:eastAsia="ru-RU"/>
          </w:rPr>
          <w:t>постановлением Правительства Свердловской области от 3 сентября 2013 года N 1077-ПП</w:t>
        </w:r>
      </w:hyperlink>
      <w:r w:rsidRPr="00EC6AD0">
        <w:rPr>
          <w:rFonts w:ascii="Times New Roman" w:eastAsia="Times New Roman" w:hAnsi="Times New Roman" w:cs="Times New Roman"/>
          <w:color w:val="2D2D2D"/>
          <w:sz w:val="21"/>
          <w:szCs w:val="21"/>
          <w:lang w:eastAsia="ru-RU"/>
        </w:rPr>
        <w:t>)</w:t>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 Настоящий порядок устанавливает правила распоряжения средствами (частью средств) областного материнского (семейного) капитала (далее - средства (часть средств) областного капитала) на приобретение садовых, огородных, дачных земельных участков, а также дач, садовых домов, осуществляемое гражданами посредством совершения любых не противоречащих законодательству Российской Федерации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 xml:space="preserve">2. В случае направления средств (части средств) областного капитала на приобретение садовых, огородных, дачных земельных участков, а также дач, садовых домов, осуществляемое гражданами посредством совершения любых не противоречащих законодательству Российской Федерации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 лицо, получившее сертификат, одновременно с документами, указанными в пункте 6 Порядка подачи и рассмотрения заявления о распоряжении средствами (частью средств) областного материнского (семейного) капитала, утвержденного постановлением Правительства Свердловской области от 26.12.2012 N 1542-ПП "О мерах по реализации статьи 6 Закона Свердловской области от 20 октября </w:t>
      </w:r>
      <w:r w:rsidRPr="00EC6AD0">
        <w:rPr>
          <w:rFonts w:ascii="Times New Roman" w:eastAsia="Times New Roman" w:hAnsi="Times New Roman" w:cs="Times New Roman"/>
          <w:color w:val="2D2D2D"/>
          <w:sz w:val="21"/>
          <w:szCs w:val="21"/>
          <w:lang w:eastAsia="ru-RU"/>
        </w:rPr>
        <w:lastRenderedPageBreak/>
        <w:t>2011 года N 86-ОЗ "Об областном материнском (семейном) капитале" (далее - пункт 6 Порядка подачи заявления),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договор купли-продажи садовых, огородных, дачных земельных участков, а также дач, садовых домов (договор купли-продажи с рассрочкой платежа), прошедший государственную регистрацию в установленном порядке;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свидетельство о государственной регистрации права собственности на садовый, огородный, дачный земельный участок, а также дач, садовых домов, лица, получившего сертификат, осуществляющего приобретение жилого помещения с использованием средств (части средств) областного капитала (за исключением случая, когда договором купли-продажи с рассрочкой платежа предусмотрено, что право собственности на приобретаемый участок, дачу, садовый дом переходит к покупателю после полной выплаты цены договора);</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справку лица, осуществляющего отчуждение садовых, огородных, дачных земельных участков, а также дач, садовых домов по договору купли-продажи с рассрочкой платежа, заключенному с лицом, получившим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3. В случае направления средств (части средств) областного капитала организации, в том числе кредитной, предоставившей по кредитному договору (договору займа) денежные средства на указанные цели, лицо, получившее сертификат, одновременно с документами, указанными в пункте 6 Порядка подачи заявления,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кредитный договор (договора займа) на приобретение садовых, огородных, дачных земельных участков, а также дач, садовых домов;</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4. Если лицо, получившее сертификат, является членом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(далее - садоводческие, огороднические и дачные некоммерческие объединения граждан), средства (часть средств) областного капитала могут быть направлены в качестве платежа в счет уплаты вступительного взноса и (или) паевого взноса. В этом случае одновременно с документами, указанными в пункте 6 Порядка подачи заявления, лицо, получившее сертификат, представляет:</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1) документ, выданный правлением садоводческого, огороднического или дачного некоммерческого объединения граждан и заверенный его руководителем, подтверждающий членство в садоводческом, огородническом и дачном некоммерческом объединении граждан;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br/>
        <w:t>2) справку о внесенной сумме паевого взноса за садовый, огородный, дачный земельный участок, а также за дачу, садовый дом и об оставшейся неуплаченной сумме паевого взноса, необходимой для приобретения права собственности на садовый, огородный, дачный земельный участок, а также на дачу, садовый дом (для членов садоводческого, огороднического и дачного некоммерческого объединения граждан);</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 xml:space="preserve">3) копию свидетельства о государственной регистрации </w:t>
      </w:r>
      <w:proofErr w:type="spellStart"/>
      <w:r w:rsidRPr="00EC6AD0">
        <w:rPr>
          <w:rFonts w:ascii="Times New Roman" w:eastAsia="Times New Roman" w:hAnsi="Times New Roman" w:cs="Times New Roman"/>
          <w:color w:val="2D2D2D"/>
          <w:sz w:val="21"/>
          <w:szCs w:val="21"/>
          <w:lang w:eastAsia="ru-RU"/>
        </w:rPr>
        <w:t>садоводческого,огороднического</w:t>
      </w:r>
      <w:proofErr w:type="spellEnd"/>
      <w:r w:rsidRPr="00EC6AD0">
        <w:rPr>
          <w:rFonts w:ascii="Times New Roman" w:eastAsia="Times New Roman" w:hAnsi="Times New Roman" w:cs="Times New Roman"/>
          <w:color w:val="2D2D2D"/>
          <w:sz w:val="21"/>
          <w:szCs w:val="21"/>
          <w:lang w:eastAsia="ru-RU"/>
        </w:rPr>
        <w:t xml:space="preserve"> и дачного некоммерческого объединения граждан.</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5. С представленных документов специалист управления социальной политики, осуществляющий прием документов, снимает копии, заверяет их, возвращает оригиналы заявителю.</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6. Размер средств (части средств) областного капитала, направляемых на приобретение садовых, огородных, дачных земельных участков, а также дач, садовых домов, не может превышать суммы, необходимой для приобретения садовых, огородных, дачных земельных участков, а также дач, садовых домов.</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7. Садовые, огородные, дачные земельные участки, а также дачи, садовые дома, на приобретение которых направляются средства (часть средств) областного капитала, должны находиться на территории Свердловской области.</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8. Средства (часть средств) областного капитала перечисляются управлением социальной политики в безналичном порядке на указанный в заявлении о распоряжении средствами (частью средств) областного материнского (семейного) капитала (далее - заявление) на банковский счет организации, осуществляющей отчуждение садовых, огородных, дачных земельных участков, а также дач, садовых домов, либо физического лица, осуществляющего отчуждение приобретаемого садового, огородного, дачного земельного участка, а также дач, садовых домов, либо организации, в том числе кредитной, предоставившей по кредитному договору (договору займа) денежные средства на указанные цели.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9. В случае удовлетворения заявления перечисление средств (части средств) областного капитала осуществляется управлением социальной политики не позднее чем через 2 месяца с даты принятия заявления.</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10. Управление социальной политики вносит сведения о направленных средствах (части средств) областного капитала в информацию о лице, по заявлению которого осуществлялось перечисление средств (части средств) областного капитала, содержащуюся в реестре лиц, имеющих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11. При получении информации, влияющей на право лица, получившего сертификат, распоряжаться средствами (частью средств) областного капитала, управление социальной политики до перечисления средств (части средств) областного капитала запрашивает в соответствующих органах сведения: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lastRenderedPageBreak/>
        <w:br/>
        <w:t>1) о лишении родительских прав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2) о совершении в отношении своего ребенка (детей) умышленного преступления, относящегося к преступлениям против личности;</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3) об отмене усыновления ребенка, в связи с усыновлением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4) об ограничении в родительских правах в отношении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5) об отобрании ребенка, в связи с рождением которого возникло право на областной материнский (семейный) капитал.</w:t>
      </w:r>
      <w:r w:rsidRPr="00EC6AD0">
        <w:rPr>
          <w:rFonts w:ascii="Times New Roman" w:eastAsia="Times New Roman" w:hAnsi="Times New Roman" w:cs="Times New Roman"/>
          <w:color w:val="2D2D2D"/>
          <w:sz w:val="21"/>
          <w:szCs w:val="21"/>
          <w:lang w:eastAsia="ru-RU"/>
        </w:rPr>
        <w:br/>
      </w:r>
    </w:p>
    <w:p w:rsidR="00EC6AD0" w:rsidRPr="00EC6AD0" w:rsidRDefault="00EC6AD0" w:rsidP="00EC6A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12. В случаях, указанных в пункте 11 настоящего порядка, перечисление средств (части средств) областного капитала приостанавливается до получения управлением социальной политики запрашиваемых сведений, но не более чем на 30 календарных дней с момента направления соответствующего запроса.</w:t>
      </w:r>
      <w:r w:rsidRPr="00EC6AD0">
        <w:rPr>
          <w:rFonts w:ascii="Times New Roman" w:eastAsia="Times New Roman" w:hAnsi="Times New Roman" w:cs="Times New Roman"/>
          <w:color w:val="2D2D2D"/>
          <w:sz w:val="21"/>
          <w:szCs w:val="21"/>
          <w:lang w:eastAsia="ru-RU"/>
        </w:rPr>
        <w:br/>
      </w:r>
    </w:p>
    <w:p w:rsidR="00835740" w:rsidRPr="00EC6AD0" w:rsidRDefault="00EC6AD0" w:rsidP="00EC6AD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EC6AD0">
        <w:rPr>
          <w:rFonts w:ascii="Times New Roman" w:eastAsia="Times New Roman" w:hAnsi="Times New Roman" w:cs="Times New Roman"/>
          <w:color w:val="2D2D2D"/>
          <w:sz w:val="21"/>
          <w:szCs w:val="21"/>
          <w:lang w:eastAsia="ru-RU"/>
        </w:rPr>
        <w:t>13. При получении подтверждения сведений, указанных в пункте 11 настоящего порядка, в отношении лица, подавшего заявление, перечисление средств (части средств) областного капитала по заявлению указанного лица не производится.</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В этом случае лицо, у которого возникает право на областной материнский (семейный) капитал в соответствии с частью второй пункта 2, пунктами 3-4 </w:t>
      </w:r>
      <w:hyperlink r:id="rId40" w:history="1">
        <w:r w:rsidRPr="00EC6AD0">
          <w:rPr>
            <w:rFonts w:ascii="Times New Roman" w:eastAsia="Times New Roman" w:hAnsi="Times New Roman" w:cs="Times New Roman"/>
            <w:color w:val="00466E"/>
            <w:sz w:val="21"/>
            <w:szCs w:val="21"/>
            <w:u w:val="single"/>
            <w:lang w:eastAsia="ru-RU"/>
          </w:rPr>
          <w:t>статьи 2 Закона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 по своему усмотрению принимает решение о распоряжении средствами (частью средств) областного капитала на цели, предусмотренные </w:t>
      </w:r>
      <w:hyperlink r:id="rId41" w:history="1">
        <w:r w:rsidRPr="00EC6AD0">
          <w:rPr>
            <w:rFonts w:ascii="Times New Roman" w:eastAsia="Times New Roman" w:hAnsi="Times New Roman" w:cs="Times New Roman"/>
            <w:color w:val="00466E"/>
            <w:sz w:val="21"/>
            <w:szCs w:val="21"/>
            <w:u w:val="single"/>
            <w:lang w:eastAsia="ru-RU"/>
          </w:rPr>
          <w:t>Законом Свердловской области от 20 октября 2011 года N 86-ОЗ "Об областном материнском (семейном) капитале"</w:t>
        </w:r>
      </w:hyperlink>
      <w:r w:rsidRPr="00EC6AD0">
        <w:rPr>
          <w:rFonts w:ascii="Times New Roman" w:eastAsia="Times New Roman" w:hAnsi="Times New Roman" w:cs="Times New Roman"/>
          <w:color w:val="2D2D2D"/>
          <w:sz w:val="21"/>
          <w:szCs w:val="21"/>
          <w:lang w:eastAsia="ru-RU"/>
        </w:rPr>
        <w:t>.</w:t>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r>
      <w:r w:rsidRPr="00EC6AD0">
        <w:rPr>
          <w:rFonts w:ascii="Times New Roman" w:eastAsia="Times New Roman" w:hAnsi="Times New Roman" w:cs="Times New Roman"/>
          <w:color w:val="2D2D2D"/>
          <w:sz w:val="21"/>
          <w:szCs w:val="21"/>
          <w:lang w:eastAsia="ru-RU"/>
        </w:rPr>
        <w:br/>
        <w:t>Редакция документа с учетом</w:t>
      </w:r>
      <w:r w:rsidRPr="00EC6AD0">
        <w:rPr>
          <w:rFonts w:ascii="Times New Roman" w:eastAsia="Times New Roman" w:hAnsi="Times New Roman" w:cs="Times New Roman"/>
          <w:color w:val="2D2D2D"/>
          <w:sz w:val="21"/>
          <w:szCs w:val="21"/>
          <w:lang w:eastAsia="ru-RU"/>
        </w:rPr>
        <w:br/>
        <w:t>изменений и дополнений подготовлена </w:t>
      </w:r>
      <w:r w:rsidRPr="00EC6AD0">
        <w:rPr>
          <w:rFonts w:ascii="Times New Roman" w:eastAsia="Times New Roman" w:hAnsi="Times New Roman" w:cs="Times New Roman"/>
          <w:color w:val="2D2D2D"/>
          <w:sz w:val="21"/>
          <w:szCs w:val="21"/>
          <w:lang w:eastAsia="ru-RU"/>
        </w:rPr>
        <w:br/>
        <w:t>АО "Кодекс"</w:t>
      </w:r>
    </w:p>
    <w:sectPr w:rsidR="00835740" w:rsidRPr="00EC6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25DC"/>
    <w:multiLevelType w:val="multilevel"/>
    <w:tmpl w:val="51A6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04F71"/>
    <w:multiLevelType w:val="multilevel"/>
    <w:tmpl w:val="AAA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D3FBC"/>
    <w:multiLevelType w:val="multilevel"/>
    <w:tmpl w:val="BCC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C5C1A"/>
    <w:multiLevelType w:val="multilevel"/>
    <w:tmpl w:val="5832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D250F"/>
    <w:multiLevelType w:val="multilevel"/>
    <w:tmpl w:val="B54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F37E5"/>
    <w:multiLevelType w:val="multilevel"/>
    <w:tmpl w:val="1AD0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A2BF8"/>
    <w:multiLevelType w:val="multilevel"/>
    <w:tmpl w:val="0A9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80AFF"/>
    <w:multiLevelType w:val="multilevel"/>
    <w:tmpl w:val="274C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D0"/>
    <w:rsid w:val="00835740"/>
    <w:rsid w:val="00EC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1941-E5CC-4C01-B82B-6CE169D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6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6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6A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A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6A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6AD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6AD0"/>
    <w:rPr>
      <w:color w:val="0000FF"/>
      <w:u w:val="single"/>
    </w:rPr>
  </w:style>
  <w:style w:type="character" w:styleId="a4">
    <w:name w:val="FollowedHyperlink"/>
    <w:basedOn w:val="a0"/>
    <w:uiPriority w:val="99"/>
    <w:semiHidden/>
    <w:unhideWhenUsed/>
    <w:rsid w:val="00EC6AD0"/>
    <w:rPr>
      <w:color w:val="800080"/>
      <w:u w:val="single"/>
    </w:rPr>
  </w:style>
  <w:style w:type="paragraph" w:styleId="z-">
    <w:name w:val="HTML Top of Form"/>
    <w:basedOn w:val="a"/>
    <w:next w:val="a"/>
    <w:link w:val="z-0"/>
    <w:hidden/>
    <w:uiPriority w:val="99"/>
    <w:semiHidden/>
    <w:unhideWhenUsed/>
    <w:rsid w:val="00EC6A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A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A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AD0"/>
    <w:rPr>
      <w:rFonts w:ascii="Arial" w:eastAsia="Times New Roman" w:hAnsi="Arial" w:cs="Arial"/>
      <w:vanish/>
      <w:sz w:val="16"/>
      <w:szCs w:val="16"/>
      <w:lang w:eastAsia="ru-RU"/>
    </w:rPr>
  </w:style>
  <w:style w:type="character" w:customStyle="1" w:styleId="headernametx">
    <w:name w:val="header_name_tx"/>
    <w:basedOn w:val="a0"/>
    <w:rsid w:val="00EC6AD0"/>
  </w:style>
  <w:style w:type="character" w:customStyle="1" w:styleId="info-title">
    <w:name w:val="info-title"/>
    <w:basedOn w:val="a0"/>
    <w:rsid w:val="00EC6AD0"/>
  </w:style>
  <w:style w:type="paragraph" w:customStyle="1" w:styleId="formattext">
    <w:name w:val="formattext"/>
    <w:basedOn w:val="a"/>
    <w:rsid w:val="00EC6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6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C6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6AD0"/>
    <w:rPr>
      <w:b/>
      <w:bCs/>
    </w:rPr>
  </w:style>
  <w:style w:type="paragraph" w:customStyle="1" w:styleId="copyright">
    <w:name w:val="copyright"/>
    <w:basedOn w:val="a"/>
    <w:rsid w:val="00EC6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C6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C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4836">
      <w:bodyDiv w:val="1"/>
      <w:marLeft w:val="0"/>
      <w:marRight w:val="0"/>
      <w:marTop w:val="0"/>
      <w:marBottom w:val="0"/>
      <w:divBdr>
        <w:top w:val="none" w:sz="0" w:space="0" w:color="auto"/>
        <w:left w:val="none" w:sz="0" w:space="0" w:color="auto"/>
        <w:bottom w:val="none" w:sz="0" w:space="0" w:color="auto"/>
        <w:right w:val="none" w:sz="0" w:space="0" w:color="auto"/>
      </w:divBdr>
      <w:divsChild>
        <w:div w:id="1935821294">
          <w:marLeft w:val="0"/>
          <w:marRight w:val="0"/>
          <w:marTop w:val="150"/>
          <w:marBottom w:val="210"/>
          <w:divBdr>
            <w:top w:val="none" w:sz="0" w:space="0" w:color="auto"/>
            <w:left w:val="none" w:sz="0" w:space="0" w:color="auto"/>
            <w:bottom w:val="none" w:sz="0" w:space="0" w:color="auto"/>
            <w:right w:val="none" w:sz="0" w:space="0" w:color="auto"/>
          </w:divBdr>
          <w:divsChild>
            <w:div w:id="966081356">
              <w:marLeft w:val="15"/>
              <w:marRight w:val="15"/>
              <w:marTop w:val="15"/>
              <w:marBottom w:val="15"/>
              <w:divBdr>
                <w:top w:val="none" w:sz="0" w:space="0" w:color="auto"/>
                <w:left w:val="none" w:sz="0" w:space="0" w:color="auto"/>
                <w:bottom w:val="none" w:sz="0" w:space="0" w:color="auto"/>
                <w:right w:val="none" w:sz="0" w:space="0" w:color="auto"/>
              </w:divBdr>
              <w:divsChild>
                <w:div w:id="767234406">
                  <w:marLeft w:val="0"/>
                  <w:marRight w:val="0"/>
                  <w:marTop w:val="0"/>
                  <w:marBottom w:val="0"/>
                  <w:divBdr>
                    <w:top w:val="none" w:sz="0" w:space="0" w:color="auto"/>
                    <w:left w:val="none" w:sz="0" w:space="0" w:color="auto"/>
                    <w:bottom w:val="none" w:sz="0" w:space="0" w:color="auto"/>
                    <w:right w:val="none" w:sz="0" w:space="0" w:color="auto"/>
                  </w:divBdr>
                </w:div>
                <w:div w:id="872578992">
                  <w:marLeft w:val="0"/>
                  <w:marRight w:val="0"/>
                  <w:marTop w:val="0"/>
                  <w:marBottom w:val="0"/>
                  <w:divBdr>
                    <w:top w:val="none" w:sz="0" w:space="0" w:color="auto"/>
                    <w:left w:val="none" w:sz="0" w:space="0" w:color="auto"/>
                    <w:bottom w:val="none" w:sz="0" w:space="0" w:color="auto"/>
                    <w:right w:val="none" w:sz="0" w:space="0" w:color="auto"/>
                  </w:divBdr>
                </w:div>
              </w:divsChild>
            </w:div>
            <w:div w:id="130708812">
              <w:marLeft w:val="0"/>
              <w:marRight w:val="0"/>
              <w:marTop w:val="0"/>
              <w:marBottom w:val="0"/>
              <w:divBdr>
                <w:top w:val="none" w:sz="0" w:space="0" w:color="auto"/>
                <w:left w:val="none" w:sz="0" w:space="0" w:color="auto"/>
                <w:bottom w:val="none" w:sz="0" w:space="0" w:color="auto"/>
                <w:right w:val="none" w:sz="0" w:space="0" w:color="auto"/>
              </w:divBdr>
              <w:divsChild>
                <w:div w:id="121966206">
                  <w:marLeft w:val="0"/>
                  <w:marRight w:val="0"/>
                  <w:marTop w:val="0"/>
                  <w:marBottom w:val="0"/>
                  <w:divBdr>
                    <w:top w:val="none" w:sz="0" w:space="0" w:color="auto"/>
                    <w:left w:val="none" w:sz="0" w:space="0" w:color="auto"/>
                    <w:bottom w:val="none" w:sz="0" w:space="0" w:color="auto"/>
                    <w:right w:val="none" w:sz="0" w:space="0" w:color="auto"/>
                  </w:divBdr>
                  <w:divsChild>
                    <w:div w:id="1376395027">
                      <w:marLeft w:val="0"/>
                      <w:marRight w:val="0"/>
                      <w:marTop w:val="0"/>
                      <w:marBottom w:val="0"/>
                      <w:divBdr>
                        <w:top w:val="none" w:sz="0" w:space="0" w:color="auto"/>
                        <w:left w:val="none" w:sz="0" w:space="0" w:color="auto"/>
                        <w:bottom w:val="none" w:sz="0" w:space="0" w:color="auto"/>
                        <w:right w:val="none" w:sz="0" w:space="0" w:color="auto"/>
                      </w:divBdr>
                      <w:divsChild>
                        <w:div w:id="1908419506">
                          <w:marLeft w:val="7905"/>
                          <w:marRight w:val="0"/>
                          <w:marTop w:val="0"/>
                          <w:marBottom w:val="0"/>
                          <w:divBdr>
                            <w:top w:val="none" w:sz="0" w:space="0" w:color="auto"/>
                            <w:left w:val="none" w:sz="0" w:space="0" w:color="auto"/>
                            <w:bottom w:val="none" w:sz="0" w:space="0" w:color="auto"/>
                            <w:right w:val="none" w:sz="0" w:space="0" w:color="auto"/>
                          </w:divBdr>
                        </w:div>
                      </w:divsChild>
                    </w:div>
                    <w:div w:id="1037125111">
                      <w:marLeft w:val="-19635"/>
                      <w:marRight w:val="450"/>
                      <w:marTop w:val="525"/>
                      <w:marBottom w:val="0"/>
                      <w:divBdr>
                        <w:top w:val="none" w:sz="0" w:space="0" w:color="auto"/>
                        <w:left w:val="none" w:sz="0" w:space="0" w:color="auto"/>
                        <w:bottom w:val="none" w:sz="0" w:space="0" w:color="auto"/>
                        <w:right w:val="none" w:sz="0" w:space="0" w:color="auto"/>
                      </w:divBdr>
                    </w:div>
                    <w:div w:id="8852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013">
              <w:marLeft w:val="15"/>
              <w:marRight w:val="15"/>
              <w:marTop w:val="0"/>
              <w:marBottom w:val="0"/>
              <w:divBdr>
                <w:top w:val="none" w:sz="0" w:space="0" w:color="auto"/>
                <w:left w:val="none" w:sz="0" w:space="0" w:color="auto"/>
                <w:bottom w:val="none" w:sz="0" w:space="0" w:color="auto"/>
                <w:right w:val="none" w:sz="0" w:space="0" w:color="auto"/>
              </w:divBdr>
            </w:div>
          </w:divsChild>
        </w:div>
        <w:div w:id="443236458">
          <w:marLeft w:val="0"/>
          <w:marRight w:val="0"/>
          <w:marTop w:val="0"/>
          <w:marBottom w:val="690"/>
          <w:divBdr>
            <w:top w:val="none" w:sz="0" w:space="0" w:color="auto"/>
            <w:left w:val="none" w:sz="0" w:space="0" w:color="auto"/>
            <w:bottom w:val="none" w:sz="0" w:space="0" w:color="auto"/>
            <w:right w:val="none" w:sz="0" w:space="0" w:color="auto"/>
          </w:divBdr>
          <w:divsChild>
            <w:div w:id="508838410">
              <w:marLeft w:val="0"/>
              <w:marRight w:val="0"/>
              <w:marTop w:val="0"/>
              <w:marBottom w:val="450"/>
              <w:divBdr>
                <w:top w:val="none" w:sz="0" w:space="0" w:color="auto"/>
                <w:left w:val="none" w:sz="0" w:space="0" w:color="auto"/>
                <w:bottom w:val="none" w:sz="0" w:space="0" w:color="auto"/>
                <w:right w:val="none" w:sz="0" w:space="0" w:color="auto"/>
              </w:divBdr>
              <w:divsChild>
                <w:div w:id="1797723011">
                  <w:marLeft w:val="0"/>
                  <w:marRight w:val="0"/>
                  <w:marTop w:val="0"/>
                  <w:marBottom w:val="0"/>
                  <w:divBdr>
                    <w:top w:val="none" w:sz="0" w:space="0" w:color="auto"/>
                    <w:left w:val="none" w:sz="0" w:space="0" w:color="auto"/>
                    <w:bottom w:val="none" w:sz="0" w:space="0" w:color="auto"/>
                    <w:right w:val="none" w:sz="0" w:space="0" w:color="auto"/>
                  </w:divBdr>
                </w:div>
                <w:div w:id="1353144223">
                  <w:marLeft w:val="0"/>
                  <w:marRight w:val="0"/>
                  <w:marTop w:val="960"/>
                  <w:marBottom w:val="450"/>
                  <w:divBdr>
                    <w:top w:val="single" w:sz="6" w:space="8" w:color="CDCDCD"/>
                    <w:left w:val="single" w:sz="6" w:space="0" w:color="CDCDCD"/>
                    <w:bottom w:val="single" w:sz="6" w:space="30" w:color="CDCDCD"/>
                    <w:right w:val="single" w:sz="6" w:space="0" w:color="CDCDCD"/>
                  </w:divBdr>
                  <w:divsChild>
                    <w:div w:id="1661347227">
                      <w:marLeft w:val="0"/>
                      <w:marRight w:val="0"/>
                      <w:marTop w:val="0"/>
                      <w:marBottom w:val="1050"/>
                      <w:divBdr>
                        <w:top w:val="none" w:sz="0" w:space="0" w:color="auto"/>
                        <w:left w:val="none" w:sz="0" w:space="0" w:color="auto"/>
                        <w:bottom w:val="none" w:sz="0" w:space="0" w:color="auto"/>
                        <w:right w:val="none" w:sz="0" w:space="0" w:color="auto"/>
                      </w:divBdr>
                      <w:divsChild>
                        <w:div w:id="958023916">
                          <w:marLeft w:val="0"/>
                          <w:marRight w:val="0"/>
                          <w:marTop w:val="0"/>
                          <w:marBottom w:val="0"/>
                          <w:divBdr>
                            <w:top w:val="none" w:sz="0" w:space="0" w:color="auto"/>
                            <w:left w:val="none" w:sz="0" w:space="0" w:color="auto"/>
                            <w:bottom w:val="none" w:sz="0" w:space="0" w:color="auto"/>
                            <w:right w:val="none" w:sz="0" w:space="0" w:color="auto"/>
                          </w:divBdr>
                          <w:divsChild>
                            <w:div w:id="376398726">
                              <w:marLeft w:val="450"/>
                              <w:marRight w:val="0"/>
                              <w:marTop w:val="0"/>
                              <w:marBottom w:val="0"/>
                              <w:divBdr>
                                <w:top w:val="none" w:sz="0" w:space="0" w:color="auto"/>
                                <w:left w:val="none" w:sz="0" w:space="0" w:color="auto"/>
                                <w:bottom w:val="none" w:sz="0" w:space="0" w:color="auto"/>
                                <w:right w:val="none" w:sz="0" w:space="0" w:color="auto"/>
                              </w:divBdr>
                              <w:divsChild>
                                <w:div w:id="1664433470">
                                  <w:marLeft w:val="1350"/>
                                  <w:marRight w:val="0"/>
                                  <w:marTop w:val="120"/>
                                  <w:marBottom w:val="0"/>
                                  <w:divBdr>
                                    <w:top w:val="none" w:sz="0" w:space="0" w:color="auto"/>
                                    <w:left w:val="none" w:sz="0" w:space="0" w:color="auto"/>
                                    <w:bottom w:val="none" w:sz="0" w:space="0" w:color="auto"/>
                                    <w:right w:val="none" w:sz="0" w:space="0" w:color="auto"/>
                                  </w:divBdr>
                                </w:div>
                              </w:divsChild>
                            </w:div>
                          </w:divsChild>
                        </w:div>
                        <w:div w:id="876889912">
                          <w:marLeft w:val="0"/>
                          <w:marRight w:val="0"/>
                          <w:marTop w:val="0"/>
                          <w:marBottom w:val="0"/>
                          <w:divBdr>
                            <w:top w:val="none" w:sz="0" w:space="0" w:color="auto"/>
                            <w:left w:val="none" w:sz="0" w:space="0" w:color="auto"/>
                            <w:bottom w:val="none" w:sz="0" w:space="0" w:color="auto"/>
                            <w:right w:val="none" w:sz="0" w:space="0" w:color="auto"/>
                          </w:divBdr>
                        </w:div>
                        <w:div w:id="1222790432">
                          <w:marLeft w:val="0"/>
                          <w:marRight w:val="0"/>
                          <w:marTop w:val="0"/>
                          <w:marBottom w:val="0"/>
                          <w:divBdr>
                            <w:top w:val="none" w:sz="0" w:space="0" w:color="auto"/>
                            <w:left w:val="none" w:sz="0" w:space="0" w:color="auto"/>
                            <w:bottom w:val="none" w:sz="0" w:space="0" w:color="auto"/>
                            <w:right w:val="none" w:sz="0" w:space="0" w:color="auto"/>
                          </w:divBdr>
                          <w:divsChild>
                            <w:div w:id="674765544">
                              <w:marLeft w:val="0"/>
                              <w:marRight w:val="0"/>
                              <w:marTop w:val="0"/>
                              <w:marBottom w:val="0"/>
                              <w:divBdr>
                                <w:top w:val="none" w:sz="0" w:space="0" w:color="auto"/>
                                <w:left w:val="none" w:sz="0" w:space="0" w:color="auto"/>
                                <w:bottom w:val="none" w:sz="0" w:space="0" w:color="auto"/>
                                <w:right w:val="none" w:sz="0" w:space="0" w:color="auto"/>
                              </w:divBdr>
                              <w:divsChild>
                                <w:div w:id="2128769817">
                                  <w:marLeft w:val="0"/>
                                  <w:marRight w:val="0"/>
                                  <w:marTop w:val="0"/>
                                  <w:marBottom w:val="0"/>
                                  <w:divBdr>
                                    <w:top w:val="none" w:sz="0" w:space="0" w:color="auto"/>
                                    <w:left w:val="none" w:sz="0" w:space="0" w:color="auto"/>
                                    <w:bottom w:val="none" w:sz="0" w:space="0" w:color="auto"/>
                                    <w:right w:val="none" w:sz="0" w:space="0" w:color="auto"/>
                                  </w:divBdr>
                                  <w:divsChild>
                                    <w:div w:id="1179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19388">
          <w:marLeft w:val="0"/>
          <w:marRight w:val="0"/>
          <w:marTop w:val="0"/>
          <w:marBottom w:val="225"/>
          <w:divBdr>
            <w:top w:val="single" w:sz="6" w:space="0" w:color="E0E0E0"/>
            <w:left w:val="single" w:sz="6" w:space="0" w:color="E0E0E0"/>
            <w:bottom w:val="single" w:sz="6" w:space="0" w:color="E0E0E0"/>
            <w:right w:val="single" w:sz="6" w:space="0" w:color="E0E0E0"/>
          </w:divBdr>
          <w:divsChild>
            <w:div w:id="494952082">
              <w:marLeft w:val="0"/>
              <w:marRight w:val="0"/>
              <w:marTop w:val="0"/>
              <w:marBottom w:val="0"/>
              <w:divBdr>
                <w:top w:val="none" w:sz="0" w:space="0" w:color="auto"/>
                <w:left w:val="none" w:sz="0" w:space="0" w:color="auto"/>
                <w:bottom w:val="none" w:sz="0" w:space="0" w:color="auto"/>
                <w:right w:val="none" w:sz="0" w:space="0" w:color="auto"/>
              </w:divBdr>
            </w:div>
            <w:div w:id="509418580">
              <w:marLeft w:val="0"/>
              <w:marRight w:val="0"/>
              <w:marTop w:val="0"/>
              <w:marBottom w:val="0"/>
              <w:divBdr>
                <w:top w:val="none" w:sz="0" w:space="0" w:color="auto"/>
                <w:left w:val="none" w:sz="0" w:space="0" w:color="auto"/>
                <w:bottom w:val="none" w:sz="0" w:space="0" w:color="auto"/>
                <w:right w:val="none" w:sz="0" w:space="0" w:color="auto"/>
              </w:divBdr>
            </w:div>
          </w:divsChild>
        </w:div>
        <w:div w:id="420488041">
          <w:marLeft w:val="0"/>
          <w:marRight w:val="0"/>
          <w:marTop w:val="0"/>
          <w:marBottom w:val="0"/>
          <w:divBdr>
            <w:top w:val="none" w:sz="0" w:space="0" w:color="auto"/>
            <w:left w:val="none" w:sz="0" w:space="0" w:color="auto"/>
            <w:bottom w:val="none" w:sz="0" w:space="0" w:color="auto"/>
            <w:right w:val="none" w:sz="0" w:space="0" w:color="auto"/>
          </w:divBdr>
          <w:divsChild>
            <w:div w:id="503741609">
              <w:marLeft w:val="0"/>
              <w:marRight w:val="0"/>
              <w:marTop w:val="0"/>
              <w:marBottom w:val="0"/>
              <w:divBdr>
                <w:top w:val="none" w:sz="0" w:space="0" w:color="auto"/>
                <w:left w:val="none" w:sz="0" w:space="0" w:color="auto"/>
                <w:bottom w:val="none" w:sz="0" w:space="0" w:color="auto"/>
                <w:right w:val="none" w:sz="0" w:space="0" w:color="auto"/>
              </w:divBdr>
            </w:div>
            <w:div w:id="2090996794">
              <w:marLeft w:val="0"/>
              <w:marRight w:val="0"/>
              <w:marTop w:val="0"/>
              <w:marBottom w:val="0"/>
              <w:divBdr>
                <w:top w:val="none" w:sz="0" w:space="0" w:color="auto"/>
                <w:left w:val="none" w:sz="0" w:space="0" w:color="auto"/>
                <w:bottom w:val="none" w:sz="0" w:space="0" w:color="auto"/>
                <w:right w:val="none" w:sz="0" w:space="0" w:color="auto"/>
              </w:divBdr>
            </w:div>
            <w:div w:id="1234394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11338" TargetMode="External"/><Relationship Id="rId18" Type="http://schemas.openxmlformats.org/officeDocument/2006/relationships/hyperlink" Target="http://docs.cntd.ru/document/453129337" TargetMode="External"/><Relationship Id="rId26" Type="http://schemas.openxmlformats.org/officeDocument/2006/relationships/hyperlink" Target="http://docs.cntd.ru/document/423965837" TargetMode="External"/><Relationship Id="rId39" Type="http://schemas.openxmlformats.org/officeDocument/2006/relationships/hyperlink" Target="http://docs.cntd.ru/document/453129337" TargetMode="External"/><Relationship Id="rId21" Type="http://schemas.openxmlformats.org/officeDocument/2006/relationships/hyperlink" Target="http://docs.cntd.ru/document/423965837" TargetMode="External"/><Relationship Id="rId34" Type="http://schemas.openxmlformats.org/officeDocument/2006/relationships/hyperlink" Target="http://docs.cntd.ru/document/411719059" TargetMode="External"/><Relationship Id="rId42" Type="http://schemas.openxmlformats.org/officeDocument/2006/relationships/fontTable" Target="fontTable.xml"/><Relationship Id="rId7" Type="http://schemas.openxmlformats.org/officeDocument/2006/relationships/hyperlink" Target="http://docs.cntd.ru/document/453129337" TargetMode="External"/><Relationship Id="rId2" Type="http://schemas.openxmlformats.org/officeDocument/2006/relationships/styles" Target="styles.xml"/><Relationship Id="rId16" Type="http://schemas.openxmlformats.org/officeDocument/2006/relationships/hyperlink" Target="http://docs.cntd.ru/document/453111338" TargetMode="External"/><Relationship Id="rId20" Type="http://schemas.openxmlformats.org/officeDocument/2006/relationships/hyperlink" Target="http://docs.cntd.ru/document/453129337" TargetMode="External"/><Relationship Id="rId29" Type="http://schemas.openxmlformats.org/officeDocument/2006/relationships/hyperlink" Target="http://docs.cntd.ru/document/453129337" TargetMode="External"/><Relationship Id="rId41" Type="http://schemas.openxmlformats.org/officeDocument/2006/relationships/hyperlink" Target="http://docs.cntd.ru/document/453111338" TargetMode="External"/><Relationship Id="rId1" Type="http://schemas.openxmlformats.org/officeDocument/2006/relationships/numbering" Target="numbering.xml"/><Relationship Id="rId6" Type="http://schemas.openxmlformats.org/officeDocument/2006/relationships/hyperlink" Target="http://docs.cntd.ru/document/453111338" TargetMode="External"/><Relationship Id="rId11" Type="http://schemas.openxmlformats.org/officeDocument/2006/relationships/hyperlink" Target="http://docs.cntd.ru/document/453129337" TargetMode="External"/><Relationship Id="rId24" Type="http://schemas.openxmlformats.org/officeDocument/2006/relationships/hyperlink" Target="http://docs.cntd.ru/document/453111338" TargetMode="External"/><Relationship Id="rId32" Type="http://schemas.openxmlformats.org/officeDocument/2006/relationships/hyperlink" Target="http://docs.cntd.ru/document/453111338" TargetMode="External"/><Relationship Id="rId37" Type="http://schemas.openxmlformats.org/officeDocument/2006/relationships/hyperlink" Target="http://docs.cntd.ru/document/453111338" TargetMode="External"/><Relationship Id="rId40" Type="http://schemas.openxmlformats.org/officeDocument/2006/relationships/hyperlink" Target="http://docs.cntd.ru/document/453111338" TargetMode="External"/><Relationship Id="rId5" Type="http://schemas.openxmlformats.org/officeDocument/2006/relationships/hyperlink" Target="http://docs.cntd.ru/document/453124374" TargetMode="External"/><Relationship Id="rId15" Type="http://schemas.openxmlformats.org/officeDocument/2006/relationships/hyperlink" Target="http://docs.cntd.ru/document/423965837" TargetMode="External"/><Relationship Id="rId23" Type="http://schemas.openxmlformats.org/officeDocument/2006/relationships/hyperlink" Target="http://docs.cntd.ru/document/453111338" TargetMode="External"/><Relationship Id="rId28" Type="http://schemas.openxmlformats.org/officeDocument/2006/relationships/hyperlink" Target="http://docs.cntd.ru/document/453111338" TargetMode="External"/><Relationship Id="rId36" Type="http://schemas.openxmlformats.org/officeDocument/2006/relationships/hyperlink" Target="http://docs.cntd.ru/document/453129337" TargetMode="External"/><Relationship Id="rId10" Type="http://schemas.openxmlformats.org/officeDocument/2006/relationships/hyperlink" Target="http://docs.cntd.ru/document/453111338" TargetMode="External"/><Relationship Id="rId19" Type="http://schemas.openxmlformats.org/officeDocument/2006/relationships/hyperlink" Target="http://docs.cntd.ru/document/453129337" TargetMode="External"/><Relationship Id="rId31" Type="http://schemas.openxmlformats.org/officeDocument/2006/relationships/hyperlink" Target="http://docs.cntd.ru/document/453111338" TargetMode="External"/><Relationship Id="rId4" Type="http://schemas.openxmlformats.org/officeDocument/2006/relationships/webSettings" Target="webSettings.xml"/><Relationship Id="rId9" Type="http://schemas.openxmlformats.org/officeDocument/2006/relationships/hyperlink" Target="http://docs.cntd.ru/document/423965837"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411719059" TargetMode="External"/><Relationship Id="rId27" Type="http://schemas.openxmlformats.org/officeDocument/2006/relationships/hyperlink" Target="http://docs.cntd.ru/document/411719059" TargetMode="External"/><Relationship Id="rId30" Type="http://schemas.openxmlformats.org/officeDocument/2006/relationships/hyperlink" Target="http://docs.cntd.ru/document/453129337" TargetMode="External"/><Relationship Id="rId35" Type="http://schemas.openxmlformats.org/officeDocument/2006/relationships/hyperlink" Target="http://docs.cntd.ru/document/453131400" TargetMode="External"/><Relationship Id="rId43" Type="http://schemas.openxmlformats.org/officeDocument/2006/relationships/theme" Target="theme/theme1.xml"/><Relationship Id="rId8" Type="http://schemas.openxmlformats.org/officeDocument/2006/relationships/hyperlink" Target="http://docs.cntd.ru/document/453135058" TargetMode="External"/><Relationship Id="rId3" Type="http://schemas.openxmlformats.org/officeDocument/2006/relationships/settings" Target="settings.xml"/><Relationship Id="rId12" Type="http://schemas.openxmlformats.org/officeDocument/2006/relationships/hyperlink" Target="http://docs.cntd.ru/document/453129337" TargetMode="External"/><Relationship Id="rId17" Type="http://schemas.openxmlformats.org/officeDocument/2006/relationships/hyperlink" Target="http://docs.cntd.ru/document/453111338"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423965837" TargetMode="External"/><Relationship Id="rId38" Type="http://schemas.openxmlformats.org/officeDocument/2006/relationships/hyperlink" Target="http://docs.cntd.ru/document/45311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11226</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2018-03-06T12:48:00Z</dcterms:created>
  <dcterms:modified xsi:type="dcterms:W3CDTF">2018-03-06T12:49:00Z</dcterms:modified>
</cp:coreProperties>
</file>