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7" w:rsidRPr="001B66B7" w:rsidRDefault="001B66B7" w:rsidP="001B66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1B66B7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ЗАКОН</w:t>
      </w:r>
    </w:p>
    <w:p w:rsidR="001B66B7" w:rsidRPr="001B66B7" w:rsidRDefault="001B66B7" w:rsidP="001B66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1B66B7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 СМОЛЕНСКОЙ ОБЛАСТИ </w:t>
      </w:r>
    </w:p>
    <w:p w:rsidR="001B66B7" w:rsidRPr="001B66B7" w:rsidRDefault="001B66B7" w:rsidP="001B66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1B66B7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от 14 декабря 2004 года N 95-З</w:t>
      </w:r>
    </w:p>
    <w:p w:rsidR="001B66B7" w:rsidRPr="001B66B7" w:rsidRDefault="001B66B7" w:rsidP="001B66B7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1B66B7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 МЕРАХ СОЦИАЛЬНОЙ ПОДДЕРЖКИ ВЕТЕРАНОВ ТРУДА, ВЕТЕРАНОВ ВОЕННОЙ СЛУЖБЫ И ТРУЖЕНИКОВ ТЫЛА НА ТЕРРИТОРИИ СМОЛЕНСКОЙ ОБЛАСТИ</w:t>
      </w:r>
    </w:p>
    <w:p w:rsidR="001B66B7" w:rsidRPr="001B66B7" w:rsidRDefault="001B66B7" w:rsidP="001B66B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(в ред. </w:t>
      </w:r>
      <w:hyperlink r:id="rId4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законов Смоленской области от 19.06.2005 N 51-з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5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16.12.2005 N 131-з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6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02.04.2007 N 17-з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7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27.07.2009 N 62-з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 (ред. 18.12.2009), </w:t>
      </w:r>
      <w:hyperlink r:id="rId8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18.12.2009 N 143-з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9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29.12.2009 N 153-з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0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07.12.2010 N 125-з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1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11.07.2012 N 55-з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2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31.10.2013 N 97-з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3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11.12.2014 N 161-з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4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08.07.2015 N 95-з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5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26.11.2015 N 149-з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6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25.02.2016 N 4-з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7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30.11.2016 N 146-з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8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28.12.2016 N 169-з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19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15.11.2017 N 129-з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20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21.12.2017 N 156-з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 с изм., внесенными решением Смоленского областного суда от 29.04.2014 N 3-12/14)</w:t>
      </w:r>
    </w:p>
    <w:p w:rsidR="001B66B7" w:rsidRPr="001B66B7" w:rsidRDefault="001B66B7" w:rsidP="001B66B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Принят Смоленской областной Думой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14 декабря 2004 года 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1B66B7" w:rsidRPr="001B66B7" w:rsidRDefault="001B66B7" w:rsidP="001B66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1B66B7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1. Общие положения</w:t>
      </w:r>
    </w:p>
    <w:p w:rsidR="001B66B7" w:rsidRPr="001B66B7" w:rsidRDefault="001B66B7" w:rsidP="001B66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1. Настоящий областной закон устанавливает меры социальной поддержки проживающих на территории Смоленской области ветеранов труда, ветеранов военной службы 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 (далее - труженики тыла).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21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25.02.2016 N 4-з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2. В настоящем областном законе (далее - настоящий закон) используются понятия и термины в значениях, определенных </w:t>
      </w:r>
      <w:hyperlink r:id="rId22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Федеральным законом от 12 января 1995 года N 5-ФЗ "О ветеранах"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.</w:t>
      </w:r>
    </w:p>
    <w:p w:rsidR="001B66B7" w:rsidRPr="001B66B7" w:rsidRDefault="001B66B7" w:rsidP="001B66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1B66B7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2. Право ветеранов труда, ветеранов военной службы и тружеников тыла на меры социальной поддержки</w:t>
      </w:r>
    </w:p>
    <w:p w:rsidR="001B66B7" w:rsidRPr="001B66B7" w:rsidRDefault="001B66B7" w:rsidP="001B66B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(в редакции </w:t>
      </w:r>
      <w:hyperlink r:id="rId23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25.02.2016 N 4-з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</w:p>
    <w:p w:rsidR="001B66B7" w:rsidRPr="001B66B7" w:rsidRDefault="001B66B7" w:rsidP="001B66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1. Ветеранам труда, ветеранам военной службы и труженикам тыла, проживающим на территории Смоленской области, гарантируются меры социальной поддержки, установленные настоящим законом.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24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25.02.2016 N 4-з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2. При наличии оснований лицо одновременно может иметь право на меры социальной поддержки по нескольким статьям настоящего закона, а также на меры социальной поддержки, установленные иными областными нормативными правовыми актами.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(часть 2 в ред. </w:t>
      </w:r>
      <w:hyperlink r:id="rId25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19.06.2005 N 51-з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lastRenderedPageBreak/>
        <w:t>3. При наличии у лица права на получение одной и той же меры социальной поддержки по нескольким основаниям, установленным областными нормативными правовыми актами, мера социальной поддержки предоставляется по одному из оснований по выбору лица.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(часть 3 в ред. </w:t>
      </w:r>
      <w:hyperlink r:id="rId26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19.06.2005 N 51-з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</w:p>
    <w:p w:rsidR="001B66B7" w:rsidRPr="001B66B7" w:rsidRDefault="001B66B7" w:rsidP="001B66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1B66B7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3. Меры социальной поддержки ветеранов труда</w:t>
      </w:r>
    </w:p>
    <w:p w:rsidR="001B66B7" w:rsidRPr="001B66B7" w:rsidRDefault="001B66B7" w:rsidP="001B66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1. Ветеранам труда после установления им в соответствии с </w:t>
      </w:r>
      <w:hyperlink r:id="rId27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Федеральным законом от 28 декабря 2013 года N 400-ФЗ "О страховых пенсиях"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 (далее - Федеральный закон "О страховых пенсиях") пенсии независимо от прекращения ими трудовой деятельности предоставляются следующие меры социальной поддержки: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28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11.12.2014 N 161-з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в медицинских организациях, подведомственных уполномоченному органу исполнительной власти Смоленской области в сфере здравоохранения, в порядке, установленном областными нормативными правовыми актами;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(п. 1 в ред. </w:t>
      </w:r>
      <w:hyperlink r:id="rId29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28.12.2016 N 169-з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2) бесплатные изготовление и ремонт зубных протезов (кроме расходов на оплату стоимости драгоценных металлов и металлокерамики);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30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законов Смоленской области от 29.12.2009 N 153-з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31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31.10.2013 N 97-з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32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11.12.2014 N 161-з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3) - 4) утратили силу с 1 января 2006 года. - </w:t>
      </w:r>
      <w:hyperlink r:id="rId33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 Смоленской области от 16.12.2005 N 131-з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;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5) компенсация расходов на оплату жилых помещений и коммунальных услуг в размере 50 процентов: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а)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областным законом, в том числе нетрудоспособным членам семьи ветерана труда, совместно с ним проживающим, находящимся на его полном содержании или получающим от него помощь, которая является для них постоянным и основным источником средств к существованию;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б)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Администрации Смоленской области, и занимаемой общей площади жилых помещений (в коммунальных квартирах - занимаемой жилой площади) в пределах социальной нормы площади жилья, установленной областным законом, в том числе нетрудоспособным членам семьи ветерана труда, совместно с ним проживающим, находящимся на его полном содержании или получающим от него помощь, которая является для них постоянным и основным источником средств к существованию;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 xml:space="preserve">в) платы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исходя из занимаемой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областным законом, в том числе нетрудоспособным 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lastRenderedPageBreak/>
        <w:t>членам семьи ветерана труда, совместно с ним проживающим, находящимся на его полном содержании или получающим от него помощь, которая является для них постоянным и основным источником средств к существованию;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34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законов Смоленской области от 30.11.2016 N 146-з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35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15.11.2017 N 129-з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г)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утвержденных уполномоченным органом исполнительной власти Смоленской области в сфере государственного регулирования цен (тарифов). При отсутствии указанных приборов учета плата за коммунальные услуги рассчитывается исходя из нормативов потребления коммунальных услуг, утвержденных уполномоченным органом исполнительной власти Смоленской области в сфере государственного регулирования цен (тарифов), в том числе нормативов накопления твердых коммунальных отходов, утвержденных уполномоченным органом исполнительной власти Смоленской области в сфере обращения с отходами производства и потребления;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36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21.12.2017 N 156-з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д) 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производится в первоочередном порядке;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(п. 5 в ред. </w:t>
      </w:r>
      <w:hyperlink r:id="rId37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26.11.2015 N 149-з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6) утратил силу. - </w:t>
      </w:r>
      <w:hyperlink r:id="rId38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 Смоленской области от 26.11.2015 N 149-з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;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7) утратил силу с 1 января 2006 года. - </w:t>
      </w:r>
      <w:hyperlink r:id="rId39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 Смоленской области от 16.12.2005 N 131-з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;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8) ежемесячная денежная выплата в размере 448 рублей 99 копеек.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(п. 8 введен </w:t>
      </w:r>
      <w:hyperlink r:id="rId40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законом Смоленской области от 16.12.2005 N 131-з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; в ред. </w:t>
      </w:r>
      <w:hyperlink r:id="rId41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законов Смоленской области от 07.12.2010 N 125-з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1.1. Мера социальной поддержки ветеранов труда, предусмотренная пунктом 5 части 1 настоящей статьи, предоставляется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(часть 1.1 в ред. </w:t>
      </w:r>
      <w:hyperlink r:id="rId42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26.11.2015 N 149-з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2. Ветеранам труда, пенсии которым установлены по иным основаниям, чем предусмотрено частью 1 настоящей статьи, или которым установлено пожизненное содержание за работу (службу), право на меры социальной поддержки в соответствии с настоящей статьей предоставляется при достижении ими возраста, дающего право на страховую пенсию по старости в соответствии с Федеральным законом "О страховых пенсиях".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43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11.12.2014 N 161-з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3. Меры социальной поддержки ветеранов труда, предусмотренные настоящей статьей, за исключением меры социальной поддержки, предусмотренной пунктом 5 части 1 настоящей статьи, предоставляются в порядке, установленном нормативным правовым актом Администрации Смоленской области.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(часть 3 в ред. </w:t>
      </w:r>
      <w:hyperlink r:id="rId44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26.11.2015 N 149-з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3.1. Мера социальной поддержки ветеранов труда, предусмотренная пунктом 5 части 1 настоящей статьи, предоставляется в порядке и на условиях, установленных областным законом.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(часть 3.1 введена </w:t>
      </w:r>
      <w:hyperlink r:id="rId45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законом Смоленской области от 26.11.2015 N 149-з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lastRenderedPageBreak/>
        <w:br/>
        <w:t>4. Утратила силу. - </w:t>
      </w:r>
      <w:hyperlink r:id="rId46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 Смоленской области от 31.10.2013 N 97-з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.</w:t>
      </w:r>
    </w:p>
    <w:p w:rsidR="001B66B7" w:rsidRPr="001B66B7" w:rsidRDefault="001B66B7" w:rsidP="001B66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1B66B7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4. Меры социальной поддержки ветеранов военной службы</w:t>
      </w:r>
    </w:p>
    <w:p w:rsidR="001B66B7" w:rsidRPr="001B66B7" w:rsidRDefault="001B66B7" w:rsidP="001B66B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(в редакции </w:t>
      </w:r>
      <w:hyperlink r:id="rId47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25.02.2016 N 4-з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</w:p>
    <w:p w:rsidR="001B66B7" w:rsidRPr="001B66B7" w:rsidRDefault="001B66B7" w:rsidP="001B66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Ветераны военной службы по достижении возраста, дающего право на страховую пенсию по старости в соответствии с Федеральным законом "О страховых пенсиях", приобретают право на меры социальной поддержки, установленные для ветеранов труда в настоящем законе.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48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законов Смоленской области от 11.12.2014 N 161-з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, </w:t>
      </w:r>
      <w:hyperlink r:id="rId49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25.02.2016 N 4-з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</w:p>
    <w:p w:rsidR="001B66B7" w:rsidRPr="001B66B7" w:rsidRDefault="001B66B7" w:rsidP="001B66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1B66B7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5. Меры социальной поддержки тружеников тыла</w:t>
      </w:r>
    </w:p>
    <w:p w:rsidR="001B66B7" w:rsidRPr="001B66B7" w:rsidRDefault="001B66B7" w:rsidP="001B66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1. Труженикам тыла предоставляются следующие меры социальной поддержки: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в медицинских организациях, подведомственных уполномоченному органу исполнительной власти Смоленской области в сфере здравоохранения, в порядке, установленном областными нормативными правовыми актами;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(п. 1 в ред. </w:t>
      </w:r>
      <w:hyperlink r:id="rId50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28.12.2016 N 169-з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2) преимущество при вступлении в садоводческие, огороднические и дачные некоммерческие объединения граждан;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3) бесплатные изготовление и ремонт зубных протезов (кроме расходов на оплату стоимости драгоценных металлов и металлокерамики), а также бесплатное обеспечение другими протезами и протезно-ортопедическими изделиями;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51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29.12.2009 N 153-з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4 - 6) утратили силу с 1 января 2006 года. - </w:t>
      </w:r>
      <w:hyperlink r:id="rId52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 Смоленской области от 16.12.2005 N 131-з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;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7) преимущество при приеме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дому;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(п. 7 в ред. </w:t>
      </w:r>
      <w:hyperlink r:id="rId53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25.02.2016 N 4-з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8) ежемесячная денежная выплата в размере 559 рублей 59 копеек.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(п. 8 введен </w:t>
      </w:r>
      <w:hyperlink r:id="rId54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законом Смоленской области от 16.12.2005 N 131-з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; в ред. </w:t>
      </w:r>
      <w:hyperlink r:id="rId55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07.12.2010 N 125-з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2. Меры социальной поддержки тружеников тыла, предусмотренные настоящей статьей, предоставляются в порядке, установленном нормативным правовым актом Администрации Смоленской области.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1B66B7" w:rsidRPr="001B66B7" w:rsidRDefault="001B66B7" w:rsidP="001B66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1B66B7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lastRenderedPageBreak/>
        <w:t>Статья 5.1. Индексация размеров ежемесячных денежных выплат</w:t>
      </w:r>
    </w:p>
    <w:p w:rsidR="001B66B7" w:rsidRPr="001B66B7" w:rsidRDefault="001B66B7" w:rsidP="001B66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56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08.07.2015 N 95-з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Размеры ежемесячных денежных выплат, предусмотренных пунктом 8 части 1 статьи 3 и пунктом 8 части 1 статьи 5 настоящего закона, индексируются в порядке, определяемом Администрацией Смоленской области.</w:t>
      </w:r>
    </w:p>
    <w:p w:rsidR="001B66B7" w:rsidRPr="001B66B7" w:rsidRDefault="001B66B7" w:rsidP="001B66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1B66B7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6. Расходные обязательства по социальной поддержке ветеранов труда, ветеранов военной службы и тружеников тыла</w:t>
      </w:r>
    </w:p>
    <w:p w:rsidR="001B66B7" w:rsidRPr="001B66B7" w:rsidRDefault="001B66B7" w:rsidP="001B66B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(в редакции </w:t>
      </w:r>
      <w:hyperlink r:id="rId57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25.02.2016 N 4-з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</w:p>
    <w:p w:rsidR="001B66B7" w:rsidRPr="001B66B7" w:rsidRDefault="001B66B7" w:rsidP="001B66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1. Меры социальной поддержки, установленные настоящим законом, являются расходными обязательствами Смоленской области.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2. Порядок предоставления и расходования средств областного бюджета, выделяемых на финансирование расходов, связанных с реализацией настоящего закона, определяется областным законом об областном бюджете на очередной финансовый год и плановый период и иными областными правовыми актами.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ред. </w:t>
      </w:r>
      <w:hyperlink r:id="rId58" w:history="1">
        <w:r w:rsidRPr="001B66B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закона Смоленской области от 11.07.2012 N 55-з</w:t>
        </w:r>
      </w:hyperlink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</w:p>
    <w:p w:rsidR="001B66B7" w:rsidRPr="001B66B7" w:rsidRDefault="001B66B7" w:rsidP="001B66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1B66B7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7. Вступление в силу настоящего закона</w:t>
      </w:r>
    </w:p>
    <w:p w:rsidR="001B66B7" w:rsidRPr="001B66B7" w:rsidRDefault="001B66B7" w:rsidP="001B66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1. Настоящий закон вступает в силу с 1 января 2005 года.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2. Предложить Администрации Смоленской области издать правовые акты, обеспечивающие реализацию положений настоящего закона, в течение 30 дней со дня вступления в силу настоящего закона.</w:t>
      </w:r>
    </w:p>
    <w:p w:rsidR="001B66B7" w:rsidRPr="001B66B7" w:rsidRDefault="001B66B7" w:rsidP="001B66B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Глава Администрации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Смоленской области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В.Н.МАСЛОВ</w:t>
      </w:r>
    </w:p>
    <w:p w:rsidR="001B66B7" w:rsidRPr="001B66B7" w:rsidRDefault="001B66B7" w:rsidP="001B66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14 декабря 2004 года</w:t>
      </w:r>
      <w:r w:rsidRPr="001B66B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N 95-з</w:t>
      </w:r>
    </w:p>
    <w:p w:rsidR="002C3A61" w:rsidRDefault="002C3A61"/>
    <w:sectPr w:rsidR="002C3A61" w:rsidSect="002C3A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B66B7"/>
    <w:rsid w:val="001B66B7"/>
    <w:rsid w:val="002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61"/>
  </w:style>
  <w:style w:type="paragraph" w:styleId="3">
    <w:name w:val="heading 3"/>
    <w:basedOn w:val="a"/>
    <w:link w:val="30"/>
    <w:uiPriority w:val="9"/>
    <w:qFormat/>
    <w:rsid w:val="001B6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6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headertext">
    <w:name w:val="headertext"/>
    <w:basedOn w:val="a"/>
    <w:rsid w:val="001B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1B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B6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3921821" TargetMode="External"/><Relationship Id="rId18" Type="http://schemas.openxmlformats.org/officeDocument/2006/relationships/hyperlink" Target="http://docs.cntd.ru/document/444893798" TargetMode="External"/><Relationship Id="rId26" Type="http://schemas.openxmlformats.org/officeDocument/2006/relationships/hyperlink" Target="http://docs.cntd.ru/document/939004900" TargetMode="External"/><Relationship Id="rId39" Type="http://schemas.openxmlformats.org/officeDocument/2006/relationships/hyperlink" Target="http://docs.cntd.ru/document/939005446" TargetMode="External"/><Relationship Id="rId21" Type="http://schemas.openxmlformats.org/officeDocument/2006/relationships/hyperlink" Target="http://docs.cntd.ru/document/432898096" TargetMode="External"/><Relationship Id="rId34" Type="http://schemas.openxmlformats.org/officeDocument/2006/relationships/hyperlink" Target="http://docs.cntd.ru/document/444868015" TargetMode="External"/><Relationship Id="rId42" Type="http://schemas.openxmlformats.org/officeDocument/2006/relationships/hyperlink" Target="http://docs.cntd.ru/document/430681916" TargetMode="External"/><Relationship Id="rId47" Type="http://schemas.openxmlformats.org/officeDocument/2006/relationships/hyperlink" Target="http://docs.cntd.ru/document/432898096" TargetMode="External"/><Relationship Id="rId50" Type="http://schemas.openxmlformats.org/officeDocument/2006/relationships/hyperlink" Target="http://docs.cntd.ru/document/444893798" TargetMode="External"/><Relationship Id="rId55" Type="http://schemas.openxmlformats.org/officeDocument/2006/relationships/hyperlink" Target="http://docs.cntd.ru/document/939008767" TargetMode="External"/><Relationship Id="rId7" Type="http://schemas.openxmlformats.org/officeDocument/2006/relationships/hyperlink" Target="http://docs.cntd.ru/document/939016121" TargetMode="External"/><Relationship Id="rId12" Type="http://schemas.openxmlformats.org/officeDocument/2006/relationships/hyperlink" Target="http://docs.cntd.ru/document/460214029" TargetMode="External"/><Relationship Id="rId17" Type="http://schemas.openxmlformats.org/officeDocument/2006/relationships/hyperlink" Target="http://docs.cntd.ru/document/444868015" TargetMode="External"/><Relationship Id="rId25" Type="http://schemas.openxmlformats.org/officeDocument/2006/relationships/hyperlink" Target="http://docs.cntd.ru/document/939004900" TargetMode="External"/><Relationship Id="rId33" Type="http://schemas.openxmlformats.org/officeDocument/2006/relationships/hyperlink" Target="http://docs.cntd.ru/document/939005446" TargetMode="External"/><Relationship Id="rId38" Type="http://schemas.openxmlformats.org/officeDocument/2006/relationships/hyperlink" Target="http://docs.cntd.ru/document/430681916" TargetMode="External"/><Relationship Id="rId46" Type="http://schemas.openxmlformats.org/officeDocument/2006/relationships/hyperlink" Target="http://docs.cntd.ru/document/460214029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2898096" TargetMode="External"/><Relationship Id="rId20" Type="http://schemas.openxmlformats.org/officeDocument/2006/relationships/hyperlink" Target="http://docs.cntd.ru/document/446609625" TargetMode="External"/><Relationship Id="rId29" Type="http://schemas.openxmlformats.org/officeDocument/2006/relationships/hyperlink" Target="http://docs.cntd.ru/document/444893798" TargetMode="External"/><Relationship Id="rId41" Type="http://schemas.openxmlformats.org/officeDocument/2006/relationships/hyperlink" Target="http://docs.cntd.ru/document/939008767" TargetMode="External"/><Relationship Id="rId54" Type="http://schemas.openxmlformats.org/officeDocument/2006/relationships/hyperlink" Target="http://docs.cntd.ru/document/9390054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39028513" TargetMode="External"/><Relationship Id="rId11" Type="http://schemas.openxmlformats.org/officeDocument/2006/relationships/hyperlink" Target="http://docs.cntd.ru/document/462400358" TargetMode="External"/><Relationship Id="rId24" Type="http://schemas.openxmlformats.org/officeDocument/2006/relationships/hyperlink" Target="http://docs.cntd.ru/document/432898096" TargetMode="External"/><Relationship Id="rId32" Type="http://schemas.openxmlformats.org/officeDocument/2006/relationships/hyperlink" Target="http://docs.cntd.ru/document/423921821" TargetMode="External"/><Relationship Id="rId37" Type="http://schemas.openxmlformats.org/officeDocument/2006/relationships/hyperlink" Target="http://docs.cntd.ru/document/430681916" TargetMode="External"/><Relationship Id="rId40" Type="http://schemas.openxmlformats.org/officeDocument/2006/relationships/hyperlink" Target="http://docs.cntd.ru/document/939005446" TargetMode="External"/><Relationship Id="rId45" Type="http://schemas.openxmlformats.org/officeDocument/2006/relationships/hyperlink" Target="http://docs.cntd.ru/document/430681916" TargetMode="External"/><Relationship Id="rId53" Type="http://schemas.openxmlformats.org/officeDocument/2006/relationships/hyperlink" Target="http://docs.cntd.ru/document/432898096" TargetMode="External"/><Relationship Id="rId58" Type="http://schemas.openxmlformats.org/officeDocument/2006/relationships/hyperlink" Target="http://docs.cntd.ru/document/462400358" TargetMode="External"/><Relationship Id="rId5" Type="http://schemas.openxmlformats.org/officeDocument/2006/relationships/hyperlink" Target="http://docs.cntd.ru/document/939005446" TargetMode="External"/><Relationship Id="rId15" Type="http://schemas.openxmlformats.org/officeDocument/2006/relationships/hyperlink" Target="http://docs.cntd.ru/document/430681916" TargetMode="External"/><Relationship Id="rId23" Type="http://schemas.openxmlformats.org/officeDocument/2006/relationships/hyperlink" Target="http://docs.cntd.ru/document/432898096" TargetMode="External"/><Relationship Id="rId28" Type="http://schemas.openxmlformats.org/officeDocument/2006/relationships/hyperlink" Target="http://docs.cntd.ru/document/423921821" TargetMode="External"/><Relationship Id="rId36" Type="http://schemas.openxmlformats.org/officeDocument/2006/relationships/hyperlink" Target="http://docs.cntd.ru/document/446609625" TargetMode="External"/><Relationship Id="rId49" Type="http://schemas.openxmlformats.org/officeDocument/2006/relationships/hyperlink" Target="http://docs.cntd.ru/document/432898096" TargetMode="External"/><Relationship Id="rId57" Type="http://schemas.openxmlformats.org/officeDocument/2006/relationships/hyperlink" Target="http://docs.cntd.ru/document/432898096" TargetMode="External"/><Relationship Id="rId10" Type="http://schemas.openxmlformats.org/officeDocument/2006/relationships/hyperlink" Target="http://docs.cntd.ru/document/939008767" TargetMode="External"/><Relationship Id="rId19" Type="http://schemas.openxmlformats.org/officeDocument/2006/relationships/hyperlink" Target="http://docs.cntd.ru/document/450370386" TargetMode="External"/><Relationship Id="rId31" Type="http://schemas.openxmlformats.org/officeDocument/2006/relationships/hyperlink" Target="http://docs.cntd.ru/document/460214029" TargetMode="External"/><Relationship Id="rId44" Type="http://schemas.openxmlformats.org/officeDocument/2006/relationships/hyperlink" Target="http://docs.cntd.ru/document/430681916" TargetMode="External"/><Relationship Id="rId52" Type="http://schemas.openxmlformats.org/officeDocument/2006/relationships/hyperlink" Target="http://docs.cntd.ru/document/939005446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docs.cntd.ru/document/939004900" TargetMode="External"/><Relationship Id="rId9" Type="http://schemas.openxmlformats.org/officeDocument/2006/relationships/hyperlink" Target="http://docs.cntd.ru/document/939016857" TargetMode="External"/><Relationship Id="rId14" Type="http://schemas.openxmlformats.org/officeDocument/2006/relationships/hyperlink" Target="http://docs.cntd.ru/document/428613874" TargetMode="External"/><Relationship Id="rId22" Type="http://schemas.openxmlformats.org/officeDocument/2006/relationships/hyperlink" Target="http://docs.cntd.ru/document/9010197" TargetMode="External"/><Relationship Id="rId27" Type="http://schemas.openxmlformats.org/officeDocument/2006/relationships/hyperlink" Target="http://docs.cntd.ru/document/499067425" TargetMode="External"/><Relationship Id="rId30" Type="http://schemas.openxmlformats.org/officeDocument/2006/relationships/hyperlink" Target="http://docs.cntd.ru/document/939016857" TargetMode="External"/><Relationship Id="rId35" Type="http://schemas.openxmlformats.org/officeDocument/2006/relationships/hyperlink" Target="http://docs.cntd.ru/document/450370386" TargetMode="External"/><Relationship Id="rId43" Type="http://schemas.openxmlformats.org/officeDocument/2006/relationships/hyperlink" Target="http://docs.cntd.ru/document/423921821" TargetMode="External"/><Relationship Id="rId48" Type="http://schemas.openxmlformats.org/officeDocument/2006/relationships/hyperlink" Target="http://docs.cntd.ru/document/423921821" TargetMode="External"/><Relationship Id="rId56" Type="http://schemas.openxmlformats.org/officeDocument/2006/relationships/hyperlink" Target="http://docs.cntd.ru/document/428613874" TargetMode="External"/><Relationship Id="rId8" Type="http://schemas.openxmlformats.org/officeDocument/2006/relationships/hyperlink" Target="http://docs.cntd.ru/document/939016851" TargetMode="External"/><Relationship Id="rId51" Type="http://schemas.openxmlformats.org/officeDocument/2006/relationships/hyperlink" Target="http://docs.cntd.ru/document/93901685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10077</Words>
  <Characters>5744</Characters>
  <Application>Microsoft Office Word</Application>
  <DocSecurity>0</DocSecurity>
  <Lines>47</Lines>
  <Paragraphs>31</Paragraphs>
  <ScaleCrop>false</ScaleCrop>
  <Company>MultiDVD Team</Company>
  <LinksUpToDate>false</LinksUpToDate>
  <CharactersWithSpaces>15790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2018-03-09T09:10:00Z</dcterms:created>
  <dcterms:modified xsi:type="dcterms:W3CDTF">2018-03-09T09:10:00Z</dcterms:modified>
</cp:coreProperties>
</file>