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51" w:rsidRPr="008E4251" w:rsidRDefault="008E4251" w:rsidP="008E425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36"/>
          <w:szCs w:val="36"/>
          <w:lang w:eastAsia="ru-RU"/>
        </w:rPr>
      </w:pPr>
      <w:r w:rsidRPr="008E4251">
        <w:rPr>
          <w:rFonts w:ascii="Arial" w:eastAsia="Times New Roman" w:hAnsi="Arial" w:cs="Arial"/>
          <w:b/>
          <w:bCs/>
          <w:color w:val="2D2D2D"/>
          <w:kern w:val="36"/>
          <w:sz w:val="36"/>
          <w:szCs w:val="36"/>
          <w:lang w:eastAsia="ru-RU"/>
        </w:rPr>
        <w:t>Об областном материнском (семейном) капитале (с изменениями на 21 июля 2017 года)</w:t>
      </w:r>
    </w:p>
    <w:p w:rsidR="008E4251" w:rsidRPr="008E4251" w:rsidRDefault="008E4251" w:rsidP="008E425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</w:pPr>
      <w:r w:rsidRPr="008E4251"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  <w:br/>
        <w:t>ЗАКОН</w:t>
      </w:r>
    </w:p>
    <w:p w:rsidR="008E4251" w:rsidRPr="008E4251" w:rsidRDefault="008E4251" w:rsidP="008E425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</w:pPr>
      <w:r w:rsidRPr="008E4251"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  <w:t>СВЕРДЛОВСКОЙ ОБЛАСТИ</w:t>
      </w:r>
    </w:p>
    <w:p w:rsidR="008E4251" w:rsidRPr="008E4251" w:rsidRDefault="008E4251" w:rsidP="008E425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</w:pPr>
      <w:r w:rsidRPr="008E4251"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  <w:t>от 20 октября 2011 года N 86-ОЗ</w:t>
      </w:r>
    </w:p>
    <w:p w:rsidR="008E4251" w:rsidRPr="008E4251" w:rsidRDefault="008E4251" w:rsidP="008E425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</w:pPr>
      <w:r w:rsidRPr="008E4251"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  <w:t xml:space="preserve">Об </w:t>
      </w:r>
      <w:bookmarkStart w:id="0" w:name="_GoBack"/>
      <w:bookmarkEnd w:id="0"/>
      <w:r w:rsidRPr="008E4251"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  <w:t>областном материнском (семейном) капитале</w:t>
      </w:r>
    </w:p>
    <w:p w:rsidR="008E4251" w:rsidRPr="008E4251" w:rsidRDefault="008E4251" w:rsidP="008E425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(с изменениями на 21 июля 2017 года)</w:t>
      </w:r>
    </w:p>
    <w:p w:rsidR="008E4251" w:rsidRPr="008E4251" w:rsidRDefault="008E4251" w:rsidP="008E42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____________________________________________________________________ 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Документ с изменениями, внесенными: 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5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25 марта 2013 года N 22-ОЗ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153-156, 29.03.2013); 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6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17 октября 2013 года N 97-ОЗ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475-477, 19.10.2013); 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7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30 июня 2014 года N 62-ОЗ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114, 01.07.2014) (вступил в силу с 1 января 2015 года); 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8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3 декабря 2015 года N 147-ОЗ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224, 04.12.2015); 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9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21 декабря 2015 года N 166-ОЗ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237, 23.12.2015); 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0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11 февраля 2016 года N 10-ОЗ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26, 13.02.2016); 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1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4 марта 2016 года N 22-ОЗ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39, 05.03.2016); 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2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26 апреля 2016 года N 42-ОЗ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75, 28.04.2016); 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3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21 июля 2017 года N 84-ОЗ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133, 25.07.2017) (вступил в силу с 1 января 2018 года). 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____________________________________________________________________</w:t>
      </w:r>
    </w:p>
    <w:p w:rsidR="008E4251" w:rsidRPr="008E4251" w:rsidRDefault="008E4251" w:rsidP="008E425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Принят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Областной Думой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Законодательного Собрания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Свердловской области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 октября 2011 года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Одобрен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Палатой Представителей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Законодательного Собрания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Свердловской области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13 октября 2011 года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E4251" w:rsidRPr="008E4251" w:rsidRDefault="008E4251" w:rsidP="008E42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E4251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1. Предмет регулирования настоящего Закона</w:t>
      </w:r>
    </w:p>
    <w:p w:rsidR="008E4251" w:rsidRPr="008E4251" w:rsidRDefault="008E4251" w:rsidP="008E42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Настоящий Закон регулирует отношения, связанные с предоставлением областного материнского (семейного) капитала.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E4251" w:rsidRPr="008E4251" w:rsidRDefault="008E4251" w:rsidP="008E42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E4251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2. Граждане, которым предоставляется областной материнский (семейный) капитал</w:t>
      </w:r>
    </w:p>
    <w:p w:rsidR="008E4251" w:rsidRPr="008E4251" w:rsidRDefault="008E4251" w:rsidP="008E42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Областной материнский (семейный) капитал предоставляется гражданам Российской Федерации, постоянно проживающим на территории Свердловской области, являющимся: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(Абзац в редакции, введенной в действие с 9 апреля 2013 года </w:t>
      </w:r>
      <w:hyperlink r:id="rId14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25 марта 2013 года N 22-ОЗ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женщиной, родившей (усыновившей) начиная с 1 января 2011 года третьего ребенка или последующих детей, имеющего (имеющих) гражданство Российской Федерации;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мужчиной, являющимся единственным усыновителем третьего ребенка или последующих детей, имеющего (имеющих) гражданство Российской Федерации, если решение суда об усыновлении ребенка вступило в законную силу начиная с 1 января 2011 года;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3) лицом, указанным в части второй пункта 2 или пункте 4 настоящей статьи.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предоставлении областного материнского (семейного) капитала учитываются все рожденные (усыновленные) лицами, указанными в подпунктах 1 и 2 части первой настоящего пункта, дети, в отношении которых произведена государственная регистрация рождения, за исключением детей, родившихся мертвыми, детей, в отношении которых такие лица были лишены родительских прав или в отношении которых было отменено усыновление, а также усыновленных детей, которые на момент усыновления являлись пасынками или падчерицами данных лиц.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(Часть в редакции, введенной в действие с 9 апреля 2013 года </w:t>
      </w:r>
      <w:hyperlink r:id="rId15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25 марта 2013 года N 22-ОЗ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Часть утратила силу с 9 апреля 2013 года - </w:t>
      </w:r>
      <w:hyperlink r:id="rId16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Свердловской области от 25 марта 2013 года N 22-ОЗ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E4251" w:rsidRPr="008E4251" w:rsidRDefault="008E4251" w:rsidP="008E42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Женщине, указанной в подпункте 1 части первой пункта 1 настоящей статьи, областной материнский (семейный) капитал не предоставляется в следующих случаях: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смерти женщины;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объявления женщины умершей;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3) признания женщины недееспособной;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4) признания женщины ограниченно дееспособной;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5) ограничения женщины в родительских правах в отношении ребенка, в связи с рождением которого предоставляется областной материнский (семейный) капитал;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6) лишения женщины родительских прав в отношении ребенка, в связи с рождением которого предоставляется областной материнский (семейный) капитал;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7) наличия у женщины непогашенной или неснятой судимости за совершение в отношении своего ребенка (детей) умышленного преступления, относящегося к преступлениям против личности;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(Подпункт в редакции, введенной в действие с 15 декабря 2015 года </w:t>
      </w:r>
      <w:hyperlink r:id="rId17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3 декабря 2015 года N 147-ОЗ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8) отмены в отношении женщины усыновления ребенка, в связи с усыновлением которого предоставляется областной материнский (семейный) капитал.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случаях, указанных в части первой настоящего пункта, областной материнский (семейный) капитал предоставляется мужчине, являющемуся отцом (усыновителем) ребенка. Областной материнский (семейный) капитал не предоставляется указанному лицу, являющемуся отчимом в отношении предыдущего ребенка, очередность рождения (усыновления) которого была учтена при принятии решения о предоставлении областного материнского (семейного) капитала, а также если ребенок, в связи с рождением (усыновлением) которого предоставляется областной материнский (семейный) капитал, признан в порядке, предусмотренном </w:t>
      </w:r>
      <w:hyperlink r:id="rId18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Семейным кодексом Российской Федерации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после смерти матери (усыновительницы) оставшимся без попечения родителей.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E4251" w:rsidRPr="008E4251" w:rsidRDefault="008E4251" w:rsidP="008E42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 Мужчине, указанному в части второй пункта 2 настоящей статьи, а также мужчине, указанному в подпункте 2 части первой пункта 1 настоящей статьи, областной материнский (семейный) капитал не предоставляется в следующих случаях: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смерти мужчины;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объявления мужчины умершим;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3) признания мужчины недееспособным;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4) признания мужчины ограниченно дееспособным;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5) ограничения мужчины в родительских правах в отношении ребенка, в связи с рождением которого предоставляется областной материнский (семейный) капитал;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6) лишения мужчины родительских прав в отношении ребенка, в связи с рождением которого предоставляется областной материнский (семейный) капитал;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7) наличия у мужчины непогашенной или неснятой судимости за совершение в отношении своего ребенка (детей) умышленного преступления, относящегося к преступлениям против личности;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(Подпункт в редакции, введенной в действие с 15 декабря 2015 года </w:t>
      </w:r>
      <w:hyperlink r:id="rId19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3 декабря 2015 года N 147-ОЗ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8) отмены в отношении мужчины усыновления ребенка, в связи с усыновлением которого предоставляется областной материнский (семейный) капитал.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случаях, указанных в части первой настоящего пункта, областной материнский (семейный) капитал предоставляется ребенку (детям в равных долях), не достигшему (не достигшим) совершеннолетия, и (или) совершеннолетнему ребенку (детям в равных долях), обучающемуся (обучающимся) по очной форме обучения в образовательной организации (за исключением организации дополнительного образования) до окончания такого обучения, но не дольше чем до достижения им (ими) возраста 23 лет.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(Часть в редакции, введенной в действие с 30 октября 2013 года </w:t>
      </w:r>
      <w:hyperlink r:id="rId20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17 октября 2013 года N 97-ОЗ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E4251" w:rsidRPr="008E4251" w:rsidRDefault="008E4251" w:rsidP="008E42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 Ребенку (детям), указанному (указанным) в части второй пункта 3 настоящей статьи, предоставляется областной материнский (семейный) капитал в следующих случаях: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в случае, если женщине, являющейся единственным родителем (усыновителем) ребенка, областной материнский (семейный) капитал не предоставляется по основаниям, указанным в части первой пункта 2 настоящей статьи;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в случае, если мужчине, являющемуся отцом (усыновителем) ребенка, областной материнский (семейный) капитал не предоставляется по основаниям, указанным в части второй пункта 2 настоящей статьи;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3) в случае, указанном в части второй пункта 3 настоящей статьи.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E4251" w:rsidRPr="008E4251" w:rsidRDefault="008E4251" w:rsidP="008E42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 В случае смерти ребенка (детей), указанного (указанных) в пункте 4 настоящей статьи, или объявления его (их) умершим (умершими) областной материнский (семейный) капитал никому не предоставляется.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E4251" w:rsidRPr="008E4251" w:rsidRDefault="008E4251" w:rsidP="008E42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 Областной материнский (семейный) капитал предоставляется лицам, указанным в подпунктах 1 и 2 части первой пункта 1 и части второй пункта 2 настоящей статьи однократно.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E4251" w:rsidRPr="008E4251" w:rsidRDefault="008E4251" w:rsidP="008E42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E4251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3. Реестр лиц, которым предоставляется областной материнский (семейный) капитал</w:t>
      </w:r>
    </w:p>
    <w:p w:rsidR="008E4251" w:rsidRPr="008E4251" w:rsidRDefault="008E4251" w:rsidP="008E42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целях обеспечения учета лиц, которым предоставляется областной материнский (семейный) капитал, осуществляется ведение реестра этих лиц.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Порядок формирования и ведения реестра, указанного в части первой настоящей статьи, устанавливается уполномоченным исполнительным органом государственной власти Свердловской области в сфере социальной защиты населения.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</w:p>
    <w:p w:rsidR="008E4251" w:rsidRPr="008E4251" w:rsidRDefault="008E4251" w:rsidP="008E42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E4251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4. Сертификат на областной материнский (семейный) капитал</w:t>
      </w:r>
    </w:p>
    <w:p w:rsidR="008E4251" w:rsidRPr="008E4251" w:rsidRDefault="008E4251" w:rsidP="008E42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Лица, указанные в пункте 1, части второй пункта 2, части второй пункта 3 и пункте 4 статьи 2 настоящего Закона, законные представители ребенка, не достигшего совершеннолетия, или законные представители ребенка, достигшего совершеннолетия, но признанного недееспособным, ограниченно дееспособным, обращаются в территориальный исполнительный орган государственной власти Свердловской области в сфере социальной защиты населения по своему месту жительства с заявлением о выдаче сертификата на областной материнский (семейный) капитал. К заявлению о выдаче сертификата на областной материнский (семейный) капитал прилагаются документы, перечень которых устанавливается Правительством Свердловской области.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E4251" w:rsidRPr="008E4251" w:rsidRDefault="008E4251" w:rsidP="008E42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Решение о выдаче сертификата на областной материнский (семейный) капитал либо об отказе в его выдаче принимается территориальным исполнительным органом государственной власти Свердловской области в сфере социальной защиты населения в течение 30 календарных дней со дня приема заявления о выдаче сертификата на областной материнский (семейный) капитал.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E4251" w:rsidRPr="008E4251" w:rsidRDefault="008E4251" w:rsidP="008E42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 Форма сертификата на областной материнский (семейный) капитал, порядок подачи заявления о выдаче этого сертификата, порядок рассмотрения такого заявления и порядок выдачи сертификата на областной материнский (семейный) капитал (его дубликата) устанавливаются Правительством Свердловской области в соответствии с настоящим Законом.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E4251" w:rsidRPr="008E4251" w:rsidRDefault="008E4251" w:rsidP="008E42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 По достижении ребенком совершеннолетия или приобретении им дееспособности в полном объеме до достижения совершеннолетия законные представители передают сертификат на областной материнский (семейный) капитал ребенку в порядке, установленном Правительством Свердловской области.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E4251" w:rsidRPr="008E4251" w:rsidRDefault="008E4251" w:rsidP="008E42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E4251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5. Размер областного материнского (семейного) капитала</w:t>
      </w:r>
    </w:p>
    <w:p w:rsidR="008E4251" w:rsidRPr="008E4251" w:rsidRDefault="008E4251" w:rsidP="008E42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Областной материнский (семейный) капитал устанавливается в размере 100 тысяч рублей, за исключением случая, указанного в части второй настоящего пункта.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(Пункт в редакции, введенной в действие с 9 апреля 2013 года </w:t>
      </w:r>
      <w:hyperlink r:id="rId21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25 марта 2013 года N 22-ОЗ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случае, если при рождении женщиной одновременно трех и более детей родился ребенок, в связи с рождением которого предоставляется областной материнский (семейный) капитал, областной материнский (семейный) капитал устанавливается в размере 150 тысяч рублей.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(Часть дополнительно включена с 9 апреля 2013 года </w:t>
      </w:r>
      <w:hyperlink r:id="rId22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Законом Свердловской области от 25 марта 2013 </w:t>
        </w:r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lastRenderedPageBreak/>
          <w:t>года N 22-ОЗ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____________________________________________________________________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Действие пункта 1 настоящей статьи, с изменениями, внесенными </w:t>
      </w:r>
      <w:hyperlink r:id="rId23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25 марта 2013 года N 22-ОЗ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распространяется на отношения, возникшие в связи с рождением ребенка, родившегося в период с 1 января 2011 года по 31 декабря 2018 года - см. </w:t>
      </w:r>
      <w:hyperlink r:id="rId24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пункт 2 Закона Свердловской области от 25 марта 2013 года N 22-ОЗ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(с изменениями, внесенными с 24 февраля 2016 года </w:t>
      </w:r>
      <w:hyperlink r:id="rId25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11 февраля 2016 года N 10-ОЗ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 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____________________________________________________________________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E4251" w:rsidRPr="008E4251" w:rsidRDefault="008E4251" w:rsidP="008E42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Размер областного материнского (семейного) капитала уменьшается на сумму средств, использованных лицом, которому предоставлен областной материнский (семейный) капитал, в результате распоряжения этим капиталом в порядке, установленном настоящим Законом и принимаемыми в соответствии с ним нормативными правовыми актами Правительства Свердловской области.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E4251" w:rsidRPr="008E4251" w:rsidRDefault="008E4251" w:rsidP="008E42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 Размер индексации и порядок индексации областного материнского (семейного) капитала и оставшейся части суммы средств областного материнского (семейного) капитала устанавливаются Правительством Свердловской </w:t>
      </w:r>
      <w:proofErr w:type="gramStart"/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области.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</w:t>
      </w:r>
      <w:proofErr w:type="gramEnd"/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Пункт в редакции, введенной в действие с 1 января 2016 года </w:t>
      </w:r>
      <w:hyperlink r:id="rId26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21 декабря 2015 года N 166-ОЗ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E4251" w:rsidRPr="008E4251" w:rsidRDefault="008E4251" w:rsidP="008E42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E4251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6. Распоряжение средствами областного материнского (семейного) капитала</w:t>
      </w:r>
    </w:p>
    <w:p w:rsidR="008E4251" w:rsidRPr="008E4251" w:rsidRDefault="008E4251" w:rsidP="008E42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Распоряжение средствами (частью средств) областного материнского (семейного) капитала осуществляется лицами, указанными в пункте 1, части второй пункта 2, части второй пункта 3 и пункте 4 статьи 2 настоящего Закона, имеющими сертификат на областной материнский (семейный) капитал, не ранее чем по истечении двух лет со дня рождения (усыновления) ребенка, в связи с рождением (усыновлением) которого предоставляется областной материнский (семейный) капитал, за исключением случаев, указанных в части второй настоящего пункта.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(Часть в редакции, введенной в действие с 9 апреля 2013 года </w:t>
      </w:r>
      <w:hyperlink r:id="rId27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25 марта 2013 года N 22-ОЗ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 в редакции, введенной в действие с 1 января 2015 года </w:t>
      </w:r>
      <w:hyperlink r:id="rId28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30 июня 2014 года N 62-ОЗ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 в редакции, введенной в действие с 1 июня 2016 года </w:t>
      </w:r>
      <w:hyperlink r:id="rId29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26 апреля 2016 года N 42-ОЗ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В случае необходимости использования средств (части средств) областного материнского (семейного) капитала на уплату первоначального взноса и (или) погашение основного долга и уплату процентов по кредитам или займам на приобретение (строительство) жилого помещения, включая ипотечные кредиты, предоставленные гражданам по кредитному договору (договору займа), заключенному с организацией, в том числе кредитной организацией, на приобретение товаров и услуг, предназначенных для социальной адаптации и интеграции в общество детей-инвалидов, а также на оплату платных медицинских услуг распоряжение средствами (частью средств) областного материнского (семейного) капитала осуществляется независимо от срока, истекшего со дня рождения 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(усыновления) ребенка, в связи с рождением (усыновлением) которого предоставляется областной материнский (семейный) капитал.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(Часть дополнительно включена с 1 января 2015 года </w:t>
      </w:r>
      <w:hyperlink r:id="rId30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30 июня 2014 года N 62-ОЗ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 в редакции, введенной в действие с 16 марта 2016 года </w:t>
      </w:r>
      <w:hyperlink r:id="rId31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4 марта 2016 года N 22-ОЗ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 в редакции, введенной в действие с 1 июня 2016 года </w:t>
      </w:r>
      <w:hyperlink r:id="rId32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26 апреля 2016 года N 42-ОЗ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E4251" w:rsidRPr="008E4251" w:rsidRDefault="008E4251" w:rsidP="008E42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Лица, имеющие сертификат на областной материнский (семейный) капитал, распоряжаются средствами областного материнского (семейного) капитала в полном объеме либо по частям по одному или нескольким следующим направлениям: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на приобретение (строительство) жилого помещения, осуществляемое гражданами посредством совершения любых не противоречащих закону сделок и участия в обязательствах (включая участие в жилищных, жилищно-строительных и жилищных накопительных кооперативах), путем безналичного перечисления указанных средств организации, осуществляющей отчуждение (строительство) приобретаемого (строящегося) жилого помещения, либо физическому лицу, осуществляющему отчуждение приобретаемого жилого помещения, либо организации, в том числе кредитной, предоставившей по кредитному договору (договору займа) денежные средства на указанные цели;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на строительство, реконструкцию объекта индивидуального жилищного строительства, осуществляемые гражданами без привлечения организации, осуществляющей строительство (реконструкцию) объекта индивидуального жилищного строительства, в том числе по договору строительного подряда, путем перечисления указанных средств на банковский счет лица, получившего сертификат на областной материнский (семейный) капитал;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(Подпункт в редакции, введенной в действие с 9 апреля 2013 года </w:t>
      </w:r>
      <w:hyperlink r:id="rId33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25 марта 2013 года N 22-ОЗ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3) на оплату платных образовательных услуг, оказываемых ребенку (детям) расположенными на территории Свердловской области государственными и муниципальными образовательными организациями, имеющими лицензию на осуществление образовательной деятельности, по имеющим государственную аккредитацию образовательным программам, а также расположенными на территории Свердловской области филиалами государственных и муниципальных образовательных организаций, имеющих лицензию на осуществление образовательной деятельности, по имеющим государственную аккредитацию образовательным программам;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(Подпункт в редакции, введенной в действие с 9 апреля 2013 года </w:t>
      </w:r>
      <w:hyperlink r:id="rId34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25 марта 2013 года N 22-ОЗ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 в редакции, введенной в действие с 30 октября 2013 года </w:t>
      </w:r>
      <w:hyperlink r:id="rId35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17 октября 2013 года N 97-ОЗ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E4251" w:rsidRPr="008E4251" w:rsidRDefault="008E4251" w:rsidP="008E42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4) на оплату образовательных услуг, оказываемых ребенку (детям) расположенными на территории Свердловской области частными образовательными организациями, имеющими лицензию на осуществление образовательной деятельности, по имеющим государственную аккредитацию образовательным программам, а также расположенными на территории Свердловской области филиалами частных образовательных организаций, имеющих лицензию на осуществление образовательной деятельности, по имеющим государственную аккредитацию образовательным программам;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(Подпункт в редакции, введенной в действие с 9 апреля 2013 года </w:t>
      </w:r>
      <w:hyperlink r:id="rId36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Законом Свердловской области от 25 </w:t>
        </w:r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lastRenderedPageBreak/>
          <w:t>марта 2013 года N 22-ОЗ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 в редакции, введенной в действие с 30 октября 2013 года </w:t>
      </w:r>
      <w:hyperlink r:id="rId37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17 октября 2013 года N 97-ОЗ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5) на оплату иных связанных с получением образования расходов, перечень которых устанавливается Правительством Свердловской области;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6) на оплату платных медицинских услуг, оказываемых ребенку (детям) и (или) лицу, имеющему сертификат на областной материнский (семейный) капитал, расположенными на территории Российской Федерации медицинскими организациями и санаторно-курортными организациями, получившими соответствующую лицензию в установленном порядке;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(Подпункт дополнительно включен с 9 апреля 2013 года </w:t>
      </w:r>
      <w:hyperlink r:id="rId38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25 марта 2013 года N 22-ОЗ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E4251" w:rsidRPr="008E4251" w:rsidRDefault="008E4251" w:rsidP="008E42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7) на приобретение садовых, огородных, дачных земельных участков, а также дач, садовых домов, осуществляемое гражданами посредством совершения любых не противоречащих закону сделок, путем безналичного перечисления указанных средств организации или физическому лицу, осуществляющим отчуждение указанных объектов, либо организации, в том числе кредитной, предоставившей по кредитному договору (договору займа) денежные средства на указанные цели;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(Подпункт дополнительно включен с 9 апреля 2013 года </w:t>
      </w:r>
      <w:hyperlink r:id="rId39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25 марта 2013 года N 22-ОЗ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8) на приобретение допущенных к обращению на территории Российской Федерации товаров и услуг, предназначенных для социальной адаптации и интеграции в общество детей-инвалидов, в соответствии с индивидуальной программой реабилитации или </w:t>
      </w:r>
      <w:proofErr w:type="spellStart"/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абилитации</w:t>
      </w:r>
      <w:proofErr w:type="spellEnd"/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ребенка-инвалида (за исключением расходов на медицинские услуги, а также на реабилитационные мероприятия, технические средства реабилитации и услуги, предусмотренные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 </w:t>
      </w:r>
      <w:hyperlink r:id="rId40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Федеральным законом "О социальной защите инвалидов в Российской Федерации")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(Подпункт дополнительно включен с 24 февраля 2016 года </w:t>
      </w:r>
      <w:hyperlink r:id="rId41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11 февраля 2016 года N 10-ОЗ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9) на подключение (технологическое присоединение) жилых помещений к газовым сетям, включая затраты на разработку проектной документации, монтаж газового оборудования, пусконаладочные работы и другие работы, связанные с подключением (технологическим присоединением) жилых помещений к газовым сетям, и приобретение предусмотренного в перечне, утвержденном Правительством Свердловской области, бытового газового оборудования.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(Подпункт дополнительно включен с 1 января 2018 года </w:t>
      </w:r>
      <w:hyperlink r:id="rId42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21 июля 2017 года N 84-ОЗ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Жилое помещение, указанное в подпункте 1 части первой настоящего пункта, садовые, огородные, дачные земельные участки, дачи, садовые дома, указанные в подпункте 7 части первой настоящего пункта, должны находиться на территории Свердловской области.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(Часть дополнительно включена с 9 апреля 2013 года </w:t>
      </w:r>
      <w:hyperlink r:id="rId43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25 марта 2013 года N 22-ОЗ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Объект индивидуального жилищного строительства, указанный в подпункте 2 части первой настоящего пункта, должен находиться на земельном участке, расположенном на территории Свердловской области и принадлежащем на праве собственности лицу, имеющему сертификат на областной материнский (семейный) капитал, либо его супругу (супруге).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(Часть дополнительно включена с 9 апреля 2013 года </w:t>
      </w:r>
      <w:hyperlink r:id="rId44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25 марта 2013 года N 22-ОЗ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Жилое помещение, указанное в подпункте 9 части первой настоящего пункта, должно находиться на территории Свердловской области. Лицо, имеющее сертификат на областной материнский (семейный) капитал, должно постоянно проживать в жилом помещении, подключаемом (технологически присоединяемом) к газовым </w:t>
      </w:r>
      <w:proofErr w:type="gramStart"/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сетям.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</w:t>
      </w:r>
      <w:proofErr w:type="gramEnd"/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Часть дополнительно включена с 1 января 2018 года </w:t>
      </w:r>
      <w:hyperlink r:id="rId45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21 июля 2017 года N 84-ОЗ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E4251" w:rsidRPr="008E4251" w:rsidRDefault="008E4251" w:rsidP="008E42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 Порядок подачи и рассмотрения заявлений о распоряжении средствами областного материнского (семейного) капитала, а также порядок распоряжения средствами областного материнского (семейного) капитала устанавливаются Правительством Свердловской области в соответствии с настоящим Законом.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E4251" w:rsidRPr="008E4251" w:rsidRDefault="008E4251" w:rsidP="008E42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E4251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7. Вступление в силу настоящего Закона</w:t>
      </w:r>
    </w:p>
    <w:p w:rsidR="008E4251" w:rsidRPr="008E4251" w:rsidRDefault="008E4251" w:rsidP="008E42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Настоящий Закон вступает в силу с 1 января 2012 года и применяется к правоотношениям, возникшим в связи с рождением (усыновлением) ребенка (детей), родившегося (усыновленного) в период с 1 января 2011 года по 31 декабря 2018 года.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(Статья в редакции, введенной в действие с 9 апреля 2013 года </w:t>
      </w:r>
      <w:hyperlink r:id="rId46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25 марта 2013 года N 22-ОЗ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 в редакции, введенной в действие с 24 февраля 2016 года </w:t>
      </w:r>
      <w:hyperlink r:id="rId47" w:history="1">
        <w:r w:rsidRPr="008E425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11 февраля 2016 года N 10-ОЗ</w:t>
        </w:r>
      </w:hyperlink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E4251" w:rsidRPr="008E4251" w:rsidRDefault="008E4251" w:rsidP="008E425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Губернатор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Свердловской области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spellStart"/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А.С.Мишарин</w:t>
      </w:r>
      <w:proofErr w:type="spellEnd"/>
    </w:p>
    <w:p w:rsidR="008E4251" w:rsidRPr="008E4251" w:rsidRDefault="008E4251" w:rsidP="008E425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spellStart"/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г.Екатеринбург</w:t>
      </w:r>
      <w:proofErr w:type="spellEnd"/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20 октября 2011 года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N 86-ОЗ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Редакция документа с учетом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изменений и дополнений подготовлена</w:t>
      </w:r>
      <w:r w:rsidRPr="008E42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АО "Кодекс"</w:t>
      </w:r>
    </w:p>
    <w:p w:rsidR="00CD5D10" w:rsidRDefault="00CD5D10"/>
    <w:sectPr w:rsidR="00CD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8EB"/>
    <w:multiLevelType w:val="multilevel"/>
    <w:tmpl w:val="FC06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F3CFC"/>
    <w:multiLevelType w:val="multilevel"/>
    <w:tmpl w:val="7CE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54A9C"/>
    <w:multiLevelType w:val="multilevel"/>
    <w:tmpl w:val="2EDE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B4F"/>
    <w:multiLevelType w:val="multilevel"/>
    <w:tmpl w:val="BE54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40E7F"/>
    <w:multiLevelType w:val="multilevel"/>
    <w:tmpl w:val="7DA0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24949"/>
    <w:multiLevelType w:val="multilevel"/>
    <w:tmpl w:val="7A82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D722C7"/>
    <w:multiLevelType w:val="multilevel"/>
    <w:tmpl w:val="AE62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49713E"/>
    <w:multiLevelType w:val="multilevel"/>
    <w:tmpl w:val="6308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51"/>
    <w:rsid w:val="008E4251"/>
    <w:rsid w:val="00C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5F6CA-3FE3-4891-8D80-9E197537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4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4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2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E425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42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E42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42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E42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8E4251"/>
  </w:style>
  <w:style w:type="character" w:customStyle="1" w:styleId="info-title">
    <w:name w:val="info-title"/>
    <w:basedOn w:val="a0"/>
    <w:rsid w:val="008E4251"/>
  </w:style>
  <w:style w:type="paragraph" w:customStyle="1" w:styleId="headertext">
    <w:name w:val="headertext"/>
    <w:basedOn w:val="a"/>
    <w:rsid w:val="008E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E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8E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251"/>
    <w:rPr>
      <w:b/>
      <w:bCs/>
    </w:rPr>
  </w:style>
  <w:style w:type="paragraph" w:customStyle="1" w:styleId="copyright">
    <w:name w:val="copyright"/>
    <w:basedOn w:val="a"/>
    <w:rsid w:val="008E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8E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8E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2285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8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823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0933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54024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446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80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7341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1999723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4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8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729245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4416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46465423" TargetMode="External"/><Relationship Id="rId18" Type="http://schemas.openxmlformats.org/officeDocument/2006/relationships/hyperlink" Target="http://docs.cntd.ru/document/9015517" TargetMode="External"/><Relationship Id="rId26" Type="http://schemas.openxmlformats.org/officeDocument/2006/relationships/hyperlink" Target="http://docs.cntd.ru/document/429024945" TargetMode="External"/><Relationship Id="rId39" Type="http://schemas.openxmlformats.org/officeDocument/2006/relationships/hyperlink" Target="http://docs.cntd.ru/document/453126356" TargetMode="External"/><Relationship Id="rId21" Type="http://schemas.openxmlformats.org/officeDocument/2006/relationships/hyperlink" Target="http://docs.cntd.ru/document/453126356" TargetMode="External"/><Relationship Id="rId34" Type="http://schemas.openxmlformats.org/officeDocument/2006/relationships/hyperlink" Target="http://docs.cntd.ru/document/453126356" TargetMode="External"/><Relationship Id="rId42" Type="http://schemas.openxmlformats.org/officeDocument/2006/relationships/hyperlink" Target="http://docs.cntd.ru/document/446465423" TargetMode="External"/><Relationship Id="rId47" Type="http://schemas.openxmlformats.org/officeDocument/2006/relationships/hyperlink" Target="http://docs.cntd.ru/document/432866726" TargetMode="External"/><Relationship Id="rId7" Type="http://schemas.openxmlformats.org/officeDocument/2006/relationships/hyperlink" Target="http://docs.cntd.ru/document/41231034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53126356" TargetMode="External"/><Relationship Id="rId29" Type="http://schemas.openxmlformats.org/officeDocument/2006/relationships/hyperlink" Target="http://docs.cntd.ru/document/429038271" TargetMode="External"/><Relationship Id="rId11" Type="http://schemas.openxmlformats.org/officeDocument/2006/relationships/hyperlink" Target="http://docs.cntd.ru/document/429028660" TargetMode="External"/><Relationship Id="rId24" Type="http://schemas.openxmlformats.org/officeDocument/2006/relationships/hyperlink" Target="http://docs.cntd.ru/document/453126356" TargetMode="External"/><Relationship Id="rId32" Type="http://schemas.openxmlformats.org/officeDocument/2006/relationships/hyperlink" Target="http://docs.cntd.ru/document/429038271" TargetMode="External"/><Relationship Id="rId37" Type="http://schemas.openxmlformats.org/officeDocument/2006/relationships/hyperlink" Target="http://docs.cntd.ru/document/453129945" TargetMode="External"/><Relationship Id="rId40" Type="http://schemas.openxmlformats.org/officeDocument/2006/relationships/hyperlink" Target="http://docs.cntd.ru/document/9014513" TargetMode="External"/><Relationship Id="rId45" Type="http://schemas.openxmlformats.org/officeDocument/2006/relationships/hyperlink" Target="http://docs.cntd.ru/document/446465423" TargetMode="External"/><Relationship Id="rId5" Type="http://schemas.openxmlformats.org/officeDocument/2006/relationships/hyperlink" Target="http://docs.cntd.ru/document/453126356" TargetMode="External"/><Relationship Id="rId15" Type="http://schemas.openxmlformats.org/officeDocument/2006/relationships/hyperlink" Target="http://docs.cntd.ru/document/453126356" TargetMode="External"/><Relationship Id="rId23" Type="http://schemas.openxmlformats.org/officeDocument/2006/relationships/hyperlink" Target="http://docs.cntd.ru/document/453126356" TargetMode="External"/><Relationship Id="rId28" Type="http://schemas.openxmlformats.org/officeDocument/2006/relationships/hyperlink" Target="http://docs.cntd.ru/document/412310344" TargetMode="External"/><Relationship Id="rId36" Type="http://schemas.openxmlformats.org/officeDocument/2006/relationships/hyperlink" Target="http://docs.cntd.ru/document/45312635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ocs.cntd.ru/document/432866726" TargetMode="External"/><Relationship Id="rId19" Type="http://schemas.openxmlformats.org/officeDocument/2006/relationships/hyperlink" Target="http://docs.cntd.ru/document/429023583" TargetMode="External"/><Relationship Id="rId31" Type="http://schemas.openxmlformats.org/officeDocument/2006/relationships/hyperlink" Target="http://docs.cntd.ru/document/429028660" TargetMode="External"/><Relationship Id="rId44" Type="http://schemas.openxmlformats.org/officeDocument/2006/relationships/hyperlink" Target="http://docs.cntd.ru/document/4531263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9024945" TargetMode="External"/><Relationship Id="rId14" Type="http://schemas.openxmlformats.org/officeDocument/2006/relationships/hyperlink" Target="http://docs.cntd.ru/document/453126356" TargetMode="External"/><Relationship Id="rId22" Type="http://schemas.openxmlformats.org/officeDocument/2006/relationships/hyperlink" Target="http://docs.cntd.ru/document/453126356" TargetMode="External"/><Relationship Id="rId27" Type="http://schemas.openxmlformats.org/officeDocument/2006/relationships/hyperlink" Target="http://docs.cntd.ru/document/453126356" TargetMode="External"/><Relationship Id="rId30" Type="http://schemas.openxmlformats.org/officeDocument/2006/relationships/hyperlink" Target="http://docs.cntd.ru/document/412310344" TargetMode="External"/><Relationship Id="rId35" Type="http://schemas.openxmlformats.org/officeDocument/2006/relationships/hyperlink" Target="http://docs.cntd.ru/document/453129945" TargetMode="External"/><Relationship Id="rId43" Type="http://schemas.openxmlformats.org/officeDocument/2006/relationships/hyperlink" Target="http://docs.cntd.ru/document/45312635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ocs.cntd.ru/document/42902358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29038271" TargetMode="External"/><Relationship Id="rId17" Type="http://schemas.openxmlformats.org/officeDocument/2006/relationships/hyperlink" Target="http://docs.cntd.ru/document/429023583" TargetMode="External"/><Relationship Id="rId25" Type="http://schemas.openxmlformats.org/officeDocument/2006/relationships/hyperlink" Target="http://docs.cntd.ru/document/432866726" TargetMode="External"/><Relationship Id="rId33" Type="http://schemas.openxmlformats.org/officeDocument/2006/relationships/hyperlink" Target="http://docs.cntd.ru/document/453126356" TargetMode="External"/><Relationship Id="rId38" Type="http://schemas.openxmlformats.org/officeDocument/2006/relationships/hyperlink" Target="http://docs.cntd.ru/document/453126356" TargetMode="External"/><Relationship Id="rId46" Type="http://schemas.openxmlformats.org/officeDocument/2006/relationships/hyperlink" Target="http://docs.cntd.ru/document/453126356" TargetMode="External"/><Relationship Id="rId20" Type="http://schemas.openxmlformats.org/officeDocument/2006/relationships/hyperlink" Target="http://docs.cntd.ru/document/453129945" TargetMode="External"/><Relationship Id="rId41" Type="http://schemas.openxmlformats.org/officeDocument/2006/relationships/hyperlink" Target="http://docs.cntd.ru/document/4328667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531299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2018-03-06T12:44:00Z</dcterms:created>
  <dcterms:modified xsi:type="dcterms:W3CDTF">2018-03-06T12:45:00Z</dcterms:modified>
</cp:coreProperties>
</file>