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AC" w:rsidRPr="006D2BAC" w:rsidRDefault="006D2BAC" w:rsidP="006D2BAC">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bookmarkStart w:id="0" w:name="_GoBack"/>
      <w:bookmarkEnd w:id="0"/>
      <w:r w:rsidRPr="006D2BAC">
        <w:rPr>
          <w:rFonts w:ascii="Tahoma" w:eastAsia="Times New Roman" w:hAnsi="Tahoma" w:cs="Tahoma"/>
          <w:color w:val="747474"/>
          <w:sz w:val="18"/>
          <w:szCs w:val="18"/>
          <w:lang w:eastAsia="ru-RU"/>
        </w:rPr>
        <w:t>Действующий</w:t>
      </w:r>
    </w:p>
    <w:p w:rsidR="006D2BAC" w:rsidRPr="006D2BAC" w:rsidRDefault="006D2BAC" w:rsidP="006D2BAC">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6D2BAC">
        <w:rPr>
          <w:rFonts w:ascii="Arial" w:eastAsia="Times New Roman" w:hAnsi="Arial" w:cs="Arial"/>
          <w:b/>
          <w:bCs/>
          <w:color w:val="2D2D2D"/>
          <w:kern w:val="36"/>
          <w:sz w:val="46"/>
          <w:szCs w:val="46"/>
          <w:lang w:eastAsia="ru-RU"/>
        </w:rPr>
        <w:t>О МЕРАХ СОЦИАЛЬНОЙ ПОДДЕРЖКИ ОТДЕЛЬНЫХ КАТЕГОРИЙ ГРАЖДАН В ЯМАЛО-НЕНЕЦКОМ АВТОНОМНОМ ОКРУГЕ (с изменениями на: 25.12.2017)</w:t>
      </w:r>
    </w:p>
    <w:p w:rsidR="006D2BAC" w:rsidRPr="006D2BAC" w:rsidRDefault="006D2BAC" w:rsidP="006D2BA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D2BAC">
        <w:rPr>
          <w:rFonts w:ascii="Times New Roman" w:eastAsia="Times New Roman" w:hAnsi="Times New Roman" w:cs="Times New Roman"/>
          <w:color w:val="3C3C3C"/>
          <w:sz w:val="41"/>
          <w:szCs w:val="41"/>
          <w:lang w:eastAsia="ru-RU"/>
        </w:rPr>
        <w:t> </w:t>
      </w:r>
      <w:r w:rsidRPr="006D2BAC">
        <w:rPr>
          <w:rFonts w:ascii="Times New Roman" w:eastAsia="Times New Roman" w:hAnsi="Times New Roman" w:cs="Times New Roman"/>
          <w:color w:val="3C3C3C"/>
          <w:sz w:val="41"/>
          <w:szCs w:val="41"/>
          <w:lang w:eastAsia="ru-RU"/>
        </w:rPr>
        <w:br/>
        <w:t>ЗАКОН</w:t>
      </w:r>
    </w:p>
    <w:p w:rsidR="006D2BAC" w:rsidRPr="006D2BAC" w:rsidRDefault="006D2BAC" w:rsidP="006D2BA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D2BAC">
        <w:rPr>
          <w:rFonts w:ascii="Times New Roman" w:eastAsia="Times New Roman" w:hAnsi="Times New Roman" w:cs="Times New Roman"/>
          <w:color w:val="3C3C3C"/>
          <w:sz w:val="41"/>
          <w:szCs w:val="41"/>
          <w:lang w:eastAsia="ru-RU"/>
        </w:rPr>
        <w:t> ЯМАЛО-НЕНЕЦКОГО АВТОНОМНОГО ОКРУГА </w:t>
      </w:r>
    </w:p>
    <w:p w:rsidR="006D2BAC" w:rsidRPr="006D2BAC" w:rsidRDefault="006D2BAC" w:rsidP="006D2BA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D2BAC">
        <w:rPr>
          <w:rFonts w:ascii="Times New Roman" w:eastAsia="Times New Roman" w:hAnsi="Times New Roman" w:cs="Times New Roman"/>
          <w:color w:val="3C3C3C"/>
          <w:sz w:val="41"/>
          <w:szCs w:val="41"/>
          <w:lang w:eastAsia="ru-RU"/>
        </w:rPr>
        <w:t>от 3 ноября 2006 года N 62-ЗАО</w:t>
      </w:r>
    </w:p>
    <w:p w:rsidR="006D2BAC" w:rsidRPr="006D2BAC" w:rsidRDefault="006D2BAC" w:rsidP="006D2BA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D2BAC">
        <w:rPr>
          <w:rFonts w:ascii="Times New Roman" w:eastAsia="Times New Roman" w:hAnsi="Times New Roman" w:cs="Times New Roman"/>
          <w:color w:val="3C3C3C"/>
          <w:sz w:val="41"/>
          <w:szCs w:val="41"/>
          <w:lang w:eastAsia="ru-RU"/>
        </w:rPr>
        <w:t>О МЕРАХ СОЦИАЛЬНОЙ ПОДДЕРЖКИ ОТДЕЛЬНЫХ КАТЕГОРИЙ ГРАЖДАН В ЯМАЛО-НЕНЕЦКОМ АВТОНОМНОМ ОКРУГЕ</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 Законов ЯНАО </w:t>
      </w:r>
      <w:hyperlink r:id="rId5"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6" w:history="1">
        <w:r w:rsidRPr="006D2BAC">
          <w:rPr>
            <w:rFonts w:ascii="Times New Roman" w:eastAsia="Times New Roman" w:hAnsi="Times New Roman" w:cs="Times New Roman"/>
            <w:color w:val="00466E"/>
            <w:sz w:val="21"/>
            <w:szCs w:val="21"/>
            <w:u w:val="single"/>
            <w:lang w:eastAsia="ru-RU"/>
          </w:rPr>
          <w:t>от 22.06.2007 N 81-ЗАО</w:t>
        </w:r>
      </w:hyperlink>
      <w:r w:rsidRPr="006D2BAC">
        <w:rPr>
          <w:rFonts w:ascii="Times New Roman" w:eastAsia="Times New Roman" w:hAnsi="Times New Roman" w:cs="Times New Roman"/>
          <w:color w:val="2D2D2D"/>
          <w:sz w:val="21"/>
          <w:szCs w:val="21"/>
          <w:lang w:eastAsia="ru-RU"/>
        </w:rPr>
        <w:t>, </w:t>
      </w:r>
      <w:hyperlink r:id="rId7" w:history="1">
        <w:r w:rsidRPr="006D2BAC">
          <w:rPr>
            <w:rFonts w:ascii="Times New Roman" w:eastAsia="Times New Roman" w:hAnsi="Times New Roman" w:cs="Times New Roman"/>
            <w:color w:val="00466E"/>
            <w:sz w:val="21"/>
            <w:szCs w:val="21"/>
            <w:u w:val="single"/>
            <w:lang w:eastAsia="ru-RU"/>
          </w:rPr>
          <w:t>от 14.12.2007 N 132-ЗАО</w:t>
        </w:r>
      </w:hyperlink>
      <w:r w:rsidRPr="006D2BAC">
        <w:rPr>
          <w:rFonts w:ascii="Times New Roman" w:eastAsia="Times New Roman" w:hAnsi="Times New Roman" w:cs="Times New Roman"/>
          <w:color w:val="2D2D2D"/>
          <w:sz w:val="21"/>
          <w:szCs w:val="21"/>
          <w:lang w:eastAsia="ru-RU"/>
        </w:rPr>
        <w:t>, </w:t>
      </w:r>
      <w:hyperlink r:id="rId8"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 </w:t>
      </w:r>
      <w:hyperlink r:id="rId9" w:history="1">
        <w:r w:rsidRPr="006D2BAC">
          <w:rPr>
            <w:rFonts w:ascii="Times New Roman" w:eastAsia="Times New Roman" w:hAnsi="Times New Roman" w:cs="Times New Roman"/>
            <w:color w:val="00466E"/>
            <w:sz w:val="21"/>
            <w:szCs w:val="21"/>
            <w:u w:val="single"/>
            <w:lang w:eastAsia="ru-RU"/>
          </w:rPr>
          <w:t>от 26.05.2009 N 35-ЗАО</w:t>
        </w:r>
      </w:hyperlink>
      <w:r w:rsidRPr="006D2BAC">
        <w:rPr>
          <w:rFonts w:ascii="Times New Roman" w:eastAsia="Times New Roman" w:hAnsi="Times New Roman" w:cs="Times New Roman"/>
          <w:color w:val="2D2D2D"/>
          <w:sz w:val="21"/>
          <w:szCs w:val="21"/>
          <w:lang w:eastAsia="ru-RU"/>
        </w:rPr>
        <w:t>, </w:t>
      </w:r>
      <w:hyperlink r:id="rId10" w:history="1">
        <w:r w:rsidRPr="006D2BAC">
          <w:rPr>
            <w:rFonts w:ascii="Times New Roman" w:eastAsia="Times New Roman" w:hAnsi="Times New Roman" w:cs="Times New Roman"/>
            <w:color w:val="00466E"/>
            <w:sz w:val="21"/>
            <w:szCs w:val="21"/>
            <w:u w:val="single"/>
            <w:lang w:eastAsia="ru-RU"/>
          </w:rPr>
          <w:t>от 25.09.2009 N 78-ЗАО</w:t>
        </w:r>
      </w:hyperlink>
      <w:r w:rsidRPr="006D2BAC">
        <w:rPr>
          <w:rFonts w:ascii="Times New Roman" w:eastAsia="Times New Roman" w:hAnsi="Times New Roman" w:cs="Times New Roman"/>
          <w:color w:val="2D2D2D"/>
          <w:sz w:val="21"/>
          <w:szCs w:val="21"/>
          <w:lang w:eastAsia="ru-RU"/>
        </w:rPr>
        <w:t>, </w:t>
      </w:r>
      <w:hyperlink r:id="rId11"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 </w:t>
      </w:r>
      <w:hyperlink r:id="rId12"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 </w:t>
      </w:r>
      <w:hyperlink r:id="rId13"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 </w:t>
      </w:r>
      <w:hyperlink r:id="rId14"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 </w:t>
      </w:r>
      <w:hyperlink r:id="rId15"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 </w:t>
      </w:r>
      <w:hyperlink r:id="rId16"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 </w:t>
      </w:r>
      <w:hyperlink r:id="rId17"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 </w:t>
      </w:r>
      <w:hyperlink r:id="rId18" w:history="1">
        <w:r w:rsidRPr="006D2BAC">
          <w:rPr>
            <w:rFonts w:ascii="Times New Roman" w:eastAsia="Times New Roman" w:hAnsi="Times New Roman" w:cs="Times New Roman"/>
            <w:color w:val="00466E"/>
            <w:sz w:val="21"/>
            <w:szCs w:val="21"/>
            <w:u w:val="single"/>
            <w:lang w:eastAsia="ru-RU"/>
          </w:rPr>
          <w:t>от 30.06.2015 N 73-ЗАО</w:t>
        </w:r>
      </w:hyperlink>
      <w:r w:rsidRPr="006D2BAC">
        <w:rPr>
          <w:rFonts w:ascii="Times New Roman" w:eastAsia="Times New Roman" w:hAnsi="Times New Roman" w:cs="Times New Roman"/>
          <w:color w:val="2D2D2D"/>
          <w:sz w:val="21"/>
          <w:szCs w:val="21"/>
          <w:lang w:eastAsia="ru-RU"/>
        </w:rPr>
        <w:t>, </w:t>
      </w:r>
      <w:hyperlink r:id="rId19" w:history="1">
        <w:r w:rsidRPr="006D2BAC">
          <w:rPr>
            <w:rFonts w:ascii="Times New Roman" w:eastAsia="Times New Roman" w:hAnsi="Times New Roman" w:cs="Times New Roman"/>
            <w:color w:val="00466E"/>
            <w:sz w:val="21"/>
            <w:szCs w:val="21"/>
            <w:u w:val="single"/>
            <w:lang w:eastAsia="ru-RU"/>
          </w:rPr>
          <w:t>от 30.06.2015 N 75-ЗАО</w:t>
        </w:r>
      </w:hyperlink>
      <w:r w:rsidRPr="006D2BAC">
        <w:rPr>
          <w:rFonts w:ascii="Times New Roman" w:eastAsia="Times New Roman" w:hAnsi="Times New Roman" w:cs="Times New Roman"/>
          <w:color w:val="2D2D2D"/>
          <w:sz w:val="21"/>
          <w:szCs w:val="21"/>
          <w:lang w:eastAsia="ru-RU"/>
        </w:rPr>
        <w:t>, </w:t>
      </w:r>
      <w:hyperlink r:id="rId20" w:history="1">
        <w:r w:rsidRPr="006D2BAC">
          <w:rPr>
            <w:rFonts w:ascii="Times New Roman" w:eastAsia="Times New Roman" w:hAnsi="Times New Roman" w:cs="Times New Roman"/>
            <w:color w:val="00466E"/>
            <w:sz w:val="21"/>
            <w:szCs w:val="21"/>
            <w:u w:val="single"/>
            <w:lang w:eastAsia="ru-RU"/>
          </w:rPr>
          <w:t>от 28.10.2015 N 98-ЗАО</w:t>
        </w:r>
      </w:hyperlink>
      <w:r w:rsidRPr="006D2BAC">
        <w:rPr>
          <w:rFonts w:ascii="Times New Roman" w:eastAsia="Times New Roman" w:hAnsi="Times New Roman" w:cs="Times New Roman"/>
          <w:color w:val="2D2D2D"/>
          <w:sz w:val="21"/>
          <w:szCs w:val="21"/>
          <w:lang w:eastAsia="ru-RU"/>
        </w:rPr>
        <w:t>, </w:t>
      </w:r>
      <w:hyperlink r:id="rId21"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 </w:t>
      </w:r>
      <w:hyperlink r:id="rId22"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 </w:t>
      </w:r>
      <w:hyperlink r:id="rId23"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 </w:t>
      </w:r>
      <w:hyperlink r:id="rId24" w:history="1">
        <w:r w:rsidRPr="006D2BAC">
          <w:rPr>
            <w:rFonts w:ascii="Times New Roman" w:eastAsia="Times New Roman" w:hAnsi="Times New Roman" w:cs="Times New Roman"/>
            <w:color w:val="00466E"/>
            <w:sz w:val="21"/>
            <w:szCs w:val="21"/>
            <w:u w:val="single"/>
            <w:lang w:eastAsia="ru-RU"/>
          </w:rPr>
          <w:t>от 27.02.2017 N 8-ЗАО</w:t>
        </w:r>
      </w:hyperlink>
      <w:r w:rsidRPr="006D2BAC">
        <w:rPr>
          <w:rFonts w:ascii="Times New Roman" w:eastAsia="Times New Roman" w:hAnsi="Times New Roman" w:cs="Times New Roman"/>
          <w:color w:val="2D2D2D"/>
          <w:sz w:val="21"/>
          <w:szCs w:val="21"/>
          <w:lang w:eastAsia="ru-RU"/>
        </w:rPr>
        <w:t>, </w:t>
      </w:r>
      <w:hyperlink r:id="rId25"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 </w:t>
      </w:r>
      <w:hyperlink r:id="rId26" w:history="1">
        <w:r w:rsidRPr="006D2BAC">
          <w:rPr>
            <w:rFonts w:ascii="Times New Roman" w:eastAsia="Times New Roman" w:hAnsi="Times New Roman" w:cs="Times New Roman"/>
            <w:color w:val="00466E"/>
            <w:sz w:val="21"/>
            <w:szCs w:val="21"/>
            <w:u w:val="single"/>
            <w:lang w:eastAsia="ru-RU"/>
          </w:rPr>
          <w:t>от 25.12.2017 N 124-ЗАО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Принят</w:t>
      </w:r>
      <w:r w:rsidRPr="006D2BAC">
        <w:rPr>
          <w:rFonts w:ascii="Times New Roman" w:eastAsia="Times New Roman" w:hAnsi="Times New Roman" w:cs="Times New Roman"/>
          <w:color w:val="2D2D2D"/>
          <w:sz w:val="21"/>
          <w:szCs w:val="21"/>
          <w:lang w:eastAsia="ru-RU"/>
        </w:rPr>
        <w:br/>
        <w:t>Государственной Думой</w:t>
      </w:r>
      <w:r w:rsidRPr="006D2BAC">
        <w:rPr>
          <w:rFonts w:ascii="Times New Roman" w:eastAsia="Times New Roman" w:hAnsi="Times New Roman" w:cs="Times New Roman"/>
          <w:color w:val="2D2D2D"/>
          <w:sz w:val="21"/>
          <w:szCs w:val="21"/>
          <w:lang w:eastAsia="ru-RU"/>
        </w:rPr>
        <w:br/>
        <w:t>Ямало-Ненецкого автономного округа</w:t>
      </w:r>
      <w:r w:rsidRPr="006D2BAC">
        <w:rPr>
          <w:rFonts w:ascii="Times New Roman" w:eastAsia="Times New Roman" w:hAnsi="Times New Roman" w:cs="Times New Roman"/>
          <w:color w:val="2D2D2D"/>
          <w:sz w:val="21"/>
          <w:szCs w:val="21"/>
          <w:lang w:eastAsia="ru-RU"/>
        </w:rPr>
        <w:br/>
        <w:t>18 октября 2006 года </w:t>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 Предмет регулирования настоящего Закона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Настоящий Закон в соответствии с </w:t>
      </w:r>
      <w:hyperlink r:id="rId27" w:history="1">
        <w:r w:rsidRPr="006D2BAC">
          <w:rPr>
            <w:rFonts w:ascii="Times New Roman" w:eastAsia="Times New Roman" w:hAnsi="Times New Roman" w:cs="Times New Roman"/>
            <w:color w:val="00466E"/>
            <w:sz w:val="21"/>
            <w:szCs w:val="21"/>
            <w:u w:val="single"/>
            <w:lang w:eastAsia="ru-RU"/>
          </w:rPr>
          <w:t>Конституцией Российской Федерации</w:t>
        </w:r>
      </w:hyperlink>
      <w:r w:rsidRPr="006D2BAC">
        <w:rPr>
          <w:rFonts w:ascii="Times New Roman" w:eastAsia="Times New Roman" w:hAnsi="Times New Roman" w:cs="Times New Roman"/>
          <w:color w:val="2D2D2D"/>
          <w:sz w:val="21"/>
          <w:szCs w:val="21"/>
          <w:lang w:eastAsia="ru-RU"/>
        </w:rPr>
        <w:t>, федеральным законодательством устанавливает меры социальной поддержки для отдельных категорий граждан, постоянно проживающих в Ямало-Ненецком автономном округе (далее - автономный округ).</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1-1. Сфера действия настоящего Закона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28"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Настоящий Закон распространяется на граждан Российской Федерации, постоянно проживающих в автономном округе, а также на постоянно проживающих в Российской Федерации иностранных </w:t>
      </w:r>
      <w:r w:rsidRPr="006D2BAC">
        <w:rPr>
          <w:rFonts w:ascii="Times New Roman" w:eastAsia="Times New Roman" w:hAnsi="Times New Roman" w:cs="Times New Roman"/>
          <w:color w:val="2D2D2D"/>
          <w:sz w:val="21"/>
          <w:szCs w:val="21"/>
          <w:lang w:eastAsia="ru-RU"/>
        </w:rPr>
        <w:lastRenderedPageBreak/>
        <w:t>граждан и лиц без гражданства, относящихся к категориям граждан, указанным в пунктах 2 - 10, 12 и 14 части 1 статьи 4 настоящего Закона, при условии постоянного проживания в автономном округе.</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2. Основные понятия, используемые в настоящем Законе</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В настоящем Законе используются следующие основные понятия: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возмещение расходов - выплата гражданам денежных средств за счет окружного бюджета на основании документов, подтверждающих произведенные ими расходы;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29"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 </w:t>
      </w:r>
      <w:hyperlink r:id="rId3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утратил силу. - Закон ЯНАО </w:t>
      </w:r>
      <w:hyperlink r:id="rId31"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региональный стандарт нормативной площади жилого помещения - стандарт нормативной площади жилого помещения, определяемый в соответствии с нормативным правовым актом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социальная поддержка - система мер, направленных на поддержание уровня жизни, социальную адаптацию отдельных категорий граждан, нуждающихся в заботе государства, включая предоставление им социальных выплат и возмещение расходов на оплату товаров (работ, услуг);</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социальная выплата - определенная сумма денежных средств, выплачиваемая гражданам за счет средств окружного бюджета (ежемесячное пособие, ежемесячная денежная выплата, единовременная денежная выплата, компенсационные выплаты);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32"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абзацы седьмой - девятый утратили силу. - Закон ЯНАО </w:t>
      </w:r>
      <w:hyperlink r:id="rId33" w:history="1">
        <w:r w:rsidRPr="006D2BAC">
          <w:rPr>
            <w:rFonts w:ascii="Times New Roman" w:eastAsia="Times New Roman" w:hAnsi="Times New Roman" w:cs="Times New Roman"/>
            <w:color w:val="00466E"/>
            <w:sz w:val="21"/>
            <w:szCs w:val="21"/>
            <w:u w:val="single"/>
            <w:lang w:eastAsia="ru-RU"/>
          </w:rPr>
          <w:t>от 30.06.2015 N 75-ЗАО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организации и малые формы хозяйствования, осуществляющие виды традиционной хозяйственной деятельности, - лица и объединения лиц, относящиеся к коренным малочисленным народам Севера, иные лица, не относящиеся к коренным малочисленным народам Севера, постоянно проживающие на территории автономного округа и осуществляющие традиционную хозяйственную деятельность, в том числе индивидуальные предприниматели, общины коренных малочисленных народов Севера, крестьянско-фермерские хозяйства, сельскохозяйственные потребительские кооперативы, малые предприятия.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34"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 в ред. Закона ЯНАО </w:t>
      </w:r>
      <w:hyperlink r:id="rId35"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организационно-распорядительные функции - функции, которые связаны с руководством трудовым коллективом или находящимися в служебном подчинении отдельными работниками, формированием </w:t>
      </w:r>
      <w:r w:rsidRPr="006D2BAC">
        <w:rPr>
          <w:rFonts w:ascii="Times New Roman" w:eastAsia="Times New Roman" w:hAnsi="Times New Roman" w:cs="Times New Roman"/>
          <w:color w:val="2D2D2D"/>
          <w:sz w:val="21"/>
          <w:szCs w:val="21"/>
          <w:lang w:eastAsia="ru-RU"/>
        </w:rPr>
        <w:lastRenderedPageBreak/>
        <w:t>кадрового состава и определением трудовой функции работников, применением мер поощрения или награждения, наложения дисциплинарных взысканий;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3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административно-хозяйственные функции - функции по управлению и распоряжению имуществом и (или) денежными средствами, находящимися на балансе и (или) банковских счетах организаций или малых форм хозяйствования, осуществляющих виды традиционной хозяйственной деятельности;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37"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обеспечивающие функции - функции по организационному, информационному, документационному, финансово-экономическому, хозяйственному обеспечению деятельности организаций или малых форм хозяйствования, осуществляющих виды традиционной хозяйственной деятельности;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38"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пользование (наем) и (или) платы за содержание жилого помещения, взноса на капитальный ремонт общего имущества в многоквартирном доме, за коммунальные услуги - сумма денежных средств, выплачиваемая гражданам за счет средств окружного бюджета в виде жилищно-коммунальной выплаты.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39"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Иные понятия, используемые в настоящем Законе, применяются в том же значении, что и в нормативных правовых актах Российской Федерации.</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3. Полномочия исполнительных органов государственной власти автономного округа в сфере социальной поддержки населения</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40" w:history="1">
        <w:r w:rsidRPr="006D2BAC">
          <w:rPr>
            <w:rFonts w:ascii="Times New Roman" w:eastAsia="Times New Roman" w:hAnsi="Times New Roman" w:cs="Times New Roman"/>
            <w:color w:val="00466E"/>
            <w:sz w:val="21"/>
            <w:szCs w:val="21"/>
            <w:u w:val="single"/>
            <w:lang w:eastAsia="ru-RU"/>
          </w:rPr>
          <w:t>от 26.05.2009 N 35-ЗАО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Исполнительные органы государственной власти автономного округа в пределах своих полномочий осуществляют: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41" w:history="1">
        <w:r w:rsidRPr="006D2BAC">
          <w:rPr>
            <w:rFonts w:ascii="Times New Roman" w:eastAsia="Times New Roman" w:hAnsi="Times New Roman" w:cs="Times New Roman"/>
            <w:color w:val="00466E"/>
            <w:sz w:val="21"/>
            <w:szCs w:val="21"/>
            <w:u w:val="single"/>
            <w:lang w:eastAsia="ru-RU"/>
          </w:rPr>
          <w:t>от 26.05.2009 N 35-ЗАО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реализацию государственной политики в сфере социальной поддержки населения;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создание государственного органа управления в сфере социальной поддержки населения автономного округа и руководство им;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3) определение порядка, условий и объемов оказания социальной поддержки отдельным категориям </w:t>
      </w:r>
      <w:r w:rsidRPr="006D2BAC">
        <w:rPr>
          <w:rFonts w:ascii="Times New Roman" w:eastAsia="Times New Roman" w:hAnsi="Times New Roman" w:cs="Times New Roman"/>
          <w:color w:val="2D2D2D"/>
          <w:sz w:val="21"/>
          <w:szCs w:val="21"/>
          <w:lang w:eastAsia="ru-RU"/>
        </w:rPr>
        <w:lastRenderedPageBreak/>
        <w:t>граждан на территории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составление проекта окружного бюджета в части расходов на осуществление полномочий в сфере социальной поддержки населения, исполнение бюджета и составление отчета об его исполнении;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разработку и установление нормативов расходов окружного бюджета на финансовое обеспечение полномочий в сфере социальной поддержки населения;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6) иные полномочия, отнесенные нормативными правовыми актами Российской Федерации к ведению исполнительных органов государственной власти субъектов Российской Федерации.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42" w:history="1">
        <w:r w:rsidRPr="006D2BAC">
          <w:rPr>
            <w:rFonts w:ascii="Times New Roman" w:eastAsia="Times New Roman" w:hAnsi="Times New Roman" w:cs="Times New Roman"/>
            <w:color w:val="00466E"/>
            <w:sz w:val="21"/>
            <w:szCs w:val="21"/>
            <w:u w:val="single"/>
            <w:lang w:eastAsia="ru-RU"/>
          </w:rPr>
          <w:t>от 26.05.2009 N 35-ЗАО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Порядок предоставления мер социальной поддержки, установленных настоящим Законом, определяется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43"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4. Категории граждан, для которых меры социальной поддержки установлены настоящим Законом</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Категории граждан, для которых настоящим Законом установлены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44"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ветераны труда - лица, имеющие статус ветерана труда в соответствии со </w:t>
      </w:r>
      <w:hyperlink r:id="rId45" w:history="1">
        <w:r w:rsidRPr="006D2BAC">
          <w:rPr>
            <w:rFonts w:ascii="Times New Roman" w:eastAsia="Times New Roman" w:hAnsi="Times New Roman" w:cs="Times New Roman"/>
            <w:color w:val="00466E"/>
            <w:sz w:val="21"/>
            <w:szCs w:val="21"/>
            <w:u w:val="single"/>
            <w:lang w:eastAsia="ru-RU"/>
          </w:rPr>
          <w:t>статьей 7 Федерального закона от 12 января 1995 года N 5-ФЗ "О ветеранах"</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лица, признанные пострадавшими от политических репрессий;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инвалиды Великой Отечественной войны;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6) инвалиды боевых действий;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8) участники Великой Отечественной войны;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9)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10) лица, награжденные знаком "Жителю блокадного Ленинграда";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11) вдовы погибших (умерших) участников Великой Отечественной войны, не вступившие в новый брак;</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12) инвалиды I, II, III группы;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12 в ред. Закона ЯНАО </w:t>
      </w:r>
      <w:hyperlink r:id="rId46"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13) лица, сопровождающие инвалидов, имеющих I группу инвалидности, либо ребенка-инвалида;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14) семьи, имеющие детей-инвалидов. В состав семьи включаются супруги; несовершеннолетние дети (родные, приемные, подопечные); дети (родные, приемные, подопечные) в возрасте до 23 лет, осваивающие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вступившие в брак;</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14 в ред. Закона ЯНАО </w:t>
      </w:r>
      <w:hyperlink r:id="rId47"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15) специалисты бюджетной сферы - постоянно проживающие и работающие в автономном округе в сельской местности и поселках городского типа, а также в микрорайоне Вынгапуровский города окружного значения Ноябрьск, районов Коротчаево и Лимбяяха города окружного значения Новый Уренгой работники медицинских организаций, подведомственных исполнительному органу государственной власти автономного округа в сфере охраны здоровья, государственных образовательных организаций автономного округа и муниципальных образовательных организаций в автономном округе, организаций социального обслуживания, находящихся в ведении автономного округа, государственных учреждений культуры и искусства автономного округа и муниципальных учреждений культуры и искусства в автономном округе, государственных учреждений физической культуры и спорта автономного округа и муниципальных учреждений физической культуры и спорта в автономном округе, учреждений государственной ветеринарной службы автономного округа, </w:t>
      </w:r>
      <w:r w:rsidRPr="006D2BAC">
        <w:rPr>
          <w:rFonts w:ascii="Times New Roman" w:eastAsia="Times New Roman" w:hAnsi="Times New Roman" w:cs="Times New Roman"/>
          <w:color w:val="2D2D2D"/>
          <w:sz w:val="21"/>
          <w:szCs w:val="21"/>
          <w:lang w:eastAsia="ru-RU"/>
        </w:rPr>
        <w:lastRenderedPageBreak/>
        <w:t>занимающие должности руководителей, специалистов и служащих в соответствии со списком должностей, утверждаемым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48"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 </w:t>
      </w:r>
      <w:hyperlink r:id="rId49"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16) специалисты-пенсионеры бюджетной сферы - проработавшие в автономном округе в сельской местности и поселках городского типа, а также в микрорайоне Вынгапуровский города окружного значения Ноябрьск, районов Коротчаево и Лимбяяха города окружного значения Новый Уренгой не менее 10 лет и проживающие там же пенсионеры, являющиеся бывшими работниками организаций и учреждений, указанных в пункте 15 настоящей части, окружных государственных и муниципальных учреждений здравоохранения, окружных государственных и муниципальных образовательных учреждений, окружных государственных и муниципальных учреждений социального обслуживания (социальной защиты), окружных государственных и муниципальных учреждений культуры и искусства, окружных государственных и муниципальных учреждений физической культуры и спорта, окружных государственных и муниципальных учреждений ветеринарии, занимавшие должности руководителей, специалистов и служащих в соответствии со списком должностей, утверждаемым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5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 </w:t>
      </w:r>
      <w:hyperlink r:id="rId51"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17) лица, которым присвоено звание "Участник вооруженных конфликтов" до 01 марта 2017 года (далее - участники вооруженных конфликтов);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17 в ред. Закона ЯНАО </w:t>
      </w:r>
      <w:hyperlink r:id="rId52" w:history="1">
        <w:r w:rsidRPr="006D2BAC">
          <w:rPr>
            <w:rFonts w:ascii="Times New Roman" w:eastAsia="Times New Roman" w:hAnsi="Times New Roman" w:cs="Times New Roman"/>
            <w:color w:val="00466E"/>
            <w:sz w:val="21"/>
            <w:szCs w:val="21"/>
            <w:u w:val="single"/>
            <w:lang w:eastAsia="ru-RU"/>
          </w:rPr>
          <w:t>от 27.02.2017 N 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18) родители погибших (умерших) участников вооруженных конфликтов;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19) родители погибших (умерших) военнослужащих - родители (мать, отец) военнослужащих, погибших (умерших) вследствие увечья (ранения, травмы, контузии) либо заболевания, полученных в период прохождения военной службы по призыву;</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53"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 </w:t>
      </w:r>
      <w:hyperlink r:id="rId54"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20) ветераны Ямало-Ненецкого автономного округа - лица, имеющие удостоверение "Ветеран Ямало-Ненецкого автономного округа" при наличии трудового стажа на территории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55"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 женщины, проработавшие в качестве оленеводов (чумработниц), рыбаков, охотников 20 и более календарных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б) мужчины, проработавшие в качестве оленеводов, рыбаков, охотников 25 и более календарных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женщины, проработавшие 25 и более календарных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г) мужчины, проработавшие 30 и более календарных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21) нетрудоспособные члены семьи лиц, указанных в пункте 1 части 1 настоящей статьи, имеющие право на меры социальной поддержки, - совместно постоянно проживающие члены их семьи, не имеющие дохода (за исключением пенсий, стипендии, а также заработной платы, размер которой ниже величины прожиточного минимума), находящиеся на их полном содержании или получающие от указанных лиц помощь, которая является для них постоянным и основным источником средств к существованию: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дети, братья, сестры, внуки, не достигшие возраста 18 лет, а также дети, братья, сестры, внуки, осваивающие образовательные программы по очной форме обучения в образовательных организациях всех типов, осуществляющих образовательную деятельность по имеющим государственную аккредитацию образовательным программам,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56"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родители, супруг (супруга), родители супруга (супруги), братья, сестры, дедушка, бабушка, достигшие возраста 60 лет и 55 лет (соответственно мужчины и женщины);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22) члены семьи лиц, указанных в пунктах 3 - 11 части 1 настоящей статьи, имеющие право на меры социальной поддержки, - совместно постоянно проживающие супруг (супруга), дети, родители и нетрудоспособные иждивенцы лиц, указанных в пунктах 3 - 11 части 1 настоящей статьи, а также иные лица, признанные членами семьи лиц, указанных в пунктах 3 - 11 части 1 настоящей статьи, в судебном порядке;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22 в ред. Закона ЯНАО </w:t>
      </w:r>
      <w:hyperlink r:id="rId57"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23) лица, больные активной формой туберкулеза, находящиеся под диспансерным наблюдением в связи с туберкулезом в медицинских организациях автономного округа, оказывающих противотуберкулезную помощь, которыми соблюдаются обязанности, установленные </w:t>
      </w:r>
      <w:hyperlink r:id="rId58" w:history="1">
        <w:r w:rsidRPr="006D2BAC">
          <w:rPr>
            <w:rFonts w:ascii="Times New Roman" w:eastAsia="Times New Roman" w:hAnsi="Times New Roman" w:cs="Times New Roman"/>
            <w:color w:val="00466E"/>
            <w:sz w:val="21"/>
            <w:szCs w:val="21"/>
            <w:u w:val="single"/>
            <w:lang w:eastAsia="ru-RU"/>
          </w:rPr>
          <w:t>статьей 13 Федерального закона от 18 июня 2001 года N 77-ФЗ "О предупреждении распространения туберкулеза в Российской Федерации"</w:t>
        </w:r>
      </w:hyperlink>
      <w:r w:rsidRPr="006D2BAC">
        <w:rPr>
          <w:rFonts w:ascii="Times New Roman" w:eastAsia="Times New Roman" w:hAnsi="Times New Roman" w:cs="Times New Roman"/>
          <w:color w:val="2D2D2D"/>
          <w:sz w:val="21"/>
          <w:szCs w:val="21"/>
          <w:lang w:eastAsia="ru-RU"/>
        </w:rPr>
        <w:t> (далее - </w:t>
      </w:r>
      <w:hyperlink r:id="rId59" w:history="1">
        <w:r w:rsidRPr="006D2BAC">
          <w:rPr>
            <w:rFonts w:ascii="Times New Roman" w:eastAsia="Times New Roman" w:hAnsi="Times New Roman" w:cs="Times New Roman"/>
            <w:color w:val="00466E"/>
            <w:sz w:val="21"/>
            <w:szCs w:val="21"/>
            <w:u w:val="single"/>
            <w:lang w:eastAsia="ru-RU"/>
          </w:rPr>
          <w:t>лица, больные активной формой туберкулеза</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23 в ред. Закона ЯНАО </w:t>
      </w:r>
      <w:hyperlink r:id="rId60"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24) неработающие пенсионеры (женщины, достигшие возраста 50 лет и старше, мужчины, достигшие возраста 55 лет и старше);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61"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25) многодетные семьи - семьи, имеющие в своем составе трех и более детей (родных, приемных, подопечных) в возрасте до 18 лет, детей (родных, приемных, подопечных) в возрасте до 23 лет, осваивающих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w:t>
      </w:r>
      <w:r w:rsidRPr="006D2BAC">
        <w:rPr>
          <w:rFonts w:ascii="Times New Roman" w:eastAsia="Times New Roman" w:hAnsi="Times New Roman" w:cs="Times New Roman"/>
          <w:color w:val="2D2D2D"/>
          <w:sz w:val="21"/>
          <w:szCs w:val="21"/>
          <w:lang w:eastAsia="ru-RU"/>
        </w:rPr>
        <w:lastRenderedPageBreak/>
        <w:t>образовательную деятельность по имеющим государственную аккредитацию образовательным программам, и не вступивших в брак;</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25 в ред. Закона ЯНАО </w:t>
      </w:r>
      <w:hyperlink r:id="rId62"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26) бывшие совершеннолетние узники нацистских концлагерей, тюрем и гетто;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26 введен Законом ЯНАО </w:t>
      </w:r>
      <w:hyperlink r:id="rId63"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27) неработающие трудоспособные родители (усыновители, опекуны, попечители), осуществляющие уход за ребенком-инвалидом, - неработающие трудоспособные лица, осуществляющие уход за ребенком-инвалидом и не являющиеся в соответствии с законодательством Российской Федерации получателями пенсии независимо от вида (за исключением инвалидов II и III группы, у которых отсутствуют противопоказания к труду, получателей страховой пенсии по инвалидности либо социальной пенсии) либо пособия по безработице;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64"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 </w:t>
      </w:r>
      <w:hyperlink r:id="rId65" w:history="1">
        <w:r w:rsidRPr="006D2BAC">
          <w:rPr>
            <w:rFonts w:ascii="Times New Roman" w:eastAsia="Times New Roman" w:hAnsi="Times New Roman" w:cs="Times New Roman"/>
            <w:color w:val="00466E"/>
            <w:sz w:val="21"/>
            <w:szCs w:val="21"/>
            <w:u w:val="single"/>
            <w:lang w:eastAsia="ru-RU"/>
          </w:rPr>
          <w:t>от 30.06.2015 N 73-ЗАО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28) неработающие инвалиды с детства, являющиеся получателями социальной пенсии;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28 введен Законом ЯНАО </w:t>
      </w:r>
      <w:hyperlink r:id="rId66"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29) ветераны боевых действий - лица, имеющие статус ветерана боевых действий в соответствии с подпунктами 1 - 4 пункта 1 </w:t>
      </w:r>
      <w:hyperlink r:id="rId67" w:history="1">
        <w:r w:rsidRPr="006D2BAC">
          <w:rPr>
            <w:rFonts w:ascii="Times New Roman" w:eastAsia="Times New Roman" w:hAnsi="Times New Roman" w:cs="Times New Roman"/>
            <w:color w:val="00466E"/>
            <w:sz w:val="21"/>
            <w:szCs w:val="21"/>
            <w:u w:val="single"/>
            <w:lang w:eastAsia="ru-RU"/>
          </w:rPr>
          <w:t>статьи 3 Федерального закона от 12 января 1995 года N 5-ФЗ "О ветеранах"</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29 введен Законом ЯНАО </w:t>
      </w:r>
      <w:hyperlink r:id="rId68"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30) женщины, родившие второго ребенка и последующих детей, не лишенные родительских прав в отношении ребенка, в связи с рождением которого возникло право на предоставление единовременного пособия, постоянно проживавшие на территории автономного округа в течение года до даты его рождения;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30 в ред. Закона ЯНАО </w:t>
      </w:r>
      <w:hyperlink r:id="rId69"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31) лица из числа коренных малочисленных народов Севера в автономном округе, иные лица, не относящиеся к коренным малочисленным народам Севера в автономном округе, постоянно проживающие на территории автономного округа и ведущие традиционный образ жизни коренных малочисленных народов Севера, осуществляющие традиционное хозяйствование и занимающиеся традиционными промыслами в местах традиционного проживания и традиционной хозяйственной деятельности коренных малочисленных народов Севера;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7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 </w:t>
      </w:r>
      <w:hyperlink r:id="rId71" w:history="1">
        <w:r w:rsidRPr="006D2BAC">
          <w:rPr>
            <w:rFonts w:ascii="Times New Roman" w:eastAsia="Times New Roman" w:hAnsi="Times New Roman" w:cs="Times New Roman"/>
            <w:color w:val="00466E"/>
            <w:sz w:val="21"/>
            <w:szCs w:val="21"/>
            <w:u w:val="single"/>
            <w:lang w:eastAsia="ru-RU"/>
          </w:rPr>
          <w:t>от 27.02.2017 N 8-ЗАО</w:t>
        </w:r>
      </w:hyperlink>
      <w:r w:rsidRPr="006D2BAC">
        <w:rPr>
          <w:rFonts w:ascii="Times New Roman" w:eastAsia="Times New Roman" w:hAnsi="Times New Roman" w:cs="Times New Roman"/>
          <w:color w:val="2D2D2D"/>
          <w:sz w:val="21"/>
          <w:szCs w:val="21"/>
          <w:lang w:eastAsia="ru-RU"/>
        </w:rPr>
        <w:t>, </w:t>
      </w:r>
      <w:hyperlink r:id="rId72"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32) лица из числа коренных малочисленных народов Севера в автономном округе, иные лица, не относящиеся к коренным малочисленным народам Севера в автономном округе, постоянно </w:t>
      </w:r>
      <w:r w:rsidRPr="006D2BAC">
        <w:rPr>
          <w:rFonts w:ascii="Times New Roman" w:eastAsia="Times New Roman" w:hAnsi="Times New Roman" w:cs="Times New Roman"/>
          <w:color w:val="2D2D2D"/>
          <w:sz w:val="21"/>
          <w:szCs w:val="21"/>
          <w:lang w:eastAsia="ru-RU"/>
        </w:rPr>
        <w:lastRenderedPageBreak/>
        <w:t>проживающие на территории автономного округа,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Перечень профессий, должностей, специальностей, занятость в которых дает право на установление мер социальной поддержки, для лиц, указанных в настоящем пункте, утверждается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32 в ред. Закона ЯНАО </w:t>
      </w:r>
      <w:hyperlink r:id="rId73"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33) лица, проживавшие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имеющие стаж работы на территории автономного округа не менее 15 календарных лет, либо лица, проживавшие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имеющие стаж работы на территории автономного округа не менее 10 календарных лет, из числа инвалидов;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33 введен Законом ЯНАО </w:t>
      </w:r>
      <w:hyperlink r:id="rId74"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 в ред. Закона ЯНАО </w:t>
      </w:r>
      <w:hyperlink r:id="rId75"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34) одиноко проживающие неработающие собственники жилых помещений, достигшие возраста семидесяти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34 введен Законом ЯНАО </w:t>
      </w:r>
      <w:hyperlink r:id="rId76"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35) одиноко проживающие неработающие собственники жилых помещений, достигшие возраста восьмидесяти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35 введен Законом ЯНАО </w:t>
      </w:r>
      <w:hyperlink r:id="rId77"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36) проживающие в составе семьи, состоящей только из совместно проживающих неработающих граждан пенсионного возраста (женщин, достигших возраста 50 лет и старше, мужчин, достигших возраста 55 лет и старше), собственники жилых помещений, достигшие возраста семидесяти лет. Состав семьи собственника жилого помещения, достигшего возраста семидесяти лет, определяется в соответствии со </w:t>
      </w:r>
      <w:hyperlink r:id="rId78" w:history="1">
        <w:r w:rsidRPr="006D2BAC">
          <w:rPr>
            <w:rFonts w:ascii="Times New Roman" w:eastAsia="Times New Roman" w:hAnsi="Times New Roman" w:cs="Times New Roman"/>
            <w:color w:val="00466E"/>
            <w:sz w:val="21"/>
            <w:szCs w:val="21"/>
            <w:u w:val="single"/>
            <w:lang w:eastAsia="ru-RU"/>
          </w:rPr>
          <w:t>статьей 31 Жилищного кодекса Российской Федерации</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36 введен Законом ЯНАО </w:t>
      </w:r>
      <w:hyperlink r:id="rId79"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 в ред. Закона ЯНАО </w:t>
      </w:r>
      <w:hyperlink r:id="rId80"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37) проживающие в составе семьи, состоящей только из совместно проживающих неработающих граждан пенсионного возраста (женщин, достигших возраста 50 лет и старше, мужчин, достигших возраста 55 лет и старше), собственники жилых помещений, достигшие возраста восьмидесяти лет. Состав семьи собственника жилого помещения, достигшего возраста восьмидесяти лет, определяется в соответствии со </w:t>
      </w:r>
      <w:hyperlink r:id="rId81" w:history="1">
        <w:r w:rsidRPr="006D2BAC">
          <w:rPr>
            <w:rFonts w:ascii="Times New Roman" w:eastAsia="Times New Roman" w:hAnsi="Times New Roman" w:cs="Times New Roman"/>
            <w:color w:val="00466E"/>
            <w:sz w:val="21"/>
            <w:szCs w:val="21"/>
            <w:u w:val="single"/>
            <w:lang w:eastAsia="ru-RU"/>
          </w:rPr>
          <w:t>статьей 31 Жилищного кодекса Российской Федерации</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37 введен Законом ЯНАО </w:t>
      </w:r>
      <w:hyperlink r:id="rId82"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 в ред. Закона ЯНАО </w:t>
      </w:r>
      <w:hyperlink r:id="rId83"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2. Ветеранам труда меры социальной поддержки, установленные настоящим Законом, предоставляются после установления (назначения) им страховой пенсии по старости в соответствии с </w:t>
      </w:r>
      <w:hyperlink r:id="rId84" w:history="1">
        <w:r w:rsidRPr="006D2BAC">
          <w:rPr>
            <w:rFonts w:ascii="Times New Roman" w:eastAsia="Times New Roman" w:hAnsi="Times New Roman" w:cs="Times New Roman"/>
            <w:color w:val="00466E"/>
            <w:sz w:val="21"/>
            <w:szCs w:val="21"/>
            <w:u w:val="single"/>
            <w:lang w:eastAsia="ru-RU"/>
          </w:rPr>
          <w:t>Федеральным законом от 28 декабря 2013 года N 400-ФЗ "О страховых пенсиях"</w:t>
        </w:r>
      </w:hyperlink>
      <w:r w:rsidRPr="006D2BAC">
        <w:rPr>
          <w:rFonts w:ascii="Times New Roman" w:eastAsia="Times New Roman" w:hAnsi="Times New Roman" w:cs="Times New Roman"/>
          <w:color w:val="2D2D2D"/>
          <w:sz w:val="21"/>
          <w:szCs w:val="21"/>
          <w:lang w:eastAsia="ru-RU"/>
        </w:rPr>
        <w:t>(далее - </w:t>
      </w:r>
      <w:hyperlink r:id="rId85" w:history="1">
        <w:r w:rsidRPr="006D2BAC">
          <w:rPr>
            <w:rFonts w:ascii="Times New Roman" w:eastAsia="Times New Roman" w:hAnsi="Times New Roman" w:cs="Times New Roman"/>
            <w:color w:val="00466E"/>
            <w:sz w:val="21"/>
            <w:szCs w:val="21"/>
            <w:u w:val="single"/>
            <w:lang w:eastAsia="ru-RU"/>
          </w:rPr>
          <w:t>Федеральный закон</w:t>
        </w:r>
      </w:hyperlink>
      <w:r w:rsidRPr="006D2BAC">
        <w:rPr>
          <w:rFonts w:ascii="Times New Roman" w:eastAsia="Times New Roman" w:hAnsi="Times New Roman" w:cs="Times New Roman"/>
          <w:color w:val="2D2D2D"/>
          <w:sz w:val="21"/>
          <w:szCs w:val="21"/>
          <w:lang w:eastAsia="ru-RU"/>
        </w:rPr>
        <w:t> "О страховых пенсиях") независимо от прекращения ими трудовой деятельности.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86"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87" w:history="1">
        <w:r w:rsidRPr="006D2BAC">
          <w:rPr>
            <w:rFonts w:ascii="Times New Roman" w:eastAsia="Times New Roman" w:hAnsi="Times New Roman" w:cs="Times New Roman"/>
            <w:color w:val="00466E"/>
            <w:sz w:val="21"/>
            <w:szCs w:val="21"/>
            <w:u w:val="single"/>
            <w:lang w:eastAsia="ru-RU"/>
          </w:rPr>
          <w:t>от 30.06.2015 N 73-ЗАО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Ветеранам труда, получающим пенсии по иным основаниям, чем предусмотрено частью 2 настоящей статьи, либо получающим пожизненное содержание за работу (службу), право на социальную поддержку в соответствии с настоящей статьей предоставляется при достижении возраста, предусмотренного частью 1 </w:t>
      </w:r>
      <w:hyperlink r:id="rId88" w:history="1">
        <w:r w:rsidRPr="006D2BAC">
          <w:rPr>
            <w:rFonts w:ascii="Times New Roman" w:eastAsia="Times New Roman" w:hAnsi="Times New Roman" w:cs="Times New Roman"/>
            <w:color w:val="00466E"/>
            <w:sz w:val="21"/>
            <w:szCs w:val="21"/>
            <w:u w:val="single"/>
            <w:lang w:eastAsia="ru-RU"/>
          </w:rPr>
          <w:t>статьи 8 Федерального закона</w:t>
        </w:r>
      </w:hyperlink>
      <w:r w:rsidRPr="006D2BAC">
        <w:rPr>
          <w:rFonts w:ascii="Times New Roman" w:eastAsia="Times New Roman" w:hAnsi="Times New Roman" w:cs="Times New Roman"/>
          <w:color w:val="2D2D2D"/>
          <w:sz w:val="21"/>
          <w:szCs w:val="21"/>
          <w:lang w:eastAsia="ru-RU"/>
        </w:rPr>
        <w:t> "О страховых пенсиях", если законодательными актами Российской Федерации не установлено иное.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89"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90" w:history="1">
        <w:r w:rsidRPr="006D2BAC">
          <w:rPr>
            <w:rFonts w:ascii="Times New Roman" w:eastAsia="Times New Roman" w:hAnsi="Times New Roman" w:cs="Times New Roman"/>
            <w:color w:val="00466E"/>
            <w:sz w:val="21"/>
            <w:szCs w:val="21"/>
            <w:u w:val="single"/>
            <w:lang w:eastAsia="ru-RU"/>
          </w:rPr>
          <w:t>от 30.06.2015 N 73-ЗАО</w:t>
        </w:r>
      </w:hyperlink>
      <w:r w:rsidRPr="006D2BAC">
        <w:rPr>
          <w:rFonts w:ascii="Times New Roman" w:eastAsia="Times New Roman" w:hAnsi="Times New Roman" w:cs="Times New Roman"/>
          <w:color w:val="2D2D2D"/>
          <w:sz w:val="21"/>
          <w:szCs w:val="21"/>
          <w:lang w:eastAsia="ru-RU"/>
        </w:rPr>
        <w:t>, </w:t>
      </w:r>
      <w:hyperlink r:id="rId91"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5. Меры социальной поддержки, предоставляемые ветеранам труда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Ветеранам труда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92"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(п. 2 в ред. Закона ЯНАО </w:t>
      </w:r>
      <w:hyperlink r:id="rId93"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предусмотренных пунктом 1 части 1 настоящей статьи, предоставляется также нетрудоспособным членам семьи ветерана труда, совместно постоянно с ним проживающим.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94"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Граждане, приравненные к ветеранам труда по состоянию на 31 декабря 2004 года, имеют право на меры социальной поддержки, предусмотренные для ветеранов труда.</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6. Меры социальной поддержки, предоставляемые труженикам тыла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Труженикам тыла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95"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 в ред. Закона ЯНАО </w:t>
      </w:r>
      <w:hyperlink r:id="rId9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3) один раз в два года при наличии медицинских показаний обеспечение путевками на санаторно-курортное лечение либо возмещение расходов по оплате путевки на санаторно-курортное лечение продолжительностью не более 21 календарного дня в размере не более предельной стоимости санаторно-курортной путевки в сутки, устанавливаемой постановлением Правительства автономного </w:t>
      </w:r>
      <w:r w:rsidRPr="006D2BAC">
        <w:rPr>
          <w:rFonts w:ascii="Times New Roman" w:eastAsia="Times New Roman" w:hAnsi="Times New Roman" w:cs="Times New Roman"/>
          <w:color w:val="2D2D2D"/>
          <w:sz w:val="21"/>
          <w:szCs w:val="21"/>
          <w:lang w:eastAsia="ru-RU"/>
        </w:rPr>
        <w:lastRenderedPageBreak/>
        <w:t>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3 в ред. Закона ЯНАО </w:t>
      </w:r>
      <w:hyperlink r:id="rId97"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7. Меры социальной поддержки, предоставляемые реабилитированным лицам и лицам, признанным пострадавшими от политических репрессий</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Реабилитированным лицам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98"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 в ред. Закона ЯНАО </w:t>
      </w:r>
      <w:hyperlink r:id="rId99"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утратил силу с 1 января 2015 года. - Закон ЯНАО </w:t>
      </w:r>
      <w:hyperlink r:id="rId100"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возмещение расходов в размере 100 процентов стоимости проезда по территории Российской Федерации один раз в год (туда и обратно) на железнодорожном транспорте, а в районах, не имеющих железнодорожного сообщения, - в размере 50 процентов по оплате проезда на водном, воздушном, междугородном и личном автомобильном транспорте (кроме такси);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5) один раз в два года при наличии медицинских показаний обеспечение путевками на санаторно-курортное лечение либо возмещение расходов по оплате путевки на санаторно-курортное лечение продолжительностью не более 21 календарного дня в размере не более предельной стоимости санаторно-курортной путевки в сутки, устанавливаемой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5 в ред. Закона ЯНАО </w:t>
      </w:r>
      <w:hyperlink r:id="rId101"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Меры социальной поддержки, предусмотренные пунктами 1 - 2 части 1 настоящей статьи, предоставляются также членам их семей, совместно постоянно с ними проживающим.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Меры социальной поддержки, предусмотренные пунктами 1 - 2 части 1 настоящей статьи, распространяются на лиц, признанных пострадавшими от политических репрессий.</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8. Дополнительные меры социальной поддержки, предоставляемые ветеранам в автономном округе</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Лицам, предусмотренным пунктами 5 - 9 части 1 статьи 4 настоящего Закона, в дополнение к мерам социальной поддержки, установленным федеральным законодательством,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(компенсация расходов, предусмотренных настоящим абзацем, предоставляется также членам семей, совместно постоянно с ними проживающим);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02"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103"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 в ред. Закона ЯНАО </w:t>
      </w:r>
      <w:hyperlink r:id="rId104"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абонентная выплата в размере 370 рублей ежемесячно при наличии квартирного проводного телефона и заключенного договора с оператором связи;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05"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06"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утратил силу с 1 января 2015 года. - Закон ЯНАО </w:t>
      </w:r>
      <w:hyperlink r:id="rId107"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возмещение расходов в размере 100 процентов стоимости проезда по территории Российской Федерации один раз в год на санаторно-курортное лечение на междугородных линиях воздушного, железнодорожного, водного и автомобильного транспорта, а также личным автомобильным транспортом (кроме такси);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6) один раз в два года при наличии медицинских показаний обеспечение путевками на санаторно-курортное лечение либо возмещение расходов по оплате путевки на санаторно-курортное лечение продолжительностью не более 21 календарного дня в размере не более предельной стоимости санаторно-курортной путевки в сутки, устанавливаемой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6 в ред. Закона ЯНАО </w:t>
      </w:r>
      <w:hyperlink r:id="rId108"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Инвалидам и участникам Великой Отечественной войны и бывшим несовершеннолетним узникам фашизма, а также членам их семей, совместно постоянно с ними проживающим, осуществляется компенсация расходов в размере 100 процентов по оплате жилого помещения и коммунальных услуг с учетом мер социальной поддержки по компенсации расходов по оплате жилого помещения и коммунальных услуг, установленных федеральным законодательством.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09"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1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Лицам, награжденным знаком "Жителю блокадного Ленинграда", в дополнение к мерам социальной поддержки, установленным федеральным законодательством, предоставляются: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меры социальной поддержки, предусмотренные пунктами 1, 2, 6 части 1 настоящей статьи;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абонентная выплата в размере 185 рублей ежемесячно при наличии квартирного проводного телефона и заключенного договора с оператором связи.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11"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12"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4. Вдовам погибших (умерших) участников Великой Отечественной войны, не вступившим в новый </w:t>
      </w:r>
      <w:r w:rsidRPr="006D2BAC">
        <w:rPr>
          <w:rFonts w:ascii="Times New Roman" w:eastAsia="Times New Roman" w:hAnsi="Times New Roman" w:cs="Times New Roman"/>
          <w:color w:val="2D2D2D"/>
          <w:sz w:val="21"/>
          <w:szCs w:val="21"/>
          <w:lang w:eastAsia="ru-RU"/>
        </w:rPr>
        <w:lastRenderedPageBreak/>
        <w:t>брак, в дополнение к мерам социальной поддержки, установленным федеральным законодательством, предоставляются: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меры социальной поддержки, предусмотренные пунктами 1, 2, 6 части 1 настоящей статьи;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13"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абонентная выплата в размере 185 рублей ежемесячно при наличии квартирного проводного телефона и заключенного договора с оператором связи.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14"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15"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9. Меры социальной поддержки, предоставляемые ветеранам Ямало-Ненецкого автономного округа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Ветеранам Ямало-Ненецкого автономного округа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11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 в ред. Закона ЯНАО </w:t>
      </w:r>
      <w:hyperlink r:id="rId117"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3) утратил силу с 1 января 2012 года. - Закон ЯНАО </w:t>
      </w:r>
      <w:hyperlink r:id="rId118"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Меры социальной поддержки, предусмотренные частью 1 настоящей статьи, предоставляются ветеранам Ямало-Ненецкого автономного округа из числа неработающих пенсионеров, а ветеранам Ямало-Ненецкого автономного округа из числа оленеводов (чумработниц), рыбаков, охотников вне зависимости от возраста, факта назначения пенсии и прекращения трудовой деятельности.</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10. Меры социальной поддержки, предоставляемые участникам вооруженных конфликтов</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Участникам вооруженных конфликтов, получающим по любой форме профессиональное образование впервые, за исключением подготовки кадров высшей квалификации, в образовательных организациях, осуществляющих образовательную деятельность по имеющим государственную аккредитацию образовательным программам, по состоянию на 01 января 2015 года, предоставляется возмещение расходов по оплате за обучение, но не свыше 42600 рублей в год.</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1 в ред. Закона ЯНАО </w:t>
      </w:r>
      <w:hyperlink r:id="rId119"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Утратила силу с 1 января 2009 года. - Закон ЯНАО </w:t>
      </w:r>
      <w:hyperlink r:id="rId120"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Утратила силу. - Закон ЯНАО </w:t>
      </w:r>
      <w:hyperlink r:id="rId121"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11. Меры социальной поддержки, предоставляемые родителям погибших (умерших) участников вооруженных конфликтов</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Каждому из родителей участников вооруженных конфликтов,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 предоставляется ежемесячное пособие в размере 7000 рублей независимо от того, состояли ли они на иждивении погибших (умерших) или нет.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22"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 </w:t>
      </w:r>
      <w:hyperlink r:id="rId123"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Отчим и мачеха участников вооруженных конфликтов имеют право на ежемесячное пособие наравне с родителями при условии, что они воспитывали и содержали умершего пасынка или падчерицу не менее пяти лет.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2. Пособие не выплачивается, если установлено, что родители или один из них были лишены </w:t>
      </w:r>
      <w:r w:rsidRPr="006D2BAC">
        <w:rPr>
          <w:rFonts w:ascii="Times New Roman" w:eastAsia="Times New Roman" w:hAnsi="Times New Roman" w:cs="Times New Roman"/>
          <w:color w:val="2D2D2D"/>
          <w:sz w:val="21"/>
          <w:szCs w:val="21"/>
          <w:lang w:eastAsia="ru-RU"/>
        </w:rPr>
        <w:lastRenderedPageBreak/>
        <w:t>родительских прав.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24"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Пособие не выплачивается, если родителям установлено ежемесячное пособие, предусмотренное статьей 12 настоящего Закона.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125"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Утратила силу. - Закон ЯНАО </w:t>
      </w:r>
      <w:hyperlink r:id="rId126"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12. Меры социальной поддержки, предоставляемые родителям погибших (умерших) военнослужащих</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127"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Каждому из родителей военнослужащих, погибших (умерших) вследствие увечья (ранения, травмы, контузии) либо заболевания, полученных в период прохождения военной службы по призыву (за исключением случаев, когда смерть наступила в результате их противоправных действий), предоставляется ежемесячное пособие в размере 7455 рублей независимо от того, состояли они на иждивении умерших или нет.</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28"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Пособие не выплачивается, если установлено, что родители или один из них были лишены родительских прав.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Пособие не выплачивается, если родителям установлено ежемесячное пособие, предусмотренное статьей 11 настоящего Закона.</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13. Дополнительные меры социальной поддержки, предоставляемые инвалидам в автономном округе</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В дополнение к мерам социальной поддержки, установленным федеральным законодательством,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1) компенсация расходов по оплате за пользование (наем) и (или) платы за содержание жилого помещения в размере 50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w:t>
      </w:r>
      <w:r w:rsidRPr="006D2BAC">
        <w:rPr>
          <w:rFonts w:ascii="Times New Roman" w:eastAsia="Times New Roman" w:hAnsi="Times New Roman" w:cs="Times New Roman"/>
          <w:color w:val="2D2D2D"/>
          <w:sz w:val="21"/>
          <w:szCs w:val="21"/>
          <w:lang w:eastAsia="ru-RU"/>
        </w:rPr>
        <w:lastRenderedPageBreak/>
        <w:t>площади) в пределах регионального стандарта нормативной площади жилого помещения, инвалидам I группы и семьям, имеющим детей-инвалидов;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инвалидам I группы и семьям, имеющим детей-инвалидов,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129"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50 процентов окружного стандарта стоимости коммунальных услуг по отоплению в пределах регионального стандарта нормативной площади жилого помещения инвалидам I группы и семьям, имеющим детей-инвалидов;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50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 инвалидам I группы и семьям, имеющим детей-инвалидов;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2 в ред. Закона ЯНАО </w:t>
      </w:r>
      <w:hyperlink r:id="rId13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абонентная выплата в размере 185 рублей ежемесячно при наличии квартирного проводного телефона и заключенного договора с оператором связи инвалидам I, II группы и семьям, имеющим детей-инвалидов;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31"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32"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утратил силу с 1 января 2015 года. - Закон ЯНАО </w:t>
      </w:r>
      <w:hyperlink r:id="rId133"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возмещение расходов по оплате проезда к месту проведения медико-социальной экспертизы (туда и обратно) инвалидам, детям-инвалидам и лицу, сопровождающему инвалида I группы или ребенка-инвалида в пределах территории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6) возмещение расходов по оплате приобретения автомобиля, но не более 60000 рублей, а также фактических транспортных расходов по доставке транспортного средства до места жительства, но не более 20000 рублей, один раз в десять лет семьям, имеющим детей-инвалидов, достигших трехлетнего возраста и имеющих в индивидуальной программе реабилитации или абилитации ребенка-инвалида показания к обеспечению креслом-коляской, с правом управления этими транспортными средствами взрослыми членами семьи или законными представителями ребенка;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34"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 </w:t>
      </w:r>
      <w:hyperlink r:id="rId135"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 </w:t>
      </w:r>
      <w:hyperlink r:id="rId136" w:history="1">
        <w:r w:rsidRPr="006D2BAC">
          <w:rPr>
            <w:rFonts w:ascii="Times New Roman" w:eastAsia="Times New Roman" w:hAnsi="Times New Roman" w:cs="Times New Roman"/>
            <w:color w:val="00466E"/>
            <w:sz w:val="21"/>
            <w:szCs w:val="21"/>
            <w:u w:val="single"/>
            <w:lang w:eastAsia="ru-RU"/>
          </w:rPr>
          <w:t>от 28.10.2015 N 98-ЗАО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7) утратил силу с 1 января 2015 года. - Закон ЯНАО </w:t>
      </w:r>
      <w:hyperlink r:id="rId137"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8) возмещение расходов в размере 100 процентов стоимости проезда по территории Российской Федерации один раз в календарный год на лечение на железнодорожном транспорте, а в районах, не имеющих железнодорожного сообщения, на водном, воздушном, междугородном и личном автомобильном транспорте (кроме такси) детям-инвалидам и неработающим родителям либо другим лицам (не более одного), сопровождающим ребенка-инвалида;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38" w:history="1">
        <w:r w:rsidRPr="006D2BAC">
          <w:rPr>
            <w:rFonts w:ascii="Times New Roman" w:eastAsia="Times New Roman" w:hAnsi="Times New Roman" w:cs="Times New Roman"/>
            <w:color w:val="00466E"/>
            <w:sz w:val="21"/>
            <w:szCs w:val="21"/>
            <w:u w:val="single"/>
            <w:lang w:eastAsia="ru-RU"/>
          </w:rPr>
          <w:t>от 24.05.2007 N 61-ЗАО</w:t>
        </w:r>
      </w:hyperlink>
      <w:r w:rsidRPr="006D2BAC">
        <w:rPr>
          <w:rFonts w:ascii="Times New Roman" w:eastAsia="Times New Roman" w:hAnsi="Times New Roman" w:cs="Times New Roman"/>
          <w:color w:val="2D2D2D"/>
          <w:sz w:val="21"/>
          <w:szCs w:val="21"/>
          <w:lang w:eastAsia="ru-RU"/>
        </w:rPr>
        <w:t>, </w:t>
      </w:r>
      <w:hyperlink r:id="rId139"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9) ежемесячное пособие неработающим инвалидам, имеющим стаж работы на территории автономного округа не менее 10 календарных лет, в размере, установленном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9 в ред. Закона ЯНАО </w:t>
      </w:r>
      <w:hyperlink r:id="rId140"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10) 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в размере 17 500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10 введен Законом ЯНАО </w:t>
      </w:r>
      <w:hyperlink r:id="rId141"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 в ред. Закона ЯНАО </w:t>
      </w:r>
      <w:hyperlink r:id="rId142"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11) возмещение расходов в размере 100 процентов стоимости проезда по территории Российской Федерации один раз в два года к месту отдыха (лечения) и обратно на междугородных линиях воздушного, железнодорожного, водного и автомобильного транспорта (кроме такси), а также личным автомобильным транспортом неработающим инвалидам с детства, являющимся получателями социальной пенсии.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11 введен Законом ЯНАО </w:t>
      </w:r>
      <w:hyperlink r:id="rId143"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Утратила силу с 1 января 2014 года. - Закон ЯНАО </w:t>
      </w:r>
      <w:hyperlink r:id="rId144"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14. Меры социальной поддержки, предоставляемые специалистам бюджетной сферы</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Лицам, указанным в пунктах 15 и 16 части 1 статьи 4 настоящего Закона,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пользование (наем) и (или) платы за содержание жилого помещения в размере 100 процентов окружного стандарта стоимости жилищных услуг, исходя из занимаемой общей площади жилых помещений (в коммунальных квартирах - занимаемой жилой площади);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компенсация расходов по оплате взноса на капитальный ремонт общего имущества в многоквартирном </w:t>
      </w:r>
      <w:r w:rsidRPr="006D2BAC">
        <w:rPr>
          <w:rFonts w:ascii="Times New Roman" w:eastAsia="Times New Roman" w:hAnsi="Times New Roman" w:cs="Times New Roman"/>
          <w:color w:val="2D2D2D"/>
          <w:sz w:val="21"/>
          <w:szCs w:val="21"/>
          <w:lang w:eastAsia="ru-RU"/>
        </w:rPr>
        <w:lastRenderedPageBreak/>
        <w:t>доме в размере 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компенсация расходов по оплате за коммунальные услуги в размере 100 процентов окружного стандарта стоимости коммунальных услуг по отоплению;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части электроэнергии в размере, установленном постановлением Губернатора автономного округа, от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1 в ред. Закона ЯНАО </w:t>
      </w:r>
      <w:hyperlink r:id="rId145"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Утратила силу с 1 января 2016 года. - Закон ЯНАО </w:t>
      </w:r>
      <w:hyperlink r:id="rId14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Меры социальной поддержки, предусмотренные частью 1 настоящей статьи, предоставляются переехавшим на постоянное место жительства в автономный округ из других регионов Российской Федерации пенсионерам из числа бывших работников учреждений образования, образовательных организаций, расположенных в сельской местности и поселках городского типа (рабочих поселках), которые по прежнему месту жительства в сельской местности и поселках городского типа (рабочих поселках) пользовались правом на бесплатное жилое помещение с отоплением и освещением.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47" w:history="1">
        <w:r w:rsidRPr="006D2BAC">
          <w:rPr>
            <w:rFonts w:ascii="Times New Roman" w:eastAsia="Times New Roman" w:hAnsi="Times New Roman" w:cs="Times New Roman"/>
            <w:color w:val="00466E"/>
            <w:sz w:val="21"/>
            <w:szCs w:val="21"/>
            <w:u w:val="single"/>
            <w:lang w:eastAsia="ru-RU"/>
          </w:rPr>
          <w:t>от 25.09.2009 N 78-ЗАО</w:t>
        </w:r>
      </w:hyperlink>
      <w:r w:rsidRPr="006D2BAC">
        <w:rPr>
          <w:rFonts w:ascii="Times New Roman" w:eastAsia="Times New Roman" w:hAnsi="Times New Roman" w:cs="Times New Roman"/>
          <w:color w:val="2D2D2D"/>
          <w:sz w:val="21"/>
          <w:szCs w:val="21"/>
          <w:lang w:eastAsia="ru-RU"/>
        </w:rPr>
        <w:t>, </w:t>
      </w:r>
      <w:hyperlink r:id="rId148"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15. Меры социальной поддержки, предоставляемые лицам, больным активной формой туберкулеза</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149"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r>
      <w:hyperlink r:id="rId150" w:history="1">
        <w:r w:rsidRPr="006D2BAC">
          <w:rPr>
            <w:rFonts w:ascii="Times New Roman" w:eastAsia="Times New Roman" w:hAnsi="Times New Roman" w:cs="Times New Roman"/>
            <w:color w:val="00466E"/>
            <w:sz w:val="21"/>
            <w:szCs w:val="21"/>
            <w:u w:val="single"/>
            <w:lang w:eastAsia="ru-RU"/>
          </w:rPr>
          <w:t>Лица, больные активной формой туберкулеза</w:t>
        </w:r>
      </w:hyperlink>
      <w:r w:rsidRPr="006D2BAC">
        <w:rPr>
          <w:rFonts w:ascii="Times New Roman" w:eastAsia="Times New Roman" w:hAnsi="Times New Roman" w:cs="Times New Roman"/>
          <w:color w:val="2D2D2D"/>
          <w:sz w:val="21"/>
          <w:szCs w:val="21"/>
          <w:lang w:eastAsia="ru-RU"/>
        </w:rPr>
        <w:t>, ежеквартально обеспечиваются денежными средствами на приобретение основных продуктов питания в размере 710,07 рублей.</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16. Меры социальной поддержки, предоставляемые неработающим пенсионерам</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151"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 xml:space="preserve">Лицам, указанным в пункте 24 части 1 статьи 4 настоящего Закона, имеющим стаж работы на территории автономного округа не менее 15 календарных лет, предоставляется ежемесячное пособие в </w:t>
      </w:r>
      <w:r w:rsidRPr="006D2BAC">
        <w:rPr>
          <w:rFonts w:ascii="Times New Roman" w:eastAsia="Times New Roman" w:hAnsi="Times New Roman" w:cs="Times New Roman"/>
          <w:color w:val="2D2D2D"/>
          <w:sz w:val="21"/>
          <w:szCs w:val="21"/>
          <w:lang w:eastAsia="ru-RU"/>
        </w:rPr>
        <w:lastRenderedPageBreak/>
        <w:t>размере, установленном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17. Меры социальной поддержки, предоставляемые многодетным семьям</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152"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Многодетным семьям предоставляются следующие меры социальной поддержки: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компенсация расходов по оплате за коммунальные услуги в размере 30 процентов окружного стандарта стоимости коммунальных услуг по отоплению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компенсация расходов по оплате за коммунальные услуги в размере 30 процентов окружного стандарта стоимости коммунальных услуг по горячему водоснабжению, холодному водоснабжению, водоотведению, электроснабжению, газоснабжению;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1 в ред. Закона ЯНАО </w:t>
      </w:r>
      <w:hyperlink r:id="rId153"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единовременное пособие на учащегося, осваивающего образовательные программы начального общего, основного общего или среднего общего образования в образовательной организации, к 01 сентября в размере 3000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54"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18. Ежемесячная денежная выплата</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Ежемесячная денежная выплата устанавливается в следующих размерах:</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ветеранам труда, ветеранам автономного округа - 690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55"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 </w:t>
      </w:r>
      <w:hyperlink r:id="rId156"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труженикам тыла - 1500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57"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 </w:t>
      </w:r>
      <w:hyperlink r:id="rId158" w:history="1">
        <w:r w:rsidRPr="006D2BAC">
          <w:rPr>
            <w:rFonts w:ascii="Times New Roman" w:eastAsia="Times New Roman" w:hAnsi="Times New Roman" w:cs="Times New Roman"/>
            <w:color w:val="00466E"/>
            <w:sz w:val="21"/>
            <w:szCs w:val="21"/>
            <w:u w:val="single"/>
            <w:lang w:eastAsia="ru-RU"/>
          </w:rPr>
          <w:t>от 25.09.2009 N 78-ЗАО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реабилитированным лицам и лицам, признанным пострадавшими от политических репрессий, - 125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59"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2. Утратила силу. - Закон ЯНАО </w:t>
      </w:r>
      <w:hyperlink r:id="rId160"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Ежемесячная денежная выплата, предусмотренная пунктом 1 части 1 настоящей статьи, предоставляется ветеранам автономного округа из числа неработающих пенсионеров, а ветеранам автономного округа из числа оленеводов (чумработниц), рыбаков, охотников вне зависимости от возраста, факта назначения пенсии и прекращения трудовой деятельности.</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3 введена Законом ЯНАО </w:t>
      </w:r>
      <w:hyperlink r:id="rId161"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18-1. Пожизненное денежное содержание</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162"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Пожизненное денежное содержание устанавливается в следующих размерах:</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инвалидам Великой Отечественной войны и участникам Великой Отечественной войны - 20000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бывшим несовершеннолетним узникам фашизма - 20000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лицам, награжденным знаком "Жителю блокадного Ленинграда", - 10000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труженикам тыла - 10000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бывшим совершеннолетним узникам нацистских концлагерей, тюрем и гетто - 4200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6) ветеранам боевых действий - 1500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6 введен Законом ЯНАО </w:t>
      </w:r>
      <w:hyperlink r:id="rId163"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7)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15 календарных лет, либо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10 календарных лет, из числа инвалидов - 1000 рублей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 7 введен Законом ЯНАО </w:t>
      </w:r>
      <w:hyperlink r:id="rId164"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 в ред. Закона ЯНАО </w:t>
      </w:r>
      <w:hyperlink r:id="rId165"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Лица, которым в соответствии с пунктами 1 - 6 части 1 настоящей статьи установлено пожизненное денежное содержание, не имеют право на дополнительные меры социальной поддержки, предусмотренные пунктами 1 - 5 части 1 статьи 13 настоящего Закона.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(в ред. Законов ЯНАО </w:t>
      </w:r>
      <w:hyperlink r:id="rId166"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 </w:t>
      </w:r>
      <w:hyperlink r:id="rId167"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Лицам, имеющим право на установление пожизненного денежного содержания по нескольким основаниям, указанным в части 1 настоящей статьи, пожизненное денежное содержание устанавливается по одному из оснований по их выбору.</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3 введена Законом ЯНАО </w:t>
      </w:r>
      <w:hyperlink r:id="rId168"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18-2. Меры социальной поддержки при рождении детей</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169"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Лицам, указанным в пункте 30 части 1 статьи 4 настоящего Закона, предоставляется единовременное пособие: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70"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 </w:t>
      </w:r>
      <w:hyperlink r:id="rId171"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при рождении второго ребенка - в размере 5000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при рождении третьего и последующих детей - в размере 15000 рублей.</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При одновременном рождении двух детей устанавливается дополнительно единовременное пособие в размере 10000 рублей на семью, при одновременном рождении трех и более - в размере 15000 рублей на семью.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При определении размера единовременного пособия при рождении второго и последующих детей учитываются предыдущие дети, рожденные (усыновленные) матерью данного ребенка.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случае лишения матери родительских прав либо отмены усыновления в отношении предыдущих детей единовременное пособие при рождении второго и последующих детей выплачивается в размерах, установленных частью 1 настоящей статьи, без учета детей, в отношении которых она была лишена родительских прав либо отменено усыновление.</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Абзац утратил силу. - Закон ЯНАО </w:t>
      </w:r>
      <w:hyperlink r:id="rId172"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Единовременное пособие назначается, если обращение за ним последовало не позднее шести месяцев со дня рождения ребенка.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утратил силу. - Закон ЯНАО </w:t>
      </w:r>
      <w:hyperlink r:id="rId173"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4. В случае смерти (объявления умершим) лица, указанного в пункте 30 части 1 статьи 4 настоящего Закона, право на единовременное пособие возникает у отца ребенка - гражданина Российской Федерации, постоянно проживающего на территории автономного округа совместно с ребенком, в связи с рождением которого возникло право на предоставление единовременного пособия, и не </w:t>
      </w:r>
      <w:r w:rsidRPr="006D2BAC">
        <w:rPr>
          <w:rFonts w:ascii="Times New Roman" w:eastAsia="Times New Roman" w:hAnsi="Times New Roman" w:cs="Times New Roman"/>
          <w:color w:val="2D2D2D"/>
          <w:sz w:val="21"/>
          <w:szCs w:val="21"/>
          <w:lang w:eastAsia="ru-RU"/>
        </w:rPr>
        <w:lastRenderedPageBreak/>
        <w:t>лишенного родительских прав в отношении него, если обращение за единовременным пособием последовало не позднее шести месяцев со дня рождения ребенка.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4 введена Законом ЯНАО </w:t>
      </w:r>
      <w:hyperlink r:id="rId174"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18-3. Меры социальной поддержки, предоставляемые лицам из числа коренных малочисленных народов Севера в автономном округе и иным лицам, осуществляющим традиционную хозяйственную деятельность</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175"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Лицам, указанным в пункте 31 части 1 статьи 4 настоящего Закона, предоставляется ежемесячное пособие в размере, установленном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Лицам, указанным в пункте 32 части 1 статьи 4 настоящего Закона, предоставляется ежемесячное пособие в размере, установленном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Право на получение ежемесячного пособия, установленного частью 1 настоящей статьи, имеют ведущие традиционный образ жизни коренных малочисленных народов Севера несовершеннолетние лица по достижении возраста 14 лет, не осваивающие образовательные программы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автономном округе, постоянно проживающие на территории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7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18-4. Меры социальной поддержки, предоставляемые собственникам жилых помещений, достигшим возраста семидесяти и восьмидесяти лет</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177"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1. Собственникам жилых помещений, указанным в пунктах 34, 36 части 1 статьи 4 настоящего Закона, предоставляется компенсация расходов по оплате взноса на капитальный ремонт общего имущества в многоквартирном доме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w:t>
      </w:r>
      <w:r w:rsidRPr="006D2BAC">
        <w:rPr>
          <w:rFonts w:ascii="Times New Roman" w:eastAsia="Times New Roman" w:hAnsi="Times New Roman" w:cs="Times New Roman"/>
          <w:color w:val="2D2D2D"/>
          <w:sz w:val="21"/>
          <w:szCs w:val="21"/>
          <w:lang w:eastAsia="ru-RU"/>
        </w:rPr>
        <w:lastRenderedPageBreak/>
        <w:t>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Собственникам жилых помещений, указанным в пунктах 35, 37 части 1 статьи 4 настоящего Закона, предоставляется компенсация расходов по оплате взноса на капитальный ремонт общего имущества в многоквартирном доме в размере 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автономного округа,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19. Жилищно-коммунальные выплаты</w:t>
      </w:r>
    </w:p>
    <w:p w:rsidR="006D2BAC" w:rsidRPr="006D2BAC" w:rsidRDefault="006D2BAC" w:rsidP="006D2BA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 редакции Закона ЯНАО </w:t>
      </w:r>
      <w:hyperlink r:id="rId178" w:history="1">
        <w:r w:rsidRPr="006D2BAC">
          <w:rPr>
            <w:rFonts w:ascii="Times New Roman" w:eastAsia="Times New Roman" w:hAnsi="Times New Roman" w:cs="Times New Roman"/>
            <w:color w:val="00466E"/>
            <w:sz w:val="21"/>
            <w:szCs w:val="21"/>
            <w:u w:val="single"/>
            <w:lang w:eastAsia="ru-RU"/>
          </w:rPr>
          <w:t>от 27.06.2008 N 44-ЗАО</w:t>
        </w:r>
      </w:hyperlink>
      <w:r w:rsidRPr="006D2BAC">
        <w:rPr>
          <w:rFonts w:ascii="Times New Roman" w:eastAsia="Times New Roman" w:hAnsi="Times New Roman" w:cs="Times New Roman"/>
          <w:color w:val="2D2D2D"/>
          <w:sz w:val="21"/>
          <w:szCs w:val="21"/>
          <w:lang w:eastAsia="ru-RU"/>
        </w:rPr>
        <w:t>)</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Меры социальной поддержки по оплате жилого помещения и коммунальных услуг, указанные в части 1 и 2 статьи 5, в пунктах 1, 2 статьи 6, в пунктах 1, 2 части 1 статьи 7, в пунктах 1, 2 части 1 статьи 8, в пунктах 1, 2 части 1 статьи 9, в пунктах 1, 2 части 1 статьи 13, в пунктах 1, 2 части 1 статьи 14, в пункте 1 статьи 17, в статье 18-4 настоящего Закона, предоставляются в виде жилищно-коммунальной выплаты.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79"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 </w:t>
      </w:r>
      <w:hyperlink r:id="rId180"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 </w:t>
      </w:r>
      <w:hyperlink r:id="rId181"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Размер жилищно-коммунальной выплаты определяется исходя из объема мер социальной поддержки по оплате жилого помещения и коммунальных услуг, окружных стандартов стоимости жилищных и коммунальных услуг и фактической площади занимаемого жилого помещения, приходящейся на граждан, пользующихся мерами социальной поддержки по оплате жилищно-коммунальных услуг.</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82"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Окружные стандарты стоимости жилищных и коммунальных услуг устанавливаются по соответствующему муниципальному образованию в автономном округе в зависимости от вида занимаемого жилого помещения и количества проживающих в данном жилом помещении граждан и утверждаются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83"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 </w:t>
      </w:r>
      <w:hyperlink r:id="rId184"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Размер жилищно-коммунальной выплаты не может быть менее объема мер социальной поддержки, предоставляемых в форме льгот либо жилищно-коммунальной выплаты в декабре 2008 года.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Порядок предоставления жилищно-коммунальной выплаты утверждается постановлением Губернатора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85" w:history="1">
        <w:r w:rsidRPr="006D2BAC">
          <w:rPr>
            <w:rFonts w:ascii="Times New Roman" w:eastAsia="Times New Roman" w:hAnsi="Times New Roman" w:cs="Times New Roman"/>
            <w:color w:val="00466E"/>
            <w:sz w:val="21"/>
            <w:szCs w:val="21"/>
            <w:u w:val="single"/>
            <w:lang w:eastAsia="ru-RU"/>
          </w:rPr>
          <w:t>от 25.09.2009 N 78-ЗАО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t>6. Жилищно-коммунальная выплата устанавливается гражданам, которым предоставляются жилищно-коммунальные услуги независимо от формы собственности жилого помещения.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7. Жилищно-коммунальные выплаты, установленные настоящей статьей, выплачиваются ежемесячно.</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8. Жилищно-коммунальные выплаты подлежат перерасчету в связи с изменением окружных стандартов стоимости жилищных и коммунальных услуг.</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86" w:history="1">
        <w:r w:rsidRPr="006D2BAC">
          <w:rPr>
            <w:rFonts w:ascii="Times New Roman" w:eastAsia="Times New Roman" w:hAnsi="Times New Roman" w:cs="Times New Roman"/>
            <w:color w:val="00466E"/>
            <w:sz w:val="21"/>
            <w:szCs w:val="21"/>
            <w:u w:val="single"/>
            <w:lang w:eastAsia="ru-RU"/>
          </w:rPr>
          <w:t>от 01.12.2015 N 118-ЗАО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9. В случае изменения занимаемого жилого помещения и (или) количественного состава семьи отдельных категорий граждан перерасчет жилищно-коммунальной выплаты производится: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с 1-го числа месяца, следующего за месяцем, в котором наступили обстоятельства, влекущие за собой перерасчет жилищно-коммунальной выплаты в сторону уменьшения;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с 1-го числа месяца, следующего за месяцем, в котором принято заявление гражданина о перерасчете размера жилищно-коммунальной выплаты в сторону увеличения.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10. Жилищно-коммунальная выплата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10 введена Законом ЯНАО </w:t>
      </w:r>
      <w:hyperlink r:id="rId187" w:history="1">
        <w:r w:rsidRPr="006D2BAC">
          <w:rPr>
            <w:rFonts w:ascii="Times New Roman" w:eastAsia="Times New Roman" w:hAnsi="Times New Roman" w:cs="Times New Roman"/>
            <w:color w:val="00466E"/>
            <w:sz w:val="21"/>
            <w:szCs w:val="21"/>
            <w:u w:val="single"/>
            <w:lang w:eastAsia="ru-RU"/>
          </w:rPr>
          <w:t>от 24.06.2016 N 57-ЗАО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20. Финансирование мер социальной поддержки отдельных категорий граждан</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Расходы на осуществление государственных полномочий в сфере социальной поддержки населения в соответствии с настоящим Законом финансируются за счет средств окружного бюджета в порядке, установленном бюджетным законодательством.</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Предоставление мер социальной поддержки в соответствии с настоящим Законом является расходным обязательством автономного округа.</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21. Дополнительные условия осуществления мер социальной поддержки в автономном округе</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 xml:space="preserve">1. Лицам, имеющим право на получение мер социальной поддержки по нескольким основаниям, </w:t>
      </w:r>
      <w:r w:rsidRPr="006D2BAC">
        <w:rPr>
          <w:rFonts w:ascii="Times New Roman" w:eastAsia="Times New Roman" w:hAnsi="Times New Roman" w:cs="Times New Roman"/>
          <w:color w:val="2D2D2D"/>
          <w:sz w:val="21"/>
          <w:szCs w:val="21"/>
          <w:lang w:eastAsia="ru-RU"/>
        </w:rPr>
        <w:lastRenderedPageBreak/>
        <w:t>указанным в настоящем Законе, меры социальной поддержки устанавливаются по одному из оснований по выбору заявителя, за исключением мер социальной поддержки, предусмотренных статьями 10, 11, 12, пунктом 9 части 1 статьи 13, статьями 15, 16, пунктом 2 статьи 17, пунктом 7 части 1 статьи 18-1, статьями 18-2 и 18-3 настоящего Закона.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88" w:history="1">
        <w:r w:rsidRPr="006D2BAC">
          <w:rPr>
            <w:rFonts w:ascii="Times New Roman" w:eastAsia="Times New Roman" w:hAnsi="Times New Roman" w:cs="Times New Roman"/>
            <w:color w:val="00466E"/>
            <w:sz w:val="21"/>
            <w:szCs w:val="21"/>
            <w:u w:val="single"/>
            <w:lang w:eastAsia="ru-RU"/>
          </w:rPr>
          <w:t>от 14.12.2007 N 132-ЗАО</w:t>
        </w:r>
      </w:hyperlink>
      <w:r w:rsidRPr="006D2BAC">
        <w:rPr>
          <w:rFonts w:ascii="Times New Roman" w:eastAsia="Times New Roman" w:hAnsi="Times New Roman" w:cs="Times New Roman"/>
          <w:color w:val="2D2D2D"/>
          <w:sz w:val="21"/>
          <w:szCs w:val="21"/>
          <w:lang w:eastAsia="ru-RU"/>
        </w:rPr>
        <w:t>, </w:t>
      </w:r>
      <w:hyperlink r:id="rId189" w:history="1">
        <w:r w:rsidRPr="006D2BAC">
          <w:rPr>
            <w:rFonts w:ascii="Times New Roman" w:eastAsia="Times New Roman" w:hAnsi="Times New Roman" w:cs="Times New Roman"/>
            <w:color w:val="00466E"/>
            <w:sz w:val="21"/>
            <w:szCs w:val="21"/>
            <w:u w:val="single"/>
            <w:lang w:eastAsia="ru-RU"/>
          </w:rPr>
          <w:t>от 06.12.2012 N 130-ЗАО</w:t>
        </w:r>
      </w:hyperlink>
      <w:r w:rsidRPr="006D2BAC">
        <w:rPr>
          <w:rFonts w:ascii="Times New Roman" w:eastAsia="Times New Roman" w:hAnsi="Times New Roman" w:cs="Times New Roman"/>
          <w:color w:val="2D2D2D"/>
          <w:sz w:val="21"/>
          <w:szCs w:val="21"/>
          <w:lang w:eastAsia="ru-RU"/>
        </w:rPr>
        <w:t>, </w:t>
      </w:r>
      <w:hyperlink r:id="rId190" w:history="1">
        <w:r w:rsidRPr="006D2BAC">
          <w:rPr>
            <w:rFonts w:ascii="Times New Roman" w:eastAsia="Times New Roman" w:hAnsi="Times New Roman" w:cs="Times New Roman"/>
            <w:color w:val="00466E"/>
            <w:sz w:val="21"/>
            <w:szCs w:val="21"/>
            <w:u w:val="single"/>
            <w:lang w:eastAsia="ru-RU"/>
          </w:rPr>
          <w:t>от 04.12.2013 N 129-ЗАО</w:t>
        </w:r>
      </w:hyperlink>
      <w:r w:rsidRPr="006D2BAC">
        <w:rPr>
          <w:rFonts w:ascii="Times New Roman" w:eastAsia="Times New Roman" w:hAnsi="Times New Roman" w:cs="Times New Roman"/>
          <w:color w:val="2D2D2D"/>
          <w:sz w:val="21"/>
          <w:szCs w:val="21"/>
          <w:lang w:eastAsia="ru-RU"/>
        </w:rPr>
        <w:t>, </w:t>
      </w:r>
      <w:hyperlink r:id="rId191"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 </w:t>
      </w:r>
      <w:hyperlink r:id="rId192" w:history="1">
        <w:r w:rsidRPr="006D2BAC">
          <w:rPr>
            <w:rFonts w:ascii="Times New Roman" w:eastAsia="Times New Roman" w:hAnsi="Times New Roman" w:cs="Times New Roman"/>
            <w:color w:val="00466E"/>
            <w:sz w:val="21"/>
            <w:szCs w:val="21"/>
            <w:u w:val="single"/>
            <w:lang w:eastAsia="ru-RU"/>
          </w:rPr>
          <w:t>от 26.05.2015 N 54-ЗАО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Лицам, имеющим право на получение мер социальной поддержки в соответствии со статьями 5, 6, 7, 9, 14, 18, 18-4 настоящего Закона и имеющим право на предоставление мер социальной поддержки в соответствии с федеральным законодательством, меры социальной поддержки предоставляются по одному из оснований по выбору заявителя.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93"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 </w:t>
      </w:r>
      <w:hyperlink r:id="rId194" w:history="1">
        <w:r w:rsidRPr="006D2BAC">
          <w:rPr>
            <w:rFonts w:ascii="Times New Roman" w:eastAsia="Times New Roman" w:hAnsi="Times New Roman" w:cs="Times New Roman"/>
            <w:color w:val="00466E"/>
            <w:sz w:val="21"/>
            <w:szCs w:val="21"/>
            <w:u w:val="single"/>
            <w:lang w:eastAsia="ru-RU"/>
          </w:rPr>
          <w:t>от 01.04.2016 N 20-ЗАО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Лицам, имеющим право на получение ежемесячного пособия в соответствии с пунктом 9 части 1 статьи 13, статьями 16 и 18-3 настоящего Закона, ежемесячное пособие предоставляется по одному из оснований по выбору заявителя.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(абзац введен Законом ЯНАО </w:t>
      </w:r>
      <w:hyperlink r:id="rId195"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Меры социальной поддержки, предусмотренные статьями 8 и 13 настоящего Закона, устанавливаются при предоставлении мер социальной поддержки в соответствии с федеральным законодательством по аналогичному основанию.</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При наличии у уполномоченного органа сведений, необходимых для принятия решения о предоставлении мер социальной поддержки и (или) социальной выплаты, граждане освобождаются по решению этого органа от обязанности предоставления подтверждающих документов.</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Закона ЯНАО </w:t>
      </w:r>
      <w:hyperlink r:id="rId196"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lastRenderedPageBreak/>
        <w:br/>
        <w:t>3. Социальная выплата осуществляется уполномоченным органом на счет получателя в кредитном учреждении, расположенном на территории муниципального образования автономного округа, обслуживаемого уполномоченным органом, либо через организацию федеральной почтовой связи в автономном округе по заявлению получателя.</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Финансирование расходов на доставку социальных выплат производится в случае осуществления доставки учреждениями федеральной почтовой связи в пределах 2,5 процента доставленных сумм без учета налога на добавленную стоимость, кредитными организациями - в пределах 0,5 процента сумм, зачисленных на лицевые счета граждан.</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5. Меры социальной поддержки, установленные статьями 10, 11, 12, пунктами 3 и 6 части 1 статьи 13, статьей 15, пунктом 2 статьи 17, статьями 18 и 18-1 настоящего Закона, индексируются в соответствии с порядком планирования бюджетных ассигнований на очередной финансовый год и плановый период и (или) постановлением Правительства автономного округа.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(в ред. Законов ЯНАО </w:t>
      </w:r>
      <w:hyperlink r:id="rId197" w:history="1">
        <w:r w:rsidRPr="006D2BAC">
          <w:rPr>
            <w:rFonts w:ascii="Times New Roman" w:eastAsia="Times New Roman" w:hAnsi="Times New Roman" w:cs="Times New Roman"/>
            <w:color w:val="00466E"/>
            <w:sz w:val="21"/>
            <w:szCs w:val="21"/>
            <w:u w:val="single"/>
            <w:lang w:eastAsia="ru-RU"/>
          </w:rPr>
          <w:t>от 08.10.2010 N 104-ЗАО</w:t>
        </w:r>
      </w:hyperlink>
      <w:r w:rsidRPr="006D2BAC">
        <w:rPr>
          <w:rFonts w:ascii="Times New Roman" w:eastAsia="Times New Roman" w:hAnsi="Times New Roman" w:cs="Times New Roman"/>
          <w:color w:val="2D2D2D"/>
          <w:sz w:val="21"/>
          <w:szCs w:val="21"/>
          <w:lang w:eastAsia="ru-RU"/>
        </w:rPr>
        <w:t>, </w:t>
      </w:r>
      <w:hyperlink r:id="rId198" w:history="1">
        <w:r w:rsidRPr="006D2BAC">
          <w:rPr>
            <w:rFonts w:ascii="Times New Roman" w:eastAsia="Times New Roman" w:hAnsi="Times New Roman" w:cs="Times New Roman"/>
            <w:color w:val="00466E"/>
            <w:sz w:val="21"/>
            <w:szCs w:val="21"/>
            <w:u w:val="single"/>
            <w:lang w:eastAsia="ru-RU"/>
          </w:rPr>
          <w:t>от 27.04.2011 N 43-ЗАО</w:t>
        </w:r>
      </w:hyperlink>
      <w:r w:rsidRPr="006D2BAC">
        <w:rPr>
          <w:rFonts w:ascii="Times New Roman" w:eastAsia="Times New Roman" w:hAnsi="Times New Roman" w:cs="Times New Roman"/>
          <w:color w:val="2D2D2D"/>
          <w:sz w:val="21"/>
          <w:szCs w:val="21"/>
          <w:lang w:eastAsia="ru-RU"/>
        </w:rPr>
        <w:t>, </w:t>
      </w:r>
      <w:hyperlink r:id="rId199" w:history="1">
        <w:r w:rsidRPr="006D2BAC">
          <w:rPr>
            <w:rFonts w:ascii="Times New Roman" w:eastAsia="Times New Roman" w:hAnsi="Times New Roman" w:cs="Times New Roman"/>
            <w:color w:val="00466E"/>
            <w:sz w:val="21"/>
            <w:szCs w:val="21"/>
            <w:u w:val="single"/>
            <w:lang w:eastAsia="ru-RU"/>
          </w:rPr>
          <w:t>от 25.11.2011 N 132-ЗАО</w:t>
        </w:r>
      </w:hyperlink>
      <w:r w:rsidRPr="006D2BAC">
        <w:rPr>
          <w:rFonts w:ascii="Times New Roman" w:eastAsia="Times New Roman" w:hAnsi="Times New Roman" w:cs="Times New Roman"/>
          <w:color w:val="2D2D2D"/>
          <w:sz w:val="21"/>
          <w:szCs w:val="21"/>
          <w:lang w:eastAsia="ru-RU"/>
        </w:rPr>
        <w:t>, </w:t>
      </w:r>
      <w:hyperlink r:id="rId200" w:history="1">
        <w:r w:rsidRPr="006D2BAC">
          <w:rPr>
            <w:rFonts w:ascii="Times New Roman" w:eastAsia="Times New Roman" w:hAnsi="Times New Roman" w:cs="Times New Roman"/>
            <w:color w:val="00466E"/>
            <w:sz w:val="21"/>
            <w:szCs w:val="21"/>
            <w:u w:val="single"/>
            <w:lang w:eastAsia="ru-RU"/>
          </w:rPr>
          <w:t>от 01.12.2014 N 105-ЗАО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22. Обязательства и ответственность получателей мер социальной поддержки</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Граждане, обратившиеся за предоставлением мер социальной поддержки и (или) социальной выплатой, обязаны в десятидневный срок извещать органы, уполномоченные на их предоставление, о возникновении обстоятельств, влекущих изменение размеров, приостановление или прекращение предоставления мер социальной поддержки и (или) социальной выплаты.</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(часть 1 в ред. Закона ЯНАО </w:t>
      </w:r>
      <w:hyperlink r:id="rId201" w:history="1">
        <w:r w:rsidRPr="006D2BAC">
          <w:rPr>
            <w:rFonts w:ascii="Times New Roman" w:eastAsia="Times New Roman" w:hAnsi="Times New Roman" w:cs="Times New Roman"/>
            <w:color w:val="00466E"/>
            <w:sz w:val="21"/>
            <w:szCs w:val="21"/>
            <w:u w:val="single"/>
            <w:lang w:eastAsia="ru-RU"/>
          </w:rPr>
          <w:t>от 25.12.2017 N 122-ЗАО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Излишне выплаченные по вине получателя суммы (в случае невыполнения обязательств, указанных в части 1 настоящей статьи, а также при назначении мер социальной поддержки и (или) социальной выплаты по представленным фиктивным документам, документам с недостоверными сведениями) возвращаются им добровольно или удерживаются в судебном порядке.</w:t>
      </w:r>
    </w:p>
    <w:p w:rsidR="006D2BAC" w:rsidRPr="006D2BAC" w:rsidRDefault="006D2BAC" w:rsidP="006D2BA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D2BAC">
        <w:rPr>
          <w:rFonts w:ascii="Arial" w:eastAsia="Times New Roman" w:hAnsi="Arial" w:cs="Arial"/>
          <w:color w:val="3C3C3C"/>
          <w:sz w:val="41"/>
          <w:szCs w:val="41"/>
          <w:lang w:eastAsia="ru-RU"/>
        </w:rPr>
        <w:t>Статья 22-1. Информационное обеспечение предоставления мер социальной поддержки</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(введена Законом ЯНАО </w:t>
      </w:r>
      <w:hyperlink r:id="rId202" w:history="1">
        <w:r w:rsidRPr="006D2BAC">
          <w:rPr>
            <w:rFonts w:ascii="Times New Roman" w:eastAsia="Times New Roman" w:hAnsi="Times New Roman" w:cs="Times New Roman"/>
            <w:color w:val="00466E"/>
            <w:sz w:val="21"/>
            <w:szCs w:val="21"/>
            <w:u w:val="single"/>
            <w:lang w:eastAsia="ru-RU"/>
          </w:rPr>
          <w:t>от 25.12.2017 N 124-ЗАО</w:t>
        </w:r>
      </w:hyperlink>
      <w:r w:rsidRPr="006D2BAC">
        <w:rPr>
          <w:rFonts w:ascii="Times New Roman" w:eastAsia="Times New Roman" w:hAnsi="Times New Roman" w:cs="Times New Roman"/>
          <w:color w:val="2D2D2D"/>
          <w:sz w:val="21"/>
          <w:szCs w:val="21"/>
          <w:lang w:eastAsia="ru-RU"/>
        </w:rPr>
        <w:t>)</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 xml:space="preserve">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w:t>
      </w:r>
      <w:r w:rsidRPr="006D2BAC">
        <w:rPr>
          <w:rFonts w:ascii="Times New Roman" w:eastAsia="Times New Roman" w:hAnsi="Times New Roman" w:cs="Times New Roman"/>
          <w:color w:val="2D2D2D"/>
          <w:sz w:val="21"/>
          <w:szCs w:val="21"/>
          <w:lang w:eastAsia="ru-RU"/>
        </w:rPr>
        <w:lastRenderedPageBreak/>
        <w:t>социального обеспечения осуществляется в соответствии с федеральным законодательством.</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D2BAC">
        <w:rPr>
          <w:rFonts w:ascii="Arial" w:eastAsia="Times New Roman" w:hAnsi="Arial" w:cs="Arial"/>
          <w:color w:val="4C4C4C"/>
          <w:sz w:val="38"/>
          <w:szCs w:val="38"/>
          <w:lang w:eastAsia="ru-RU"/>
        </w:rPr>
        <w:t>Статья 23. Вступление настоящего Закона в силу</w:t>
      </w:r>
    </w:p>
    <w:p w:rsidR="006D2BAC" w:rsidRPr="006D2BAC" w:rsidRDefault="006D2BAC" w:rsidP="006D2BA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br/>
        <w:t>1. Настоящий Закон вступает в силу с 1 января 2007 года.</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Со дня вступления в силу настоящего Закона признать утратившими силу:</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1) </w:t>
      </w:r>
      <w:hyperlink r:id="rId203" w:history="1">
        <w:r w:rsidRPr="006D2BAC">
          <w:rPr>
            <w:rFonts w:ascii="Times New Roman" w:eastAsia="Times New Roman" w:hAnsi="Times New Roman" w:cs="Times New Roman"/>
            <w:color w:val="00466E"/>
            <w:sz w:val="21"/>
            <w:szCs w:val="21"/>
            <w:u w:val="single"/>
            <w:lang w:eastAsia="ru-RU"/>
          </w:rPr>
          <w:t>Закон Ямало-Ненецкого автономного округа от 9 ноября 2004 года N 75-ЗАО "О социальной поддержке отдельных категорий граждан в Ямало-Ненецком автономном округе"</w:t>
        </w:r>
      </w:hyperlink>
      <w:r w:rsidRPr="006D2BAC">
        <w:rPr>
          <w:rFonts w:ascii="Times New Roman" w:eastAsia="Times New Roman" w:hAnsi="Times New Roman" w:cs="Times New Roman"/>
          <w:color w:val="2D2D2D"/>
          <w:sz w:val="21"/>
          <w:szCs w:val="21"/>
          <w:lang w:eastAsia="ru-RU"/>
        </w:rPr>
        <w:t>(Красный Север, 2004, 30 ноября, спецвыпуск N 59; Ведомости Государственной Думы Ямало-Ненецкого автономного округа, 2004, октябрь, N 7/2);</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2) </w:t>
      </w:r>
      <w:hyperlink r:id="rId204" w:history="1">
        <w:r w:rsidRPr="006D2BAC">
          <w:rPr>
            <w:rFonts w:ascii="Times New Roman" w:eastAsia="Times New Roman" w:hAnsi="Times New Roman" w:cs="Times New Roman"/>
            <w:color w:val="00466E"/>
            <w:sz w:val="21"/>
            <w:szCs w:val="21"/>
            <w:u w:val="single"/>
            <w:lang w:eastAsia="ru-RU"/>
          </w:rPr>
          <w:t>Закон Ямало-Ненецкого автономного округа от 20 декабря 2004 года N 124-ЗАО "О внесении дополнений в Закон Ямало-Ненецкого автономного округа "О социальной поддержке отдельных категорий граждан в Ямало-Ненецком автономном округе"</w:t>
        </w:r>
      </w:hyperlink>
      <w:r w:rsidRPr="006D2BAC">
        <w:rPr>
          <w:rFonts w:ascii="Times New Roman" w:eastAsia="Times New Roman" w:hAnsi="Times New Roman" w:cs="Times New Roman"/>
          <w:color w:val="2D2D2D"/>
          <w:sz w:val="21"/>
          <w:szCs w:val="21"/>
          <w:lang w:eastAsia="ru-RU"/>
        </w:rPr>
        <w:t> (Красный Север, 2004, 30 декабря, спецвыпуск N 65; Ведомости Государственной Думы Ямало-Ненецкого автономного округа, 2004, декабрь, N 9/3);</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3) </w:t>
      </w:r>
      <w:hyperlink r:id="rId205" w:history="1">
        <w:r w:rsidRPr="006D2BAC">
          <w:rPr>
            <w:rFonts w:ascii="Times New Roman" w:eastAsia="Times New Roman" w:hAnsi="Times New Roman" w:cs="Times New Roman"/>
            <w:color w:val="00466E"/>
            <w:sz w:val="21"/>
            <w:szCs w:val="21"/>
            <w:u w:val="single"/>
            <w:lang w:eastAsia="ru-RU"/>
          </w:rPr>
          <w:t>Закон Ямало-Ненецкого автономного округа от 2 ноября 2005 года N 73-ЗАО "О внесении изменений в Закон Ямало-Ненецкого автономного округа "О социальной поддержке отдельных категорий граждан в Ямало-Ненецком автономном округе"</w:t>
        </w:r>
      </w:hyperlink>
      <w:r w:rsidRPr="006D2BAC">
        <w:rPr>
          <w:rFonts w:ascii="Times New Roman" w:eastAsia="Times New Roman" w:hAnsi="Times New Roman" w:cs="Times New Roman"/>
          <w:color w:val="2D2D2D"/>
          <w:sz w:val="21"/>
          <w:szCs w:val="21"/>
          <w:lang w:eastAsia="ru-RU"/>
        </w:rPr>
        <w:t> (Красный Север, 2005, 25 ноября, спецвыпуск N 77; Ведомости Государственной Думы Ямало-Ненецкого автономного округа, 2005, октябрь, N 9/1);</w:t>
      </w:r>
      <w:r w:rsidRPr="006D2BAC">
        <w:rPr>
          <w:rFonts w:ascii="Times New Roman" w:eastAsia="Times New Roman" w:hAnsi="Times New Roman" w:cs="Times New Roman"/>
          <w:color w:val="2D2D2D"/>
          <w:sz w:val="21"/>
          <w:szCs w:val="21"/>
          <w:lang w:eastAsia="ru-RU"/>
        </w:rPr>
        <w:br/>
      </w:r>
      <w:r w:rsidRPr="006D2BAC">
        <w:rPr>
          <w:rFonts w:ascii="Times New Roman" w:eastAsia="Times New Roman" w:hAnsi="Times New Roman" w:cs="Times New Roman"/>
          <w:color w:val="2D2D2D"/>
          <w:sz w:val="21"/>
          <w:szCs w:val="21"/>
          <w:lang w:eastAsia="ru-RU"/>
        </w:rPr>
        <w:br/>
        <w:t>4) </w:t>
      </w:r>
      <w:hyperlink r:id="rId206" w:history="1">
        <w:r w:rsidRPr="006D2BAC">
          <w:rPr>
            <w:rFonts w:ascii="Times New Roman" w:eastAsia="Times New Roman" w:hAnsi="Times New Roman" w:cs="Times New Roman"/>
            <w:color w:val="00466E"/>
            <w:sz w:val="21"/>
            <w:szCs w:val="21"/>
            <w:u w:val="single"/>
            <w:lang w:eastAsia="ru-RU"/>
          </w:rPr>
          <w:t>Закон Ямало-Ненецкого автономного округа от 2 ноября 2005 года N 69-ЗАО "О гарантиях и компенсациях специалистам бюджетной сферы, проживающим и работающим в Ямало-Ненецком автономном округе в сельской местности"</w:t>
        </w:r>
      </w:hyperlink>
      <w:r w:rsidRPr="006D2BAC">
        <w:rPr>
          <w:rFonts w:ascii="Times New Roman" w:eastAsia="Times New Roman" w:hAnsi="Times New Roman" w:cs="Times New Roman"/>
          <w:color w:val="2D2D2D"/>
          <w:sz w:val="21"/>
          <w:szCs w:val="21"/>
          <w:lang w:eastAsia="ru-RU"/>
        </w:rPr>
        <w:t> (Красный Север, 2005, 25 ноября, спецвыпуск N 77; Ведомости Государственной Думы Ямало-Ненецкого автономного округа, 2005, октябрь, N 9/2).</w:t>
      </w:r>
      <w:r w:rsidRPr="006D2BAC">
        <w:rPr>
          <w:rFonts w:ascii="Times New Roman" w:eastAsia="Times New Roman" w:hAnsi="Times New Roman" w:cs="Times New Roman"/>
          <w:color w:val="2D2D2D"/>
          <w:sz w:val="21"/>
          <w:szCs w:val="21"/>
          <w:lang w:eastAsia="ru-RU"/>
        </w:rPr>
        <w:br/>
      </w:r>
    </w:p>
    <w:p w:rsidR="006D2BAC" w:rsidRPr="006D2BAC" w:rsidRDefault="006D2BAC" w:rsidP="006D2BA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Губернатор Ямало-Ненецкого</w:t>
      </w:r>
      <w:r w:rsidRPr="006D2BAC">
        <w:rPr>
          <w:rFonts w:ascii="Times New Roman" w:eastAsia="Times New Roman" w:hAnsi="Times New Roman" w:cs="Times New Roman"/>
          <w:color w:val="2D2D2D"/>
          <w:sz w:val="21"/>
          <w:szCs w:val="21"/>
          <w:lang w:eastAsia="ru-RU"/>
        </w:rPr>
        <w:br/>
        <w:t>автономного округа</w:t>
      </w:r>
      <w:r w:rsidRPr="006D2BAC">
        <w:rPr>
          <w:rFonts w:ascii="Times New Roman" w:eastAsia="Times New Roman" w:hAnsi="Times New Roman" w:cs="Times New Roman"/>
          <w:color w:val="2D2D2D"/>
          <w:sz w:val="21"/>
          <w:szCs w:val="21"/>
          <w:lang w:eastAsia="ru-RU"/>
        </w:rPr>
        <w:br/>
        <w:t>Ю.В.НЕЕЛОВ</w:t>
      </w:r>
    </w:p>
    <w:p w:rsidR="00063E9D" w:rsidRPr="006D2BAC" w:rsidRDefault="006D2BAC" w:rsidP="006D2BAC">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6D2BAC">
        <w:rPr>
          <w:rFonts w:ascii="Times New Roman" w:eastAsia="Times New Roman" w:hAnsi="Times New Roman" w:cs="Times New Roman"/>
          <w:color w:val="2D2D2D"/>
          <w:sz w:val="21"/>
          <w:szCs w:val="21"/>
          <w:lang w:eastAsia="ru-RU"/>
        </w:rPr>
        <w:t>г. Салехард</w:t>
      </w:r>
      <w:r w:rsidRPr="006D2BAC">
        <w:rPr>
          <w:rFonts w:ascii="Times New Roman" w:eastAsia="Times New Roman" w:hAnsi="Times New Roman" w:cs="Times New Roman"/>
          <w:color w:val="2D2D2D"/>
          <w:sz w:val="21"/>
          <w:szCs w:val="21"/>
          <w:lang w:eastAsia="ru-RU"/>
        </w:rPr>
        <w:br/>
        <w:t>3 ноября 2006 года</w:t>
      </w:r>
      <w:r w:rsidRPr="006D2BAC">
        <w:rPr>
          <w:rFonts w:ascii="Times New Roman" w:eastAsia="Times New Roman" w:hAnsi="Times New Roman" w:cs="Times New Roman"/>
          <w:color w:val="2D2D2D"/>
          <w:sz w:val="21"/>
          <w:szCs w:val="21"/>
          <w:lang w:eastAsia="ru-RU"/>
        </w:rPr>
        <w:br/>
        <w:t>N 62-ЗАО</w:t>
      </w:r>
    </w:p>
    <w:sectPr w:rsidR="00063E9D" w:rsidRPr="006D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20D4"/>
    <w:multiLevelType w:val="multilevel"/>
    <w:tmpl w:val="2DA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A0C7B"/>
    <w:multiLevelType w:val="multilevel"/>
    <w:tmpl w:val="1982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077A2"/>
    <w:multiLevelType w:val="multilevel"/>
    <w:tmpl w:val="B11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8C2"/>
    <w:multiLevelType w:val="multilevel"/>
    <w:tmpl w:val="EB12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47292"/>
    <w:multiLevelType w:val="multilevel"/>
    <w:tmpl w:val="4B4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504A4"/>
    <w:multiLevelType w:val="multilevel"/>
    <w:tmpl w:val="87D8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D5995"/>
    <w:multiLevelType w:val="multilevel"/>
    <w:tmpl w:val="E71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724D1"/>
    <w:multiLevelType w:val="multilevel"/>
    <w:tmpl w:val="57EE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AC"/>
    <w:rsid w:val="00063E9D"/>
    <w:rsid w:val="006D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FED7-59FD-4D50-B0A4-D2242702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2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B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B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2B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D2BAC"/>
    <w:rPr>
      <w:color w:val="0000FF"/>
      <w:u w:val="single"/>
    </w:rPr>
  </w:style>
  <w:style w:type="character" w:styleId="a4">
    <w:name w:val="FollowedHyperlink"/>
    <w:basedOn w:val="a0"/>
    <w:uiPriority w:val="99"/>
    <w:semiHidden/>
    <w:unhideWhenUsed/>
    <w:rsid w:val="006D2BAC"/>
    <w:rPr>
      <w:color w:val="800080"/>
      <w:u w:val="single"/>
    </w:rPr>
  </w:style>
  <w:style w:type="paragraph" w:styleId="z-">
    <w:name w:val="HTML Top of Form"/>
    <w:basedOn w:val="a"/>
    <w:next w:val="a"/>
    <w:link w:val="z-0"/>
    <w:hidden/>
    <w:uiPriority w:val="99"/>
    <w:semiHidden/>
    <w:unhideWhenUsed/>
    <w:rsid w:val="006D2B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2B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2B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2BAC"/>
    <w:rPr>
      <w:rFonts w:ascii="Arial" w:eastAsia="Times New Roman" w:hAnsi="Arial" w:cs="Arial"/>
      <w:vanish/>
      <w:sz w:val="16"/>
      <w:szCs w:val="16"/>
      <w:lang w:eastAsia="ru-RU"/>
    </w:rPr>
  </w:style>
  <w:style w:type="character" w:customStyle="1" w:styleId="headernametx">
    <w:name w:val="header_name_tx"/>
    <w:basedOn w:val="a0"/>
    <w:rsid w:val="006D2BAC"/>
  </w:style>
  <w:style w:type="character" w:customStyle="1" w:styleId="info-title">
    <w:name w:val="info-title"/>
    <w:basedOn w:val="a0"/>
    <w:rsid w:val="006D2BAC"/>
  </w:style>
  <w:style w:type="paragraph" w:customStyle="1" w:styleId="headertext">
    <w:name w:val="headertext"/>
    <w:basedOn w:val="a"/>
    <w:rsid w:val="006D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D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2BAC"/>
    <w:rPr>
      <w:b/>
      <w:bCs/>
    </w:rPr>
  </w:style>
  <w:style w:type="paragraph" w:customStyle="1" w:styleId="copyright">
    <w:name w:val="copyright"/>
    <w:basedOn w:val="a"/>
    <w:rsid w:val="006D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D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D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2038">
      <w:bodyDiv w:val="1"/>
      <w:marLeft w:val="0"/>
      <w:marRight w:val="0"/>
      <w:marTop w:val="0"/>
      <w:marBottom w:val="0"/>
      <w:divBdr>
        <w:top w:val="none" w:sz="0" w:space="0" w:color="auto"/>
        <w:left w:val="none" w:sz="0" w:space="0" w:color="auto"/>
        <w:bottom w:val="none" w:sz="0" w:space="0" w:color="auto"/>
        <w:right w:val="none" w:sz="0" w:space="0" w:color="auto"/>
      </w:divBdr>
      <w:divsChild>
        <w:div w:id="1577014766">
          <w:marLeft w:val="0"/>
          <w:marRight w:val="0"/>
          <w:marTop w:val="150"/>
          <w:marBottom w:val="210"/>
          <w:divBdr>
            <w:top w:val="none" w:sz="0" w:space="0" w:color="auto"/>
            <w:left w:val="none" w:sz="0" w:space="0" w:color="auto"/>
            <w:bottom w:val="none" w:sz="0" w:space="0" w:color="auto"/>
            <w:right w:val="none" w:sz="0" w:space="0" w:color="auto"/>
          </w:divBdr>
          <w:divsChild>
            <w:div w:id="1802729353">
              <w:marLeft w:val="15"/>
              <w:marRight w:val="15"/>
              <w:marTop w:val="15"/>
              <w:marBottom w:val="15"/>
              <w:divBdr>
                <w:top w:val="none" w:sz="0" w:space="0" w:color="auto"/>
                <w:left w:val="none" w:sz="0" w:space="0" w:color="auto"/>
                <w:bottom w:val="none" w:sz="0" w:space="0" w:color="auto"/>
                <w:right w:val="none" w:sz="0" w:space="0" w:color="auto"/>
              </w:divBdr>
              <w:divsChild>
                <w:div w:id="162669666">
                  <w:marLeft w:val="0"/>
                  <w:marRight w:val="0"/>
                  <w:marTop w:val="0"/>
                  <w:marBottom w:val="0"/>
                  <w:divBdr>
                    <w:top w:val="none" w:sz="0" w:space="0" w:color="auto"/>
                    <w:left w:val="none" w:sz="0" w:space="0" w:color="auto"/>
                    <w:bottom w:val="none" w:sz="0" w:space="0" w:color="auto"/>
                    <w:right w:val="none" w:sz="0" w:space="0" w:color="auto"/>
                  </w:divBdr>
                </w:div>
                <w:div w:id="1089614799">
                  <w:marLeft w:val="0"/>
                  <w:marRight w:val="0"/>
                  <w:marTop w:val="0"/>
                  <w:marBottom w:val="0"/>
                  <w:divBdr>
                    <w:top w:val="none" w:sz="0" w:space="0" w:color="auto"/>
                    <w:left w:val="none" w:sz="0" w:space="0" w:color="auto"/>
                    <w:bottom w:val="none" w:sz="0" w:space="0" w:color="auto"/>
                    <w:right w:val="none" w:sz="0" w:space="0" w:color="auto"/>
                  </w:divBdr>
                </w:div>
              </w:divsChild>
            </w:div>
            <w:div w:id="593589241">
              <w:marLeft w:val="0"/>
              <w:marRight w:val="0"/>
              <w:marTop w:val="0"/>
              <w:marBottom w:val="0"/>
              <w:divBdr>
                <w:top w:val="none" w:sz="0" w:space="0" w:color="auto"/>
                <w:left w:val="none" w:sz="0" w:space="0" w:color="auto"/>
                <w:bottom w:val="none" w:sz="0" w:space="0" w:color="auto"/>
                <w:right w:val="none" w:sz="0" w:space="0" w:color="auto"/>
              </w:divBdr>
              <w:divsChild>
                <w:div w:id="1567451294">
                  <w:marLeft w:val="0"/>
                  <w:marRight w:val="0"/>
                  <w:marTop w:val="0"/>
                  <w:marBottom w:val="0"/>
                  <w:divBdr>
                    <w:top w:val="none" w:sz="0" w:space="0" w:color="auto"/>
                    <w:left w:val="none" w:sz="0" w:space="0" w:color="auto"/>
                    <w:bottom w:val="none" w:sz="0" w:space="0" w:color="auto"/>
                    <w:right w:val="none" w:sz="0" w:space="0" w:color="auto"/>
                  </w:divBdr>
                  <w:divsChild>
                    <w:div w:id="576790061">
                      <w:marLeft w:val="0"/>
                      <w:marRight w:val="0"/>
                      <w:marTop w:val="0"/>
                      <w:marBottom w:val="0"/>
                      <w:divBdr>
                        <w:top w:val="none" w:sz="0" w:space="0" w:color="auto"/>
                        <w:left w:val="none" w:sz="0" w:space="0" w:color="auto"/>
                        <w:bottom w:val="none" w:sz="0" w:space="0" w:color="auto"/>
                        <w:right w:val="none" w:sz="0" w:space="0" w:color="auto"/>
                      </w:divBdr>
                      <w:divsChild>
                        <w:div w:id="1646546176">
                          <w:marLeft w:val="7905"/>
                          <w:marRight w:val="0"/>
                          <w:marTop w:val="0"/>
                          <w:marBottom w:val="0"/>
                          <w:divBdr>
                            <w:top w:val="none" w:sz="0" w:space="0" w:color="auto"/>
                            <w:left w:val="none" w:sz="0" w:space="0" w:color="auto"/>
                            <w:bottom w:val="none" w:sz="0" w:space="0" w:color="auto"/>
                            <w:right w:val="none" w:sz="0" w:space="0" w:color="auto"/>
                          </w:divBdr>
                        </w:div>
                      </w:divsChild>
                    </w:div>
                    <w:div w:id="646934812">
                      <w:marLeft w:val="-19635"/>
                      <w:marRight w:val="450"/>
                      <w:marTop w:val="525"/>
                      <w:marBottom w:val="0"/>
                      <w:divBdr>
                        <w:top w:val="none" w:sz="0" w:space="0" w:color="auto"/>
                        <w:left w:val="none" w:sz="0" w:space="0" w:color="auto"/>
                        <w:bottom w:val="none" w:sz="0" w:space="0" w:color="auto"/>
                        <w:right w:val="none" w:sz="0" w:space="0" w:color="auto"/>
                      </w:divBdr>
                    </w:div>
                    <w:div w:id="1460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1267">
              <w:marLeft w:val="15"/>
              <w:marRight w:val="15"/>
              <w:marTop w:val="0"/>
              <w:marBottom w:val="0"/>
              <w:divBdr>
                <w:top w:val="none" w:sz="0" w:space="0" w:color="auto"/>
                <w:left w:val="none" w:sz="0" w:space="0" w:color="auto"/>
                <w:bottom w:val="none" w:sz="0" w:space="0" w:color="auto"/>
                <w:right w:val="none" w:sz="0" w:space="0" w:color="auto"/>
              </w:divBdr>
            </w:div>
          </w:divsChild>
        </w:div>
        <w:div w:id="2147160914">
          <w:marLeft w:val="0"/>
          <w:marRight w:val="0"/>
          <w:marTop w:val="0"/>
          <w:marBottom w:val="690"/>
          <w:divBdr>
            <w:top w:val="none" w:sz="0" w:space="0" w:color="auto"/>
            <w:left w:val="none" w:sz="0" w:space="0" w:color="auto"/>
            <w:bottom w:val="none" w:sz="0" w:space="0" w:color="auto"/>
            <w:right w:val="none" w:sz="0" w:space="0" w:color="auto"/>
          </w:divBdr>
          <w:divsChild>
            <w:div w:id="1889418247">
              <w:marLeft w:val="0"/>
              <w:marRight w:val="0"/>
              <w:marTop w:val="0"/>
              <w:marBottom w:val="450"/>
              <w:divBdr>
                <w:top w:val="none" w:sz="0" w:space="0" w:color="auto"/>
                <w:left w:val="none" w:sz="0" w:space="0" w:color="auto"/>
                <w:bottom w:val="none" w:sz="0" w:space="0" w:color="auto"/>
                <w:right w:val="none" w:sz="0" w:space="0" w:color="auto"/>
              </w:divBdr>
              <w:divsChild>
                <w:div w:id="1259749144">
                  <w:marLeft w:val="0"/>
                  <w:marRight w:val="0"/>
                  <w:marTop w:val="0"/>
                  <w:marBottom w:val="0"/>
                  <w:divBdr>
                    <w:top w:val="none" w:sz="0" w:space="0" w:color="auto"/>
                    <w:left w:val="none" w:sz="0" w:space="0" w:color="auto"/>
                    <w:bottom w:val="none" w:sz="0" w:space="0" w:color="auto"/>
                    <w:right w:val="none" w:sz="0" w:space="0" w:color="auto"/>
                  </w:divBdr>
                </w:div>
                <w:div w:id="1916668208">
                  <w:marLeft w:val="0"/>
                  <w:marRight w:val="0"/>
                  <w:marTop w:val="960"/>
                  <w:marBottom w:val="450"/>
                  <w:divBdr>
                    <w:top w:val="single" w:sz="6" w:space="8" w:color="CDCDCD"/>
                    <w:left w:val="single" w:sz="6" w:space="0" w:color="CDCDCD"/>
                    <w:bottom w:val="single" w:sz="6" w:space="30" w:color="CDCDCD"/>
                    <w:right w:val="single" w:sz="6" w:space="0" w:color="CDCDCD"/>
                  </w:divBdr>
                  <w:divsChild>
                    <w:div w:id="994257249">
                      <w:marLeft w:val="0"/>
                      <w:marRight w:val="0"/>
                      <w:marTop w:val="0"/>
                      <w:marBottom w:val="1050"/>
                      <w:divBdr>
                        <w:top w:val="none" w:sz="0" w:space="0" w:color="auto"/>
                        <w:left w:val="none" w:sz="0" w:space="0" w:color="auto"/>
                        <w:bottom w:val="none" w:sz="0" w:space="0" w:color="auto"/>
                        <w:right w:val="none" w:sz="0" w:space="0" w:color="auto"/>
                      </w:divBdr>
                      <w:divsChild>
                        <w:div w:id="1599026279">
                          <w:marLeft w:val="0"/>
                          <w:marRight w:val="0"/>
                          <w:marTop w:val="0"/>
                          <w:marBottom w:val="0"/>
                          <w:divBdr>
                            <w:top w:val="none" w:sz="0" w:space="0" w:color="auto"/>
                            <w:left w:val="none" w:sz="0" w:space="0" w:color="auto"/>
                            <w:bottom w:val="none" w:sz="0" w:space="0" w:color="auto"/>
                            <w:right w:val="none" w:sz="0" w:space="0" w:color="auto"/>
                          </w:divBdr>
                        </w:div>
                        <w:div w:id="2067339397">
                          <w:marLeft w:val="0"/>
                          <w:marRight w:val="0"/>
                          <w:marTop w:val="0"/>
                          <w:marBottom w:val="0"/>
                          <w:divBdr>
                            <w:top w:val="none" w:sz="0" w:space="0" w:color="auto"/>
                            <w:left w:val="none" w:sz="0" w:space="0" w:color="auto"/>
                            <w:bottom w:val="none" w:sz="0" w:space="0" w:color="auto"/>
                            <w:right w:val="none" w:sz="0" w:space="0" w:color="auto"/>
                          </w:divBdr>
                          <w:divsChild>
                            <w:div w:id="1056003054">
                              <w:marLeft w:val="0"/>
                              <w:marRight w:val="0"/>
                              <w:marTop w:val="0"/>
                              <w:marBottom w:val="0"/>
                              <w:divBdr>
                                <w:top w:val="none" w:sz="0" w:space="0" w:color="auto"/>
                                <w:left w:val="none" w:sz="0" w:space="0" w:color="auto"/>
                                <w:bottom w:val="none" w:sz="0" w:space="0" w:color="auto"/>
                                <w:right w:val="none" w:sz="0" w:space="0" w:color="auto"/>
                              </w:divBdr>
                              <w:divsChild>
                                <w:div w:id="1323192901">
                                  <w:marLeft w:val="0"/>
                                  <w:marRight w:val="0"/>
                                  <w:marTop w:val="0"/>
                                  <w:marBottom w:val="0"/>
                                  <w:divBdr>
                                    <w:top w:val="none" w:sz="0" w:space="0" w:color="auto"/>
                                    <w:left w:val="none" w:sz="0" w:space="0" w:color="auto"/>
                                    <w:bottom w:val="none" w:sz="0" w:space="0" w:color="auto"/>
                                    <w:right w:val="none" w:sz="0" w:space="0" w:color="auto"/>
                                  </w:divBdr>
                                  <w:divsChild>
                                    <w:div w:id="1829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7249">
          <w:marLeft w:val="0"/>
          <w:marRight w:val="0"/>
          <w:marTop w:val="0"/>
          <w:marBottom w:val="225"/>
          <w:divBdr>
            <w:top w:val="single" w:sz="6" w:space="0" w:color="E0E0E0"/>
            <w:left w:val="single" w:sz="6" w:space="0" w:color="E0E0E0"/>
            <w:bottom w:val="single" w:sz="6" w:space="0" w:color="E0E0E0"/>
            <w:right w:val="single" w:sz="6" w:space="0" w:color="E0E0E0"/>
          </w:divBdr>
          <w:divsChild>
            <w:div w:id="1022778826">
              <w:marLeft w:val="0"/>
              <w:marRight w:val="0"/>
              <w:marTop w:val="0"/>
              <w:marBottom w:val="0"/>
              <w:divBdr>
                <w:top w:val="none" w:sz="0" w:space="0" w:color="auto"/>
                <w:left w:val="none" w:sz="0" w:space="0" w:color="auto"/>
                <w:bottom w:val="none" w:sz="0" w:space="0" w:color="auto"/>
                <w:right w:val="none" w:sz="0" w:space="0" w:color="auto"/>
              </w:divBdr>
            </w:div>
            <w:div w:id="1268005143">
              <w:marLeft w:val="0"/>
              <w:marRight w:val="0"/>
              <w:marTop w:val="0"/>
              <w:marBottom w:val="0"/>
              <w:divBdr>
                <w:top w:val="none" w:sz="0" w:space="0" w:color="auto"/>
                <w:left w:val="none" w:sz="0" w:space="0" w:color="auto"/>
                <w:bottom w:val="none" w:sz="0" w:space="0" w:color="auto"/>
                <w:right w:val="none" w:sz="0" w:space="0" w:color="auto"/>
              </w:divBdr>
            </w:div>
          </w:divsChild>
        </w:div>
        <w:div w:id="163933764">
          <w:marLeft w:val="0"/>
          <w:marRight w:val="0"/>
          <w:marTop w:val="0"/>
          <w:marBottom w:val="0"/>
          <w:divBdr>
            <w:top w:val="none" w:sz="0" w:space="0" w:color="auto"/>
            <w:left w:val="none" w:sz="0" w:space="0" w:color="auto"/>
            <w:bottom w:val="none" w:sz="0" w:space="0" w:color="auto"/>
            <w:right w:val="none" w:sz="0" w:space="0" w:color="auto"/>
          </w:divBdr>
          <w:divsChild>
            <w:div w:id="1175266876">
              <w:marLeft w:val="0"/>
              <w:marRight w:val="0"/>
              <w:marTop w:val="0"/>
              <w:marBottom w:val="0"/>
              <w:divBdr>
                <w:top w:val="none" w:sz="0" w:space="0" w:color="auto"/>
                <w:left w:val="none" w:sz="0" w:space="0" w:color="auto"/>
                <w:bottom w:val="none" w:sz="0" w:space="0" w:color="auto"/>
                <w:right w:val="none" w:sz="0" w:space="0" w:color="auto"/>
              </w:divBdr>
            </w:div>
            <w:div w:id="1530223673">
              <w:marLeft w:val="0"/>
              <w:marRight w:val="0"/>
              <w:marTop w:val="0"/>
              <w:marBottom w:val="0"/>
              <w:divBdr>
                <w:top w:val="none" w:sz="0" w:space="0" w:color="auto"/>
                <w:left w:val="none" w:sz="0" w:space="0" w:color="auto"/>
                <w:bottom w:val="none" w:sz="0" w:space="0" w:color="auto"/>
                <w:right w:val="none" w:sz="0" w:space="0" w:color="auto"/>
              </w:divBdr>
            </w:div>
            <w:div w:id="416749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8697540" TargetMode="External"/><Relationship Id="rId21" Type="http://schemas.openxmlformats.org/officeDocument/2006/relationships/hyperlink" Target="http://docs.cntd.ru/document/428697540" TargetMode="External"/><Relationship Id="rId42" Type="http://schemas.openxmlformats.org/officeDocument/2006/relationships/hyperlink" Target="http://docs.cntd.ru/document/423906231" TargetMode="External"/><Relationship Id="rId63" Type="http://schemas.openxmlformats.org/officeDocument/2006/relationships/hyperlink" Target="http://docs.cntd.ru/document/895271397" TargetMode="External"/><Relationship Id="rId84" Type="http://schemas.openxmlformats.org/officeDocument/2006/relationships/hyperlink" Target="http://docs.cntd.ru/document/499067425" TargetMode="External"/><Relationship Id="rId138" Type="http://schemas.openxmlformats.org/officeDocument/2006/relationships/hyperlink" Target="http://docs.cntd.ru/document/819003137" TargetMode="External"/><Relationship Id="rId159" Type="http://schemas.openxmlformats.org/officeDocument/2006/relationships/hyperlink" Target="http://docs.cntd.ru/document/819053338" TargetMode="External"/><Relationship Id="rId170" Type="http://schemas.openxmlformats.org/officeDocument/2006/relationships/hyperlink" Target="http://docs.cntd.ru/document/423842406" TargetMode="External"/><Relationship Id="rId191" Type="http://schemas.openxmlformats.org/officeDocument/2006/relationships/hyperlink" Target="http://docs.cntd.ru/document/423842406" TargetMode="External"/><Relationship Id="rId205" Type="http://schemas.openxmlformats.org/officeDocument/2006/relationships/hyperlink" Target="http://docs.cntd.ru/document/800113049" TargetMode="External"/><Relationship Id="rId107" Type="http://schemas.openxmlformats.org/officeDocument/2006/relationships/hyperlink" Target="http://docs.cntd.ru/document/423842406" TargetMode="External"/><Relationship Id="rId11" Type="http://schemas.openxmlformats.org/officeDocument/2006/relationships/hyperlink" Target="http://docs.cntd.ru/document/895271397" TargetMode="External"/><Relationship Id="rId32" Type="http://schemas.openxmlformats.org/officeDocument/2006/relationships/hyperlink" Target="http://docs.cntd.ru/document/428697540" TargetMode="External"/><Relationship Id="rId53" Type="http://schemas.openxmlformats.org/officeDocument/2006/relationships/hyperlink" Target="http://docs.cntd.ru/document/453114409" TargetMode="External"/><Relationship Id="rId74" Type="http://schemas.openxmlformats.org/officeDocument/2006/relationships/hyperlink" Target="http://docs.cntd.ru/document/428587163" TargetMode="External"/><Relationship Id="rId128" Type="http://schemas.openxmlformats.org/officeDocument/2006/relationships/hyperlink" Target="http://docs.cntd.ru/document/410800631" TargetMode="External"/><Relationship Id="rId149" Type="http://schemas.openxmlformats.org/officeDocument/2006/relationships/hyperlink" Target="http://docs.cntd.ru/document/543537655" TargetMode="External"/><Relationship Id="rId5" Type="http://schemas.openxmlformats.org/officeDocument/2006/relationships/hyperlink" Target="http://docs.cntd.ru/document/819003137" TargetMode="External"/><Relationship Id="rId95" Type="http://schemas.openxmlformats.org/officeDocument/2006/relationships/hyperlink" Target="http://docs.cntd.ru/document/428697540" TargetMode="External"/><Relationship Id="rId160" Type="http://schemas.openxmlformats.org/officeDocument/2006/relationships/hyperlink" Target="http://docs.cntd.ru/document/819053338" TargetMode="External"/><Relationship Id="rId181" Type="http://schemas.openxmlformats.org/officeDocument/2006/relationships/hyperlink" Target="http://docs.cntd.ru/document/438842008" TargetMode="External"/><Relationship Id="rId22" Type="http://schemas.openxmlformats.org/officeDocument/2006/relationships/hyperlink" Target="http://docs.cntd.ru/document/438842008" TargetMode="External"/><Relationship Id="rId43" Type="http://schemas.openxmlformats.org/officeDocument/2006/relationships/hyperlink" Target="http://docs.cntd.ru/document/895271397" TargetMode="External"/><Relationship Id="rId64" Type="http://schemas.openxmlformats.org/officeDocument/2006/relationships/hyperlink" Target="http://docs.cntd.ru/document/453114409" TargetMode="External"/><Relationship Id="rId118" Type="http://schemas.openxmlformats.org/officeDocument/2006/relationships/hyperlink" Target="http://docs.cntd.ru/document/895295227" TargetMode="External"/><Relationship Id="rId139" Type="http://schemas.openxmlformats.org/officeDocument/2006/relationships/hyperlink" Target="http://docs.cntd.ru/document/819053338" TargetMode="External"/><Relationship Id="rId85" Type="http://schemas.openxmlformats.org/officeDocument/2006/relationships/hyperlink" Target="http://docs.cntd.ru/document/499067425" TargetMode="External"/><Relationship Id="rId150" Type="http://schemas.openxmlformats.org/officeDocument/2006/relationships/hyperlink" Target="http://docs.cntd.ru/document/901789645" TargetMode="External"/><Relationship Id="rId171" Type="http://schemas.openxmlformats.org/officeDocument/2006/relationships/hyperlink" Target="http://docs.cntd.ru/document/428697540" TargetMode="External"/><Relationship Id="rId192" Type="http://schemas.openxmlformats.org/officeDocument/2006/relationships/hyperlink" Target="http://docs.cntd.ru/document/428587163" TargetMode="External"/><Relationship Id="rId206" Type="http://schemas.openxmlformats.org/officeDocument/2006/relationships/hyperlink" Target="http://docs.cntd.ru/document/800113045" TargetMode="External"/><Relationship Id="rId12" Type="http://schemas.openxmlformats.org/officeDocument/2006/relationships/hyperlink" Target="http://docs.cntd.ru/document/895295227" TargetMode="External"/><Relationship Id="rId33" Type="http://schemas.openxmlformats.org/officeDocument/2006/relationships/hyperlink" Target="http://docs.cntd.ru/document/428618842" TargetMode="External"/><Relationship Id="rId108" Type="http://schemas.openxmlformats.org/officeDocument/2006/relationships/hyperlink" Target="http://docs.cntd.ru/document/453122832" TargetMode="External"/><Relationship Id="rId129" Type="http://schemas.openxmlformats.org/officeDocument/2006/relationships/hyperlink" Target="http://docs.cntd.ru/document/428697540" TargetMode="External"/><Relationship Id="rId54" Type="http://schemas.openxmlformats.org/officeDocument/2006/relationships/hyperlink" Target="http://docs.cntd.ru/document/423842406" TargetMode="External"/><Relationship Id="rId75" Type="http://schemas.openxmlformats.org/officeDocument/2006/relationships/hyperlink" Target="http://docs.cntd.ru/document/438957791" TargetMode="External"/><Relationship Id="rId96" Type="http://schemas.openxmlformats.org/officeDocument/2006/relationships/hyperlink" Target="http://docs.cntd.ru/document/428697540" TargetMode="External"/><Relationship Id="rId140" Type="http://schemas.openxmlformats.org/officeDocument/2006/relationships/hyperlink" Target="http://docs.cntd.ru/document/423842406" TargetMode="External"/><Relationship Id="rId161" Type="http://schemas.openxmlformats.org/officeDocument/2006/relationships/hyperlink" Target="http://docs.cntd.ru/document/895295227" TargetMode="External"/><Relationship Id="rId182" Type="http://schemas.openxmlformats.org/officeDocument/2006/relationships/hyperlink" Target="http://docs.cntd.ru/document/428697540" TargetMode="External"/><Relationship Id="rId6" Type="http://schemas.openxmlformats.org/officeDocument/2006/relationships/hyperlink" Target="http://docs.cntd.ru/document/819018771" TargetMode="External"/><Relationship Id="rId23" Type="http://schemas.openxmlformats.org/officeDocument/2006/relationships/hyperlink" Target="http://docs.cntd.ru/document/438957791" TargetMode="External"/><Relationship Id="rId119" Type="http://schemas.openxmlformats.org/officeDocument/2006/relationships/hyperlink" Target="http://docs.cntd.ru/document/423842406" TargetMode="External"/><Relationship Id="rId44" Type="http://schemas.openxmlformats.org/officeDocument/2006/relationships/hyperlink" Target="http://docs.cntd.ru/document/453122832" TargetMode="External"/><Relationship Id="rId65" Type="http://schemas.openxmlformats.org/officeDocument/2006/relationships/hyperlink" Target="http://docs.cntd.ru/document/428618844" TargetMode="External"/><Relationship Id="rId86" Type="http://schemas.openxmlformats.org/officeDocument/2006/relationships/hyperlink" Target="http://docs.cntd.ru/document/819003137" TargetMode="External"/><Relationship Id="rId130" Type="http://schemas.openxmlformats.org/officeDocument/2006/relationships/hyperlink" Target="http://docs.cntd.ru/document/428697540" TargetMode="External"/><Relationship Id="rId151" Type="http://schemas.openxmlformats.org/officeDocument/2006/relationships/hyperlink" Target="http://docs.cntd.ru/document/423842406" TargetMode="External"/><Relationship Id="rId172" Type="http://schemas.openxmlformats.org/officeDocument/2006/relationships/hyperlink" Target="http://docs.cntd.ru/document/438957791" TargetMode="External"/><Relationship Id="rId193" Type="http://schemas.openxmlformats.org/officeDocument/2006/relationships/hyperlink" Target="http://docs.cntd.ru/document/895271397" TargetMode="External"/><Relationship Id="rId207" Type="http://schemas.openxmlformats.org/officeDocument/2006/relationships/fontTable" Target="fontTable.xml"/><Relationship Id="rId13" Type="http://schemas.openxmlformats.org/officeDocument/2006/relationships/hyperlink" Target="http://docs.cntd.ru/document/453114409" TargetMode="External"/><Relationship Id="rId109" Type="http://schemas.openxmlformats.org/officeDocument/2006/relationships/hyperlink" Target="http://docs.cntd.ru/document/819003137" TargetMode="External"/><Relationship Id="rId34" Type="http://schemas.openxmlformats.org/officeDocument/2006/relationships/hyperlink" Target="http://docs.cntd.ru/document/410800631" TargetMode="External"/><Relationship Id="rId55" Type="http://schemas.openxmlformats.org/officeDocument/2006/relationships/hyperlink" Target="http://docs.cntd.ru/document/819003137" TargetMode="External"/><Relationship Id="rId76" Type="http://schemas.openxmlformats.org/officeDocument/2006/relationships/hyperlink" Target="http://docs.cntd.ru/document/438842008" TargetMode="External"/><Relationship Id="rId97" Type="http://schemas.openxmlformats.org/officeDocument/2006/relationships/hyperlink" Target="http://docs.cntd.ru/document/453122832" TargetMode="External"/><Relationship Id="rId120" Type="http://schemas.openxmlformats.org/officeDocument/2006/relationships/hyperlink" Target="http://docs.cntd.ru/document/819053338" TargetMode="External"/><Relationship Id="rId141" Type="http://schemas.openxmlformats.org/officeDocument/2006/relationships/hyperlink" Target="http://docs.cntd.ru/document/895295227" TargetMode="External"/><Relationship Id="rId7" Type="http://schemas.openxmlformats.org/officeDocument/2006/relationships/hyperlink" Target="http://docs.cntd.ru/document/819030591" TargetMode="External"/><Relationship Id="rId162" Type="http://schemas.openxmlformats.org/officeDocument/2006/relationships/hyperlink" Target="http://docs.cntd.ru/document/895271397" TargetMode="External"/><Relationship Id="rId183" Type="http://schemas.openxmlformats.org/officeDocument/2006/relationships/hyperlink" Target="http://docs.cntd.ru/document/895271397" TargetMode="External"/><Relationship Id="rId24" Type="http://schemas.openxmlformats.org/officeDocument/2006/relationships/hyperlink" Target="http://docs.cntd.ru/document/429098137" TargetMode="External"/><Relationship Id="rId40" Type="http://schemas.openxmlformats.org/officeDocument/2006/relationships/hyperlink" Target="http://docs.cntd.ru/document/423906231" TargetMode="External"/><Relationship Id="rId45" Type="http://schemas.openxmlformats.org/officeDocument/2006/relationships/hyperlink" Target="http://docs.cntd.ru/document/9010197" TargetMode="External"/><Relationship Id="rId66" Type="http://schemas.openxmlformats.org/officeDocument/2006/relationships/hyperlink" Target="http://docs.cntd.ru/document/895295227" TargetMode="External"/><Relationship Id="rId87" Type="http://schemas.openxmlformats.org/officeDocument/2006/relationships/hyperlink" Target="http://docs.cntd.ru/document/428618844" TargetMode="External"/><Relationship Id="rId110" Type="http://schemas.openxmlformats.org/officeDocument/2006/relationships/hyperlink" Target="http://docs.cntd.ru/document/428697540" TargetMode="External"/><Relationship Id="rId115" Type="http://schemas.openxmlformats.org/officeDocument/2006/relationships/hyperlink" Target="http://docs.cntd.ru/document/819053338" TargetMode="External"/><Relationship Id="rId131" Type="http://schemas.openxmlformats.org/officeDocument/2006/relationships/hyperlink" Target="http://docs.cntd.ru/document/819003137" TargetMode="External"/><Relationship Id="rId136" Type="http://schemas.openxmlformats.org/officeDocument/2006/relationships/hyperlink" Target="http://docs.cntd.ru/document/430643803" TargetMode="External"/><Relationship Id="rId157" Type="http://schemas.openxmlformats.org/officeDocument/2006/relationships/hyperlink" Target="http://docs.cntd.ru/document/819053338" TargetMode="External"/><Relationship Id="rId178" Type="http://schemas.openxmlformats.org/officeDocument/2006/relationships/hyperlink" Target="http://docs.cntd.ru/document/819053338" TargetMode="External"/><Relationship Id="rId61" Type="http://schemas.openxmlformats.org/officeDocument/2006/relationships/hyperlink" Target="http://docs.cntd.ru/document/410800631" TargetMode="External"/><Relationship Id="rId82" Type="http://schemas.openxmlformats.org/officeDocument/2006/relationships/hyperlink" Target="http://docs.cntd.ru/document/438842008" TargetMode="External"/><Relationship Id="rId152" Type="http://schemas.openxmlformats.org/officeDocument/2006/relationships/hyperlink" Target="http://docs.cntd.ru/document/895295227" TargetMode="External"/><Relationship Id="rId173" Type="http://schemas.openxmlformats.org/officeDocument/2006/relationships/hyperlink" Target="http://docs.cntd.ru/document/438957791" TargetMode="External"/><Relationship Id="rId194" Type="http://schemas.openxmlformats.org/officeDocument/2006/relationships/hyperlink" Target="http://docs.cntd.ru/document/438842008" TargetMode="External"/><Relationship Id="rId199" Type="http://schemas.openxmlformats.org/officeDocument/2006/relationships/hyperlink" Target="http://docs.cntd.ru/document/453114409" TargetMode="External"/><Relationship Id="rId203" Type="http://schemas.openxmlformats.org/officeDocument/2006/relationships/hyperlink" Target="http://docs.cntd.ru/document/800111695" TargetMode="External"/><Relationship Id="rId208" Type="http://schemas.openxmlformats.org/officeDocument/2006/relationships/theme" Target="theme/theme1.xml"/><Relationship Id="rId19" Type="http://schemas.openxmlformats.org/officeDocument/2006/relationships/hyperlink" Target="http://docs.cntd.ru/document/428618842" TargetMode="External"/><Relationship Id="rId14" Type="http://schemas.openxmlformats.org/officeDocument/2006/relationships/hyperlink" Target="http://docs.cntd.ru/document/453122832" TargetMode="External"/><Relationship Id="rId30" Type="http://schemas.openxmlformats.org/officeDocument/2006/relationships/hyperlink" Target="http://docs.cntd.ru/document/428697540" TargetMode="External"/><Relationship Id="rId35" Type="http://schemas.openxmlformats.org/officeDocument/2006/relationships/hyperlink" Target="http://docs.cntd.ru/document/428697540" TargetMode="External"/><Relationship Id="rId56" Type="http://schemas.openxmlformats.org/officeDocument/2006/relationships/hyperlink" Target="http://docs.cntd.ru/document/410800631" TargetMode="External"/><Relationship Id="rId77" Type="http://schemas.openxmlformats.org/officeDocument/2006/relationships/hyperlink" Target="http://docs.cntd.ru/document/438842008" TargetMode="External"/><Relationship Id="rId100" Type="http://schemas.openxmlformats.org/officeDocument/2006/relationships/hyperlink" Target="http://docs.cntd.ru/document/423842406" TargetMode="External"/><Relationship Id="rId105" Type="http://schemas.openxmlformats.org/officeDocument/2006/relationships/hyperlink" Target="http://docs.cntd.ru/document/819003137" TargetMode="External"/><Relationship Id="rId126" Type="http://schemas.openxmlformats.org/officeDocument/2006/relationships/hyperlink" Target="http://docs.cntd.ru/document/819053338" TargetMode="External"/><Relationship Id="rId147" Type="http://schemas.openxmlformats.org/officeDocument/2006/relationships/hyperlink" Target="http://docs.cntd.ru/document/895219354" TargetMode="External"/><Relationship Id="rId168" Type="http://schemas.openxmlformats.org/officeDocument/2006/relationships/hyperlink" Target="http://docs.cntd.ru/document/428587163" TargetMode="External"/><Relationship Id="rId8" Type="http://schemas.openxmlformats.org/officeDocument/2006/relationships/hyperlink" Target="http://docs.cntd.ru/document/819053338" TargetMode="External"/><Relationship Id="rId51" Type="http://schemas.openxmlformats.org/officeDocument/2006/relationships/hyperlink" Target="http://docs.cntd.ru/document/543537655" TargetMode="External"/><Relationship Id="rId72" Type="http://schemas.openxmlformats.org/officeDocument/2006/relationships/hyperlink" Target="http://docs.cntd.ru/document/543537655" TargetMode="External"/><Relationship Id="rId93" Type="http://schemas.openxmlformats.org/officeDocument/2006/relationships/hyperlink" Target="http://docs.cntd.ru/document/428697540" TargetMode="External"/><Relationship Id="rId98" Type="http://schemas.openxmlformats.org/officeDocument/2006/relationships/hyperlink" Target="http://docs.cntd.ru/document/428697540" TargetMode="External"/><Relationship Id="rId121" Type="http://schemas.openxmlformats.org/officeDocument/2006/relationships/hyperlink" Target="http://docs.cntd.ru/document/895271397" TargetMode="External"/><Relationship Id="rId142" Type="http://schemas.openxmlformats.org/officeDocument/2006/relationships/hyperlink" Target="http://docs.cntd.ru/document/543537655" TargetMode="External"/><Relationship Id="rId163" Type="http://schemas.openxmlformats.org/officeDocument/2006/relationships/hyperlink" Target="http://docs.cntd.ru/document/453114409" TargetMode="External"/><Relationship Id="rId184" Type="http://schemas.openxmlformats.org/officeDocument/2006/relationships/hyperlink" Target="http://docs.cntd.ru/document/428697540" TargetMode="External"/><Relationship Id="rId189" Type="http://schemas.openxmlformats.org/officeDocument/2006/relationships/hyperlink" Target="http://docs.cntd.ru/document/453122832" TargetMode="External"/><Relationship Id="rId3" Type="http://schemas.openxmlformats.org/officeDocument/2006/relationships/settings" Target="settings.xml"/><Relationship Id="rId25" Type="http://schemas.openxmlformats.org/officeDocument/2006/relationships/hyperlink" Target="http://docs.cntd.ru/document/543537655" TargetMode="External"/><Relationship Id="rId46" Type="http://schemas.openxmlformats.org/officeDocument/2006/relationships/hyperlink" Target="http://docs.cntd.ru/document/895271397" TargetMode="External"/><Relationship Id="rId67" Type="http://schemas.openxmlformats.org/officeDocument/2006/relationships/hyperlink" Target="http://docs.cntd.ru/document/9010197" TargetMode="External"/><Relationship Id="rId116" Type="http://schemas.openxmlformats.org/officeDocument/2006/relationships/hyperlink" Target="http://docs.cntd.ru/document/428697540" TargetMode="External"/><Relationship Id="rId137" Type="http://schemas.openxmlformats.org/officeDocument/2006/relationships/hyperlink" Target="http://docs.cntd.ru/document/423842406" TargetMode="External"/><Relationship Id="rId158" Type="http://schemas.openxmlformats.org/officeDocument/2006/relationships/hyperlink" Target="http://docs.cntd.ru/document/895219354" TargetMode="External"/><Relationship Id="rId20" Type="http://schemas.openxmlformats.org/officeDocument/2006/relationships/hyperlink" Target="http://docs.cntd.ru/document/430643803" TargetMode="External"/><Relationship Id="rId41" Type="http://schemas.openxmlformats.org/officeDocument/2006/relationships/hyperlink" Target="http://docs.cntd.ru/document/423906231" TargetMode="External"/><Relationship Id="rId62" Type="http://schemas.openxmlformats.org/officeDocument/2006/relationships/hyperlink" Target="http://docs.cntd.ru/document/410800631" TargetMode="External"/><Relationship Id="rId83" Type="http://schemas.openxmlformats.org/officeDocument/2006/relationships/hyperlink" Target="http://docs.cntd.ru/document/438957791" TargetMode="External"/><Relationship Id="rId88" Type="http://schemas.openxmlformats.org/officeDocument/2006/relationships/hyperlink" Target="http://docs.cntd.ru/document/499067425" TargetMode="External"/><Relationship Id="rId111" Type="http://schemas.openxmlformats.org/officeDocument/2006/relationships/hyperlink" Target="http://docs.cntd.ru/document/819003137" TargetMode="External"/><Relationship Id="rId132" Type="http://schemas.openxmlformats.org/officeDocument/2006/relationships/hyperlink" Target="http://docs.cntd.ru/document/819053338" TargetMode="External"/><Relationship Id="rId153" Type="http://schemas.openxmlformats.org/officeDocument/2006/relationships/hyperlink" Target="http://docs.cntd.ru/document/428697540" TargetMode="External"/><Relationship Id="rId174" Type="http://schemas.openxmlformats.org/officeDocument/2006/relationships/hyperlink" Target="http://docs.cntd.ru/document/438957791" TargetMode="External"/><Relationship Id="rId179" Type="http://schemas.openxmlformats.org/officeDocument/2006/relationships/hyperlink" Target="http://docs.cntd.ru/document/895295227" TargetMode="External"/><Relationship Id="rId195" Type="http://schemas.openxmlformats.org/officeDocument/2006/relationships/hyperlink" Target="http://docs.cntd.ru/document/423842406" TargetMode="External"/><Relationship Id="rId190" Type="http://schemas.openxmlformats.org/officeDocument/2006/relationships/hyperlink" Target="http://docs.cntd.ru/document/410800631" TargetMode="External"/><Relationship Id="rId204" Type="http://schemas.openxmlformats.org/officeDocument/2006/relationships/hyperlink" Target="http://docs.cntd.ru/document/800112002" TargetMode="External"/><Relationship Id="rId15" Type="http://schemas.openxmlformats.org/officeDocument/2006/relationships/hyperlink" Target="http://docs.cntd.ru/document/410800631" TargetMode="External"/><Relationship Id="rId36" Type="http://schemas.openxmlformats.org/officeDocument/2006/relationships/hyperlink" Target="http://docs.cntd.ru/document/428697540" TargetMode="External"/><Relationship Id="rId57" Type="http://schemas.openxmlformats.org/officeDocument/2006/relationships/hyperlink" Target="http://docs.cntd.ru/document/895271397" TargetMode="External"/><Relationship Id="rId106" Type="http://schemas.openxmlformats.org/officeDocument/2006/relationships/hyperlink" Target="http://docs.cntd.ru/document/819053338" TargetMode="External"/><Relationship Id="rId127" Type="http://schemas.openxmlformats.org/officeDocument/2006/relationships/hyperlink" Target="http://docs.cntd.ru/document/453114409" TargetMode="External"/><Relationship Id="rId10" Type="http://schemas.openxmlformats.org/officeDocument/2006/relationships/hyperlink" Target="http://docs.cntd.ru/document/895219354" TargetMode="External"/><Relationship Id="rId31" Type="http://schemas.openxmlformats.org/officeDocument/2006/relationships/hyperlink" Target="http://docs.cntd.ru/document/428697540" TargetMode="External"/><Relationship Id="rId52" Type="http://schemas.openxmlformats.org/officeDocument/2006/relationships/hyperlink" Target="http://docs.cntd.ru/document/429098137" TargetMode="External"/><Relationship Id="rId73" Type="http://schemas.openxmlformats.org/officeDocument/2006/relationships/hyperlink" Target="http://docs.cntd.ru/document/428697540" TargetMode="External"/><Relationship Id="rId78" Type="http://schemas.openxmlformats.org/officeDocument/2006/relationships/hyperlink" Target="http://docs.cntd.ru/document/901919946" TargetMode="External"/><Relationship Id="rId94" Type="http://schemas.openxmlformats.org/officeDocument/2006/relationships/hyperlink" Target="http://docs.cntd.ru/document/428697540" TargetMode="External"/><Relationship Id="rId99" Type="http://schemas.openxmlformats.org/officeDocument/2006/relationships/hyperlink" Target="http://docs.cntd.ru/document/428697540" TargetMode="External"/><Relationship Id="rId101" Type="http://schemas.openxmlformats.org/officeDocument/2006/relationships/hyperlink" Target="http://docs.cntd.ru/document/453122832" TargetMode="External"/><Relationship Id="rId122" Type="http://schemas.openxmlformats.org/officeDocument/2006/relationships/hyperlink" Target="http://docs.cntd.ru/document/819053338" TargetMode="External"/><Relationship Id="rId143" Type="http://schemas.openxmlformats.org/officeDocument/2006/relationships/hyperlink" Target="http://docs.cntd.ru/document/895295227" TargetMode="External"/><Relationship Id="rId148" Type="http://schemas.openxmlformats.org/officeDocument/2006/relationships/hyperlink" Target="http://docs.cntd.ru/document/428697540" TargetMode="External"/><Relationship Id="rId164" Type="http://schemas.openxmlformats.org/officeDocument/2006/relationships/hyperlink" Target="http://docs.cntd.ru/document/428587163" TargetMode="External"/><Relationship Id="rId169" Type="http://schemas.openxmlformats.org/officeDocument/2006/relationships/hyperlink" Target="http://docs.cntd.ru/document/410800631" TargetMode="External"/><Relationship Id="rId185" Type="http://schemas.openxmlformats.org/officeDocument/2006/relationships/hyperlink" Target="http://docs.cntd.ru/document/895219354" TargetMode="External"/><Relationship Id="rId4" Type="http://schemas.openxmlformats.org/officeDocument/2006/relationships/webSettings" Target="webSettings.xml"/><Relationship Id="rId9" Type="http://schemas.openxmlformats.org/officeDocument/2006/relationships/hyperlink" Target="http://docs.cntd.ru/document/423906231" TargetMode="External"/><Relationship Id="rId180" Type="http://schemas.openxmlformats.org/officeDocument/2006/relationships/hyperlink" Target="http://docs.cntd.ru/document/428697540" TargetMode="External"/><Relationship Id="rId26" Type="http://schemas.openxmlformats.org/officeDocument/2006/relationships/hyperlink" Target="http://docs.cntd.ru/document/543537653" TargetMode="External"/><Relationship Id="rId47" Type="http://schemas.openxmlformats.org/officeDocument/2006/relationships/hyperlink" Target="http://docs.cntd.ru/document/410800631" TargetMode="External"/><Relationship Id="rId68" Type="http://schemas.openxmlformats.org/officeDocument/2006/relationships/hyperlink" Target="http://docs.cntd.ru/document/453114409" TargetMode="External"/><Relationship Id="rId89" Type="http://schemas.openxmlformats.org/officeDocument/2006/relationships/hyperlink" Target="http://docs.cntd.ru/document/819003137" TargetMode="External"/><Relationship Id="rId112" Type="http://schemas.openxmlformats.org/officeDocument/2006/relationships/hyperlink" Target="http://docs.cntd.ru/document/819053338" TargetMode="External"/><Relationship Id="rId133" Type="http://schemas.openxmlformats.org/officeDocument/2006/relationships/hyperlink" Target="http://docs.cntd.ru/document/423842406" TargetMode="External"/><Relationship Id="rId154" Type="http://schemas.openxmlformats.org/officeDocument/2006/relationships/hyperlink" Target="http://docs.cntd.ru/document/410800631" TargetMode="External"/><Relationship Id="rId175" Type="http://schemas.openxmlformats.org/officeDocument/2006/relationships/hyperlink" Target="http://docs.cntd.ru/document/410800631" TargetMode="External"/><Relationship Id="rId196" Type="http://schemas.openxmlformats.org/officeDocument/2006/relationships/hyperlink" Target="http://docs.cntd.ru/document/895271397" TargetMode="External"/><Relationship Id="rId200" Type="http://schemas.openxmlformats.org/officeDocument/2006/relationships/hyperlink" Target="http://docs.cntd.ru/document/423842406" TargetMode="External"/><Relationship Id="rId16" Type="http://schemas.openxmlformats.org/officeDocument/2006/relationships/hyperlink" Target="http://docs.cntd.ru/document/423842406" TargetMode="External"/><Relationship Id="rId37" Type="http://schemas.openxmlformats.org/officeDocument/2006/relationships/hyperlink" Target="http://docs.cntd.ru/document/428697540" TargetMode="External"/><Relationship Id="rId58" Type="http://schemas.openxmlformats.org/officeDocument/2006/relationships/hyperlink" Target="http://docs.cntd.ru/document/901789645" TargetMode="External"/><Relationship Id="rId79" Type="http://schemas.openxmlformats.org/officeDocument/2006/relationships/hyperlink" Target="http://docs.cntd.ru/document/438842008" TargetMode="External"/><Relationship Id="rId102" Type="http://schemas.openxmlformats.org/officeDocument/2006/relationships/hyperlink" Target="http://docs.cntd.ru/document/438842008" TargetMode="External"/><Relationship Id="rId123" Type="http://schemas.openxmlformats.org/officeDocument/2006/relationships/hyperlink" Target="http://docs.cntd.ru/document/895271397" TargetMode="External"/><Relationship Id="rId144" Type="http://schemas.openxmlformats.org/officeDocument/2006/relationships/hyperlink" Target="http://docs.cntd.ru/document/410800631" TargetMode="External"/><Relationship Id="rId90" Type="http://schemas.openxmlformats.org/officeDocument/2006/relationships/hyperlink" Target="http://docs.cntd.ru/document/428618844" TargetMode="External"/><Relationship Id="rId165" Type="http://schemas.openxmlformats.org/officeDocument/2006/relationships/hyperlink" Target="http://docs.cntd.ru/document/438957791" TargetMode="External"/><Relationship Id="rId186" Type="http://schemas.openxmlformats.org/officeDocument/2006/relationships/hyperlink" Target="http://docs.cntd.ru/document/428697540" TargetMode="External"/><Relationship Id="rId27" Type="http://schemas.openxmlformats.org/officeDocument/2006/relationships/hyperlink" Target="http://docs.cntd.ru/document/9004937" TargetMode="External"/><Relationship Id="rId48" Type="http://schemas.openxmlformats.org/officeDocument/2006/relationships/hyperlink" Target="http://docs.cntd.ru/document/428697540" TargetMode="External"/><Relationship Id="rId69" Type="http://schemas.openxmlformats.org/officeDocument/2006/relationships/hyperlink" Target="http://docs.cntd.ru/document/438957791" TargetMode="External"/><Relationship Id="rId113" Type="http://schemas.openxmlformats.org/officeDocument/2006/relationships/hyperlink" Target="http://docs.cntd.ru/document/423842406" TargetMode="External"/><Relationship Id="rId134" Type="http://schemas.openxmlformats.org/officeDocument/2006/relationships/hyperlink" Target="http://docs.cntd.ru/document/453114409" TargetMode="External"/><Relationship Id="rId80" Type="http://schemas.openxmlformats.org/officeDocument/2006/relationships/hyperlink" Target="http://docs.cntd.ru/document/438957791" TargetMode="External"/><Relationship Id="rId155" Type="http://schemas.openxmlformats.org/officeDocument/2006/relationships/hyperlink" Target="http://docs.cntd.ru/document/819053338" TargetMode="External"/><Relationship Id="rId176" Type="http://schemas.openxmlformats.org/officeDocument/2006/relationships/hyperlink" Target="http://docs.cntd.ru/document/428697540" TargetMode="External"/><Relationship Id="rId197" Type="http://schemas.openxmlformats.org/officeDocument/2006/relationships/hyperlink" Target="http://docs.cntd.ru/document/895271397" TargetMode="External"/><Relationship Id="rId201" Type="http://schemas.openxmlformats.org/officeDocument/2006/relationships/hyperlink" Target="http://docs.cntd.ru/document/543537655" TargetMode="External"/><Relationship Id="rId17" Type="http://schemas.openxmlformats.org/officeDocument/2006/relationships/hyperlink" Target="http://docs.cntd.ru/document/428587163" TargetMode="External"/><Relationship Id="rId38" Type="http://schemas.openxmlformats.org/officeDocument/2006/relationships/hyperlink" Target="http://docs.cntd.ru/document/428697540" TargetMode="External"/><Relationship Id="rId59" Type="http://schemas.openxmlformats.org/officeDocument/2006/relationships/hyperlink" Target="http://docs.cntd.ru/document/901789645" TargetMode="External"/><Relationship Id="rId103" Type="http://schemas.openxmlformats.org/officeDocument/2006/relationships/hyperlink" Target="http://docs.cntd.ru/document/428697540" TargetMode="External"/><Relationship Id="rId124" Type="http://schemas.openxmlformats.org/officeDocument/2006/relationships/hyperlink" Target="http://docs.cntd.ru/document/895271397" TargetMode="External"/><Relationship Id="rId70" Type="http://schemas.openxmlformats.org/officeDocument/2006/relationships/hyperlink" Target="http://docs.cntd.ru/document/428697540" TargetMode="External"/><Relationship Id="rId91" Type="http://schemas.openxmlformats.org/officeDocument/2006/relationships/hyperlink" Target="http://docs.cntd.ru/document/438957791" TargetMode="External"/><Relationship Id="rId145" Type="http://schemas.openxmlformats.org/officeDocument/2006/relationships/hyperlink" Target="http://docs.cntd.ru/document/428697540" TargetMode="External"/><Relationship Id="rId166" Type="http://schemas.openxmlformats.org/officeDocument/2006/relationships/hyperlink" Target="http://docs.cntd.ru/document/423842406" TargetMode="External"/><Relationship Id="rId187" Type="http://schemas.openxmlformats.org/officeDocument/2006/relationships/hyperlink" Target="http://docs.cntd.ru/document/438957791" TargetMode="External"/><Relationship Id="rId1" Type="http://schemas.openxmlformats.org/officeDocument/2006/relationships/numbering" Target="numbering.xml"/><Relationship Id="rId28" Type="http://schemas.openxmlformats.org/officeDocument/2006/relationships/hyperlink" Target="http://docs.cntd.ru/document/423842406" TargetMode="External"/><Relationship Id="rId49" Type="http://schemas.openxmlformats.org/officeDocument/2006/relationships/hyperlink" Target="http://docs.cntd.ru/document/543537655" TargetMode="External"/><Relationship Id="rId114" Type="http://schemas.openxmlformats.org/officeDocument/2006/relationships/hyperlink" Target="http://docs.cntd.ru/document/819003137" TargetMode="External"/><Relationship Id="rId60" Type="http://schemas.openxmlformats.org/officeDocument/2006/relationships/hyperlink" Target="http://docs.cntd.ru/document/543537655" TargetMode="External"/><Relationship Id="rId81" Type="http://schemas.openxmlformats.org/officeDocument/2006/relationships/hyperlink" Target="http://docs.cntd.ru/document/901919946" TargetMode="External"/><Relationship Id="rId135" Type="http://schemas.openxmlformats.org/officeDocument/2006/relationships/hyperlink" Target="http://docs.cntd.ru/document/423842406" TargetMode="External"/><Relationship Id="rId156" Type="http://schemas.openxmlformats.org/officeDocument/2006/relationships/hyperlink" Target="http://docs.cntd.ru/document/895295227" TargetMode="External"/><Relationship Id="rId177" Type="http://schemas.openxmlformats.org/officeDocument/2006/relationships/hyperlink" Target="http://docs.cntd.ru/document/438842008" TargetMode="External"/><Relationship Id="rId198" Type="http://schemas.openxmlformats.org/officeDocument/2006/relationships/hyperlink" Target="http://docs.cntd.ru/document/895295227" TargetMode="External"/><Relationship Id="rId202" Type="http://schemas.openxmlformats.org/officeDocument/2006/relationships/hyperlink" Target="http://docs.cntd.ru/document/543537653" TargetMode="External"/><Relationship Id="rId18" Type="http://schemas.openxmlformats.org/officeDocument/2006/relationships/hyperlink" Target="http://docs.cntd.ru/document/428618844" TargetMode="External"/><Relationship Id="rId39" Type="http://schemas.openxmlformats.org/officeDocument/2006/relationships/hyperlink" Target="http://docs.cntd.ru/document/428697540" TargetMode="External"/><Relationship Id="rId50" Type="http://schemas.openxmlformats.org/officeDocument/2006/relationships/hyperlink" Target="http://docs.cntd.ru/document/428697540" TargetMode="External"/><Relationship Id="rId104" Type="http://schemas.openxmlformats.org/officeDocument/2006/relationships/hyperlink" Target="http://docs.cntd.ru/document/428697540" TargetMode="External"/><Relationship Id="rId125" Type="http://schemas.openxmlformats.org/officeDocument/2006/relationships/hyperlink" Target="http://docs.cntd.ru/document/453114409" TargetMode="External"/><Relationship Id="rId146" Type="http://schemas.openxmlformats.org/officeDocument/2006/relationships/hyperlink" Target="http://docs.cntd.ru/document/428697540" TargetMode="External"/><Relationship Id="rId167" Type="http://schemas.openxmlformats.org/officeDocument/2006/relationships/hyperlink" Target="http://docs.cntd.ru/document/428587163" TargetMode="External"/><Relationship Id="rId188" Type="http://schemas.openxmlformats.org/officeDocument/2006/relationships/hyperlink" Target="http://docs.cntd.ru/document/819030591" TargetMode="External"/><Relationship Id="rId71" Type="http://schemas.openxmlformats.org/officeDocument/2006/relationships/hyperlink" Target="http://docs.cntd.ru/document/429098137" TargetMode="External"/><Relationship Id="rId92" Type="http://schemas.openxmlformats.org/officeDocument/2006/relationships/hyperlink" Target="http://docs.cntd.ru/document/428697540" TargetMode="External"/><Relationship Id="rId2" Type="http://schemas.openxmlformats.org/officeDocument/2006/relationships/styles" Target="styles.xml"/><Relationship Id="rId29" Type="http://schemas.openxmlformats.org/officeDocument/2006/relationships/hyperlink" Target="http://docs.cntd.ru/document/453122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2018-03-14T11:49:00Z</dcterms:created>
  <dcterms:modified xsi:type="dcterms:W3CDTF">2018-03-14T11:50:00Z</dcterms:modified>
</cp:coreProperties>
</file>